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69D" w:rsidRPr="003E1C3F" w:rsidRDefault="00F3669D" w:rsidP="008A05E4">
      <w:pPr>
        <w:jc w:val="center"/>
        <w:rPr>
          <w:rFonts w:ascii="Times New Roman" w:hAnsi="Times New Roman"/>
          <w:bCs/>
          <w:sz w:val="24"/>
          <w:szCs w:val="24"/>
        </w:rPr>
      </w:pPr>
      <w:bookmarkStart w:id="0" w:name="_GoBack"/>
      <w:bookmarkEnd w:id="0"/>
    </w:p>
    <w:p w:rsidR="006323CC" w:rsidRPr="006323CC" w:rsidRDefault="006323CC" w:rsidP="006323CC">
      <w:pPr>
        <w:jc w:val="center"/>
        <w:rPr>
          <w:rFonts w:ascii="Times New Roman" w:hAnsi="Times New Roman"/>
          <w:bCs/>
          <w:sz w:val="28"/>
          <w:szCs w:val="28"/>
        </w:rPr>
      </w:pPr>
      <w:r w:rsidRPr="006323CC">
        <w:rPr>
          <w:rFonts w:ascii="Times New Roman" w:hAnsi="Times New Roman"/>
          <w:bCs/>
          <w:sz w:val="28"/>
          <w:szCs w:val="28"/>
        </w:rPr>
        <w:t>Содержание</w:t>
      </w:r>
    </w:p>
    <w:p w:rsidR="006323CC" w:rsidRPr="006323CC" w:rsidRDefault="006323CC" w:rsidP="006323CC">
      <w:pPr>
        <w:rPr>
          <w:rFonts w:ascii="Times New Roman" w:hAnsi="Times New Roman"/>
          <w:bCs/>
          <w:sz w:val="28"/>
          <w:szCs w:val="28"/>
        </w:rPr>
      </w:pPr>
    </w:p>
    <w:p w:rsidR="006323CC" w:rsidRPr="006323CC" w:rsidRDefault="006323CC" w:rsidP="006323CC">
      <w:pPr>
        <w:rPr>
          <w:rFonts w:ascii="Times New Roman" w:hAnsi="Times New Roman"/>
          <w:bCs/>
          <w:sz w:val="28"/>
          <w:szCs w:val="28"/>
        </w:rPr>
      </w:pPr>
      <w:r w:rsidRPr="006323CC">
        <w:rPr>
          <w:rFonts w:ascii="Times New Roman" w:hAnsi="Times New Roman"/>
          <w:bCs/>
          <w:sz w:val="28"/>
          <w:szCs w:val="28"/>
        </w:rPr>
        <w:t>Введение</w:t>
      </w:r>
      <w:r w:rsidR="00CF503E">
        <w:rPr>
          <w:rFonts w:ascii="Times New Roman" w:hAnsi="Times New Roman"/>
          <w:bCs/>
          <w:sz w:val="28"/>
          <w:szCs w:val="28"/>
        </w:rPr>
        <w:t>………………………………………………………………………….. 3</w:t>
      </w:r>
    </w:p>
    <w:p w:rsidR="006323CC" w:rsidRPr="006323CC" w:rsidRDefault="006323CC" w:rsidP="006323CC">
      <w:pPr>
        <w:rPr>
          <w:rFonts w:ascii="Times New Roman" w:hAnsi="Times New Roman"/>
          <w:bCs/>
          <w:sz w:val="28"/>
          <w:szCs w:val="28"/>
        </w:rPr>
      </w:pPr>
      <w:r w:rsidRPr="006323CC">
        <w:rPr>
          <w:rFonts w:ascii="Times New Roman" w:hAnsi="Times New Roman"/>
          <w:bCs/>
          <w:sz w:val="28"/>
          <w:szCs w:val="28"/>
        </w:rPr>
        <w:t>1. Теоретические аспекты Таможенной политики России</w:t>
      </w:r>
      <w:r w:rsidR="00CF503E">
        <w:rPr>
          <w:rFonts w:ascii="Times New Roman" w:hAnsi="Times New Roman"/>
          <w:bCs/>
          <w:sz w:val="28"/>
          <w:szCs w:val="28"/>
        </w:rPr>
        <w:t xml:space="preserve"> …………………….5</w:t>
      </w:r>
    </w:p>
    <w:p w:rsidR="006323CC" w:rsidRPr="006323CC" w:rsidRDefault="006323CC" w:rsidP="006323CC">
      <w:pPr>
        <w:rPr>
          <w:rFonts w:ascii="Times New Roman" w:hAnsi="Times New Roman"/>
          <w:sz w:val="28"/>
          <w:szCs w:val="28"/>
        </w:rPr>
      </w:pPr>
      <w:r w:rsidRPr="006323CC">
        <w:rPr>
          <w:rFonts w:ascii="Times New Roman" w:hAnsi="Times New Roman"/>
          <w:sz w:val="28"/>
          <w:szCs w:val="28"/>
        </w:rPr>
        <w:t xml:space="preserve">   1.1 </w:t>
      </w:r>
      <w:r w:rsidR="00DC6FEC">
        <w:rPr>
          <w:rFonts w:ascii="Times New Roman" w:hAnsi="Times New Roman"/>
          <w:bCs/>
          <w:sz w:val="28"/>
          <w:szCs w:val="28"/>
        </w:rPr>
        <w:t>Инструменты</w:t>
      </w:r>
      <w:r w:rsidRPr="006323CC">
        <w:rPr>
          <w:rFonts w:ascii="Times New Roman" w:hAnsi="Times New Roman"/>
          <w:bCs/>
          <w:sz w:val="28"/>
          <w:szCs w:val="28"/>
        </w:rPr>
        <w:t xml:space="preserve"> таможенной политики</w:t>
      </w:r>
      <w:r w:rsidR="00CF503E">
        <w:rPr>
          <w:rFonts w:ascii="Times New Roman" w:hAnsi="Times New Roman"/>
          <w:bCs/>
          <w:sz w:val="28"/>
          <w:szCs w:val="28"/>
        </w:rPr>
        <w:t>…………………………………….. 5</w:t>
      </w:r>
    </w:p>
    <w:p w:rsidR="0095211A" w:rsidRPr="0095211A" w:rsidRDefault="006323CC" w:rsidP="0095211A">
      <w:pPr>
        <w:rPr>
          <w:rFonts w:ascii="Times New Roman" w:hAnsi="Times New Roman"/>
          <w:b/>
          <w:bCs/>
          <w:sz w:val="28"/>
          <w:szCs w:val="28"/>
        </w:rPr>
      </w:pPr>
      <w:r w:rsidRPr="006323CC">
        <w:rPr>
          <w:rFonts w:ascii="Times New Roman" w:hAnsi="Times New Roman"/>
          <w:bCs/>
          <w:sz w:val="28"/>
          <w:szCs w:val="28"/>
        </w:rPr>
        <w:t xml:space="preserve">   1.2 </w:t>
      </w:r>
      <w:r w:rsidR="0095211A" w:rsidRPr="0095211A">
        <w:rPr>
          <w:rFonts w:ascii="Times New Roman" w:hAnsi="Times New Roman"/>
          <w:bCs/>
          <w:sz w:val="28"/>
          <w:szCs w:val="28"/>
        </w:rPr>
        <w:t>Итоги реализации таможенно-тарифной политики в 2010 году</w:t>
      </w:r>
      <w:r w:rsidR="00CF503E">
        <w:rPr>
          <w:rFonts w:ascii="Times New Roman" w:hAnsi="Times New Roman"/>
          <w:bCs/>
          <w:sz w:val="28"/>
          <w:szCs w:val="28"/>
        </w:rPr>
        <w:t xml:space="preserve"> ………..7</w:t>
      </w:r>
    </w:p>
    <w:p w:rsidR="006323CC" w:rsidRPr="006323CC" w:rsidRDefault="0095211A" w:rsidP="006323CC">
      <w:pPr>
        <w:rPr>
          <w:rFonts w:ascii="Times New Roman" w:hAnsi="Times New Roman"/>
          <w:bCs/>
          <w:sz w:val="28"/>
          <w:szCs w:val="28"/>
        </w:rPr>
      </w:pPr>
      <w:r>
        <w:rPr>
          <w:rFonts w:ascii="Times New Roman" w:hAnsi="Times New Roman"/>
          <w:b/>
          <w:bCs/>
          <w:sz w:val="28"/>
          <w:szCs w:val="28"/>
        </w:rPr>
        <w:t xml:space="preserve">  </w:t>
      </w:r>
      <w:r w:rsidR="006323CC" w:rsidRPr="006323CC">
        <w:rPr>
          <w:rFonts w:ascii="Times New Roman" w:hAnsi="Times New Roman"/>
          <w:sz w:val="28"/>
          <w:szCs w:val="28"/>
        </w:rPr>
        <w:t xml:space="preserve"> 1.3 Задачи таможенно-тарифной политики</w:t>
      </w:r>
      <w:r w:rsidR="00CF503E">
        <w:rPr>
          <w:rFonts w:ascii="Times New Roman" w:hAnsi="Times New Roman"/>
          <w:sz w:val="28"/>
          <w:szCs w:val="28"/>
        </w:rPr>
        <w:t xml:space="preserve"> …………………………………10</w:t>
      </w:r>
    </w:p>
    <w:p w:rsidR="006323CC" w:rsidRPr="006323CC" w:rsidRDefault="006323CC" w:rsidP="006323CC">
      <w:pPr>
        <w:rPr>
          <w:rFonts w:ascii="Times New Roman" w:hAnsi="Times New Roman"/>
          <w:bCs/>
          <w:sz w:val="28"/>
          <w:szCs w:val="28"/>
        </w:rPr>
      </w:pPr>
      <w:r w:rsidRPr="006323CC">
        <w:rPr>
          <w:rFonts w:ascii="Times New Roman" w:hAnsi="Times New Roman"/>
          <w:bCs/>
          <w:sz w:val="28"/>
          <w:szCs w:val="28"/>
        </w:rPr>
        <w:t xml:space="preserve">2. </w:t>
      </w:r>
      <w:r w:rsidR="00CF503E">
        <w:rPr>
          <w:rFonts w:ascii="Times New Roman" w:hAnsi="Times New Roman"/>
          <w:bCs/>
          <w:sz w:val="28"/>
          <w:szCs w:val="28"/>
        </w:rPr>
        <w:t>Перспективы</w:t>
      </w:r>
      <w:r w:rsidRPr="006323CC">
        <w:rPr>
          <w:rFonts w:ascii="Times New Roman" w:hAnsi="Times New Roman"/>
          <w:bCs/>
          <w:sz w:val="28"/>
          <w:szCs w:val="28"/>
        </w:rPr>
        <w:t xml:space="preserve"> развития таможенной политики России</w:t>
      </w:r>
      <w:r w:rsidR="00CF503E">
        <w:rPr>
          <w:rFonts w:ascii="Times New Roman" w:hAnsi="Times New Roman"/>
          <w:bCs/>
          <w:sz w:val="28"/>
          <w:szCs w:val="28"/>
        </w:rPr>
        <w:t xml:space="preserve"> …………………….19</w:t>
      </w:r>
    </w:p>
    <w:p w:rsidR="006323CC" w:rsidRPr="006323CC" w:rsidRDefault="006323CC" w:rsidP="006323CC">
      <w:pPr>
        <w:rPr>
          <w:rFonts w:ascii="Times New Roman" w:hAnsi="Times New Roman"/>
          <w:bCs/>
          <w:sz w:val="28"/>
          <w:szCs w:val="28"/>
        </w:rPr>
      </w:pPr>
      <w:r w:rsidRPr="006323CC">
        <w:rPr>
          <w:rFonts w:ascii="Times New Roman" w:hAnsi="Times New Roman"/>
          <w:bCs/>
          <w:sz w:val="28"/>
          <w:szCs w:val="28"/>
        </w:rPr>
        <w:t xml:space="preserve">   2.1</w:t>
      </w:r>
      <w:r w:rsidRPr="006323CC">
        <w:rPr>
          <w:rFonts w:ascii="Times New Roman" w:hAnsi="Times New Roman"/>
          <w:sz w:val="28"/>
          <w:szCs w:val="28"/>
        </w:rPr>
        <w:t xml:space="preserve"> </w:t>
      </w:r>
      <w:r w:rsidRPr="006323CC">
        <w:rPr>
          <w:rFonts w:ascii="Times New Roman" w:hAnsi="Times New Roman"/>
          <w:bCs/>
          <w:sz w:val="28"/>
          <w:szCs w:val="28"/>
        </w:rPr>
        <w:t>Развития тарифов в таможенной системе в перспективе на 2011 – 2013 годы</w:t>
      </w:r>
      <w:r w:rsidR="00CF503E">
        <w:rPr>
          <w:rFonts w:ascii="Times New Roman" w:hAnsi="Times New Roman"/>
          <w:bCs/>
          <w:sz w:val="28"/>
          <w:szCs w:val="28"/>
        </w:rPr>
        <w:t xml:space="preserve"> ……………………………………………………………………………....19</w:t>
      </w:r>
    </w:p>
    <w:p w:rsidR="0095211A" w:rsidRDefault="006323CC" w:rsidP="006323CC">
      <w:pPr>
        <w:rPr>
          <w:rFonts w:ascii="Times New Roman" w:hAnsi="Times New Roman"/>
          <w:bCs/>
          <w:sz w:val="28"/>
          <w:szCs w:val="28"/>
        </w:rPr>
      </w:pPr>
      <w:r w:rsidRPr="006323CC">
        <w:rPr>
          <w:rFonts w:ascii="Times New Roman" w:hAnsi="Times New Roman"/>
          <w:bCs/>
          <w:sz w:val="28"/>
          <w:szCs w:val="28"/>
        </w:rPr>
        <w:t xml:space="preserve">   2.2</w:t>
      </w:r>
      <w:r w:rsidR="0095211A" w:rsidRPr="0095211A">
        <w:t xml:space="preserve"> </w:t>
      </w:r>
      <w:r w:rsidR="0095211A" w:rsidRPr="0095211A">
        <w:rPr>
          <w:rFonts w:ascii="Times New Roman" w:hAnsi="Times New Roman"/>
          <w:bCs/>
          <w:sz w:val="28"/>
          <w:szCs w:val="28"/>
        </w:rPr>
        <w:t>Условия и особенности реализации таможенно-тарифной политики в среднесрочной перспективе</w:t>
      </w:r>
      <w:r w:rsidR="00CF503E">
        <w:rPr>
          <w:rFonts w:ascii="Times New Roman" w:hAnsi="Times New Roman"/>
          <w:bCs/>
          <w:sz w:val="28"/>
          <w:szCs w:val="28"/>
        </w:rPr>
        <w:t xml:space="preserve"> ……………………………………………………20</w:t>
      </w:r>
    </w:p>
    <w:p w:rsidR="009E4F75" w:rsidRPr="006323CC" w:rsidRDefault="009E4F75" w:rsidP="006323CC">
      <w:pPr>
        <w:rPr>
          <w:rFonts w:ascii="Times New Roman" w:hAnsi="Times New Roman"/>
          <w:sz w:val="28"/>
          <w:szCs w:val="28"/>
        </w:rPr>
      </w:pPr>
      <w:r>
        <w:rPr>
          <w:rFonts w:ascii="Times New Roman" w:hAnsi="Times New Roman"/>
          <w:bCs/>
          <w:sz w:val="28"/>
          <w:szCs w:val="28"/>
        </w:rPr>
        <w:t xml:space="preserve">   2.3</w:t>
      </w:r>
      <w:r w:rsidRPr="009E4F75">
        <w:rPr>
          <w:rFonts w:ascii="Times New Roman" w:hAnsi="Times New Roman"/>
          <w:bCs/>
          <w:sz w:val="28"/>
          <w:szCs w:val="28"/>
        </w:rPr>
        <w:t>. Приоритеты таможенно-тарифного регулирования в период 2012-2013 годов</w:t>
      </w:r>
      <w:r w:rsidR="00CF503E">
        <w:rPr>
          <w:rFonts w:ascii="Times New Roman" w:hAnsi="Times New Roman"/>
          <w:bCs/>
          <w:sz w:val="28"/>
          <w:szCs w:val="28"/>
        </w:rPr>
        <w:t>……………………………………………………………………….. …….26</w:t>
      </w:r>
    </w:p>
    <w:p w:rsidR="006323CC" w:rsidRPr="006323CC" w:rsidRDefault="006323CC" w:rsidP="006323CC">
      <w:pPr>
        <w:rPr>
          <w:rFonts w:ascii="Times New Roman" w:hAnsi="Times New Roman"/>
          <w:sz w:val="28"/>
          <w:szCs w:val="28"/>
        </w:rPr>
      </w:pPr>
      <w:r w:rsidRPr="006323CC">
        <w:rPr>
          <w:rFonts w:ascii="Times New Roman" w:hAnsi="Times New Roman"/>
          <w:sz w:val="28"/>
          <w:szCs w:val="28"/>
        </w:rPr>
        <w:t>Заключение</w:t>
      </w:r>
      <w:r w:rsidR="00CF503E">
        <w:rPr>
          <w:rFonts w:ascii="Times New Roman" w:hAnsi="Times New Roman"/>
          <w:sz w:val="28"/>
          <w:szCs w:val="28"/>
        </w:rPr>
        <w:t>……………………………………………………………………… 28</w:t>
      </w:r>
    </w:p>
    <w:p w:rsidR="006323CC" w:rsidRPr="006323CC" w:rsidRDefault="00CF503E" w:rsidP="006323CC">
      <w:pPr>
        <w:rPr>
          <w:rFonts w:ascii="Times New Roman" w:hAnsi="Times New Roman"/>
          <w:bCs/>
          <w:sz w:val="28"/>
          <w:szCs w:val="28"/>
        </w:rPr>
      </w:pPr>
      <w:r>
        <w:rPr>
          <w:rFonts w:ascii="Times New Roman" w:hAnsi="Times New Roman"/>
          <w:bCs/>
          <w:sz w:val="28"/>
          <w:szCs w:val="28"/>
        </w:rPr>
        <w:t>Библиография…………………………………………………………………… 30</w:t>
      </w:r>
    </w:p>
    <w:p w:rsidR="006323CC" w:rsidRPr="006323CC" w:rsidRDefault="0076401A" w:rsidP="006323CC">
      <w:pPr>
        <w:rPr>
          <w:rFonts w:ascii="Times New Roman" w:hAnsi="Times New Roman"/>
          <w:bCs/>
          <w:sz w:val="28"/>
          <w:szCs w:val="28"/>
        </w:rPr>
      </w:pPr>
      <w:r>
        <w:rPr>
          <w:rFonts w:ascii="Times New Roman" w:hAnsi="Times New Roman"/>
          <w:bCs/>
          <w:sz w:val="28"/>
          <w:szCs w:val="28"/>
        </w:rPr>
        <w:t>Приложения</w:t>
      </w:r>
    </w:p>
    <w:p w:rsidR="006323CC" w:rsidRDefault="006323CC">
      <w:pPr>
        <w:rPr>
          <w:rFonts w:ascii="Times New Roman" w:hAnsi="Times New Roman"/>
          <w:sz w:val="28"/>
          <w:szCs w:val="28"/>
        </w:rPr>
      </w:pPr>
      <w:r w:rsidRPr="006323CC">
        <w:rPr>
          <w:rFonts w:ascii="Times New Roman" w:hAnsi="Times New Roman"/>
          <w:bCs/>
          <w:sz w:val="28"/>
          <w:szCs w:val="28"/>
        </w:rPr>
        <w:br w:type="page"/>
      </w:r>
    </w:p>
    <w:p w:rsidR="00EA39CF" w:rsidRDefault="00DC6FEC" w:rsidP="00DC6FEC">
      <w:pPr>
        <w:spacing w:after="0" w:line="360" w:lineRule="auto"/>
        <w:ind w:firstLine="709"/>
        <w:jc w:val="center"/>
        <w:rPr>
          <w:rFonts w:ascii="Times New Roman" w:hAnsi="Times New Roman"/>
          <w:sz w:val="28"/>
          <w:szCs w:val="28"/>
        </w:rPr>
      </w:pPr>
      <w:r w:rsidRPr="00A114F7">
        <w:rPr>
          <w:rFonts w:ascii="Times New Roman" w:hAnsi="Times New Roman"/>
          <w:sz w:val="28"/>
          <w:szCs w:val="28"/>
        </w:rPr>
        <w:lastRenderedPageBreak/>
        <w:t>ВВЕДЕНИЕ</w:t>
      </w:r>
    </w:p>
    <w:p w:rsidR="00215C22" w:rsidRPr="00A114F7" w:rsidRDefault="00215C22" w:rsidP="00DC6FEC">
      <w:pPr>
        <w:spacing w:after="0" w:line="360" w:lineRule="auto"/>
        <w:ind w:firstLine="709"/>
        <w:jc w:val="center"/>
        <w:rPr>
          <w:rFonts w:ascii="Times New Roman" w:hAnsi="Times New Roman"/>
          <w:sz w:val="28"/>
          <w:szCs w:val="28"/>
        </w:rPr>
      </w:pPr>
    </w:p>
    <w:p w:rsidR="00E5790E" w:rsidRPr="00E5790E" w:rsidRDefault="00E5790E" w:rsidP="00E5790E">
      <w:pPr>
        <w:spacing w:after="0" w:line="360" w:lineRule="auto"/>
        <w:ind w:firstLine="709"/>
        <w:jc w:val="both"/>
        <w:rPr>
          <w:rFonts w:ascii="Times New Roman" w:eastAsiaTheme="minorHAnsi" w:hAnsi="Times New Roman"/>
          <w:sz w:val="28"/>
          <w:szCs w:val="28"/>
        </w:rPr>
      </w:pPr>
      <w:r w:rsidRPr="00E5790E">
        <w:rPr>
          <w:rFonts w:ascii="Times New Roman" w:eastAsiaTheme="minorHAnsi" w:hAnsi="Times New Roman"/>
          <w:sz w:val="28"/>
          <w:szCs w:val="28"/>
        </w:rPr>
        <w:t>«Таможенная политика России» - одна из важных и актуальных тем на сегодняшний день.</w:t>
      </w:r>
    </w:p>
    <w:p w:rsidR="00E5790E" w:rsidRPr="00E5790E" w:rsidRDefault="00E5790E" w:rsidP="00E5790E">
      <w:pPr>
        <w:spacing w:after="0" w:line="360" w:lineRule="auto"/>
        <w:ind w:firstLine="709"/>
        <w:jc w:val="both"/>
        <w:rPr>
          <w:rFonts w:ascii="Times New Roman" w:eastAsiaTheme="minorHAnsi" w:hAnsi="Times New Roman"/>
          <w:sz w:val="28"/>
          <w:szCs w:val="28"/>
        </w:rPr>
      </w:pPr>
      <w:r w:rsidRPr="00E5790E">
        <w:rPr>
          <w:rFonts w:ascii="Times New Roman" w:eastAsiaTheme="minorHAnsi" w:hAnsi="Times New Roman"/>
          <w:sz w:val="28"/>
          <w:szCs w:val="28"/>
        </w:rPr>
        <w:t>Тема данной работы актуальна потому, что использование инструментов таможенного регулирования для достижения целей государственной политики является общепринятым в мировой практике.</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Таможенная</w:t>
      </w:r>
      <w:r>
        <w:rPr>
          <w:sz w:val="28"/>
          <w:szCs w:val="28"/>
        </w:rPr>
        <w:t xml:space="preserve"> </w:t>
      </w:r>
      <w:r w:rsidRPr="00AF2F3A">
        <w:rPr>
          <w:sz w:val="28"/>
          <w:szCs w:val="28"/>
        </w:rPr>
        <w:t>политика</w:t>
      </w:r>
      <w:r>
        <w:rPr>
          <w:sz w:val="28"/>
          <w:szCs w:val="28"/>
        </w:rPr>
        <w:t xml:space="preserve"> </w:t>
      </w:r>
      <w:r w:rsidRPr="00AF2F3A">
        <w:rPr>
          <w:sz w:val="28"/>
          <w:szCs w:val="28"/>
        </w:rPr>
        <w:t>России</w:t>
      </w:r>
      <w:r>
        <w:rPr>
          <w:sz w:val="28"/>
          <w:szCs w:val="28"/>
        </w:rPr>
        <w:t xml:space="preserve"> </w:t>
      </w:r>
      <w:r w:rsidRPr="00AF2F3A">
        <w:rPr>
          <w:sz w:val="28"/>
          <w:szCs w:val="28"/>
        </w:rPr>
        <w:t>направлена</w:t>
      </w:r>
      <w:r>
        <w:rPr>
          <w:sz w:val="28"/>
          <w:szCs w:val="28"/>
        </w:rPr>
        <w:t xml:space="preserve"> </w:t>
      </w:r>
      <w:r w:rsidRPr="00AF2F3A">
        <w:rPr>
          <w:sz w:val="28"/>
          <w:szCs w:val="28"/>
        </w:rPr>
        <w:t>на</w:t>
      </w:r>
      <w:r>
        <w:rPr>
          <w:sz w:val="28"/>
          <w:szCs w:val="28"/>
        </w:rPr>
        <w:t xml:space="preserve"> </w:t>
      </w:r>
      <w:r w:rsidRPr="00AF2F3A">
        <w:rPr>
          <w:sz w:val="28"/>
          <w:szCs w:val="28"/>
        </w:rPr>
        <w:t>активизацию</w:t>
      </w:r>
      <w:r>
        <w:rPr>
          <w:sz w:val="28"/>
          <w:szCs w:val="28"/>
        </w:rPr>
        <w:t xml:space="preserve"> </w:t>
      </w:r>
      <w:r w:rsidRPr="00AF2F3A">
        <w:rPr>
          <w:sz w:val="28"/>
          <w:szCs w:val="28"/>
        </w:rPr>
        <w:t>международных</w:t>
      </w:r>
      <w:r>
        <w:rPr>
          <w:sz w:val="28"/>
          <w:szCs w:val="28"/>
        </w:rPr>
        <w:t xml:space="preserve"> </w:t>
      </w:r>
      <w:r w:rsidRPr="00AF2F3A">
        <w:rPr>
          <w:sz w:val="28"/>
          <w:szCs w:val="28"/>
        </w:rPr>
        <w:t>экономических</w:t>
      </w:r>
      <w:r>
        <w:rPr>
          <w:sz w:val="28"/>
          <w:szCs w:val="28"/>
        </w:rPr>
        <w:t xml:space="preserve"> </w:t>
      </w:r>
      <w:r w:rsidRPr="00AF2F3A">
        <w:rPr>
          <w:sz w:val="28"/>
          <w:szCs w:val="28"/>
        </w:rPr>
        <w:t>отношений,</w:t>
      </w:r>
      <w:r>
        <w:rPr>
          <w:sz w:val="28"/>
          <w:szCs w:val="28"/>
        </w:rPr>
        <w:t xml:space="preserve"> </w:t>
      </w:r>
      <w:r w:rsidRPr="00AF2F3A">
        <w:rPr>
          <w:sz w:val="28"/>
          <w:szCs w:val="28"/>
        </w:rPr>
        <w:t>содействие</w:t>
      </w:r>
      <w:r>
        <w:rPr>
          <w:sz w:val="28"/>
          <w:szCs w:val="28"/>
        </w:rPr>
        <w:t xml:space="preserve"> </w:t>
      </w:r>
      <w:r w:rsidRPr="00AF2F3A">
        <w:rPr>
          <w:sz w:val="28"/>
          <w:szCs w:val="28"/>
        </w:rPr>
        <w:t>развитию</w:t>
      </w:r>
      <w:r>
        <w:rPr>
          <w:sz w:val="28"/>
          <w:szCs w:val="28"/>
        </w:rPr>
        <w:t xml:space="preserve"> </w:t>
      </w:r>
      <w:r w:rsidRPr="00AF2F3A">
        <w:rPr>
          <w:sz w:val="28"/>
          <w:szCs w:val="28"/>
        </w:rPr>
        <w:t>внешней</w:t>
      </w:r>
      <w:r>
        <w:rPr>
          <w:sz w:val="28"/>
          <w:szCs w:val="28"/>
        </w:rPr>
        <w:t xml:space="preserve"> </w:t>
      </w:r>
      <w:r w:rsidRPr="00AF2F3A">
        <w:rPr>
          <w:sz w:val="28"/>
          <w:szCs w:val="28"/>
        </w:rPr>
        <w:t>торговли,</w:t>
      </w:r>
      <w:r>
        <w:rPr>
          <w:sz w:val="28"/>
          <w:szCs w:val="28"/>
        </w:rPr>
        <w:t xml:space="preserve"> </w:t>
      </w:r>
      <w:r w:rsidRPr="00AF2F3A">
        <w:rPr>
          <w:sz w:val="28"/>
          <w:szCs w:val="28"/>
        </w:rPr>
        <w:t>защиту</w:t>
      </w:r>
      <w:r>
        <w:rPr>
          <w:sz w:val="28"/>
          <w:szCs w:val="28"/>
        </w:rPr>
        <w:t xml:space="preserve"> </w:t>
      </w:r>
      <w:r w:rsidRPr="00AF2F3A">
        <w:rPr>
          <w:sz w:val="28"/>
          <w:szCs w:val="28"/>
        </w:rPr>
        <w:t>экономики</w:t>
      </w:r>
      <w:r>
        <w:rPr>
          <w:sz w:val="28"/>
          <w:szCs w:val="28"/>
        </w:rPr>
        <w:t xml:space="preserve"> </w:t>
      </w:r>
      <w:r w:rsidRPr="00AF2F3A">
        <w:rPr>
          <w:sz w:val="28"/>
          <w:szCs w:val="28"/>
        </w:rPr>
        <w:t>страны</w:t>
      </w:r>
      <w:r>
        <w:rPr>
          <w:sz w:val="28"/>
          <w:szCs w:val="28"/>
        </w:rPr>
        <w:t xml:space="preserve"> </w:t>
      </w:r>
      <w:r w:rsidRPr="00AF2F3A">
        <w:rPr>
          <w:sz w:val="28"/>
          <w:szCs w:val="28"/>
        </w:rPr>
        <w:t>от</w:t>
      </w:r>
      <w:r>
        <w:rPr>
          <w:sz w:val="28"/>
          <w:szCs w:val="28"/>
        </w:rPr>
        <w:t xml:space="preserve"> </w:t>
      </w:r>
      <w:r w:rsidRPr="00AF2F3A">
        <w:rPr>
          <w:sz w:val="28"/>
          <w:szCs w:val="28"/>
        </w:rPr>
        <w:t>неблагоприятного</w:t>
      </w:r>
      <w:r>
        <w:rPr>
          <w:sz w:val="28"/>
          <w:szCs w:val="28"/>
        </w:rPr>
        <w:t xml:space="preserve"> </w:t>
      </w:r>
      <w:r w:rsidRPr="00AF2F3A">
        <w:rPr>
          <w:sz w:val="28"/>
          <w:szCs w:val="28"/>
        </w:rPr>
        <w:t>воздействия</w:t>
      </w:r>
      <w:r>
        <w:rPr>
          <w:sz w:val="28"/>
          <w:szCs w:val="28"/>
        </w:rPr>
        <w:t xml:space="preserve"> </w:t>
      </w:r>
      <w:r w:rsidRPr="00AF2F3A">
        <w:rPr>
          <w:sz w:val="28"/>
          <w:szCs w:val="28"/>
        </w:rPr>
        <w:t>иностранной</w:t>
      </w:r>
      <w:r>
        <w:rPr>
          <w:sz w:val="28"/>
          <w:szCs w:val="28"/>
        </w:rPr>
        <w:t xml:space="preserve"> </w:t>
      </w:r>
      <w:r w:rsidRPr="00AF2F3A">
        <w:rPr>
          <w:sz w:val="28"/>
          <w:szCs w:val="28"/>
        </w:rPr>
        <w:t>конкуренции,</w:t>
      </w:r>
      <w:r>
        <w:rPr>
          <w:sz w:val="28"/>
          <w:szCs w:val="28"/>
        </w:rPr>
        <w:t xml:space="preserve"> </w:t>
      </w:r>
      <w:r w:rsidRPr="00AF2F3A">
        <w:rPr>
          <w:sz w:val="28"/>
          <w:szCs w:val="28"/>
        </w:rPr>
        <w:t>совершенствование</w:t>
      </w:r>
      <w:r>
        <w:rPr>
          <w:sz w:val="28"/>
          <w:szCs w:val="28"/>
        </w:rPr>
        <w:t xml:space="preserve"> </w:t>
      </w:r>
      <w:r w:rsidRPr="00AF2F3A">
        <w:rPr>
          <w:sz w:val="28"/>
          <w:szCs w:val="28"/>
        </w:rPr>
        <w:t>таможенной</w:t>
      </w:r>
      <w:r>
        <w:rPr>
          <w:sz w:val="28"/>
          <w:szCs w:val="28"/>
        </w:rPr>
        <w:t xml:space="preserve"> </w:t>
      </w:r>
      <w:r w:rsidRPr="00AF2F3A">
        <w:rPr>
          <w:sz w:val="28"/>
          <w:szCs w:val="28"/>
        </w:rPr>
        <w:t>политики.</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Деятельность</w:t>
      </w:r>
      <w:r>
        <w:rPr>
          <w:sz w:val="28"/>
          <w:szCs w:val="28"/>
        </w:rPr>
        <w:t xml:space="preserve"> </w:t>
      </w:r>
      <w:r w:rsidRPr="00AF2F3A">
        <w:rPr>
          <w:sz w:val="28"/>
          <w:szCs w:val="28"/>
        </w:rPr>
        <w:t>таможенных</w:t>
      </w:r>
      <w:r>
        <w:rPr>
          <w:sz w:val="28"/>
          <w:szCs w:val="28"/>
        </w:rPr>
        <w:t xml:space="preserve"> </w:t>
      </w:r>
      <w:r w:rsidRPr="00AF2F3A">
        <w:rPr>
          <w:sz w:val="28"/>
          <w:szCs w:val="28"/>
        </w:rPr>
        <w:t>органов</w:t>
      </w:r>
      <w:r>
        <w:rPr>
          <w:sz w:val="28"/>
          <w:szCs w:val="28"/>
        </w:rPr>
        <w:t xml:space="preserve"> </w:t>
      </w:r>
      <w:r w:rsidRPr="00AF2F3A">
        <w:rPr>
          <w:sz w:val="28"/>
          <w:szCs w:val="28"/>
        </w:rPr>
        <w:t>основывается</w:t>
      </w:r>
      <w:r>
        <w:rPr>
          <w:sz w:val="28"/>
          <w:szCs w:val="28"/>
        </w:rPr>
        <w:t xml:space="preserve"> </w:t>
      </w:r>
      <w:r w:rsidRPr="00AF2F3A">
        <w:rPr>
          <w:sz w:val="28"/>
          <w:szCs w:val="28"/>
        </w:rPr>
        <w:t>на</w:t>
      </w:r>
      <w:r>
        <w:rPr>
          <w:sz w:val="28"/>
          <w:szCs w:val="28"/>
        </w:rPr>
        <w:t xml:space="preserve"> </w:t>
      </w:r>
      <w:r w:rsidRPr="00AF2F3A">
        <w:rPr>
          <w:sz w:val="28"/>
          <w:szCs w:val="28"/>
        </w:rPr>
        <w:t>концептуальных</w:t>
      </w:r>
      <w:r>
        <w:rPr>
          <w:sz w:val="28"/>
          <w:szCs w:val="28"/>
        </w:rPr>
        <w:t xml:space="preserve"> </w:t>
      </w:r>
      <w:r w:rsidRPr="00AF2F3A">
        <w:rPr>
          <w:sz w:val="28"/>
          <w:szCs w:val="28"/>
        </w:rPr>
        <w:t>подходах</w:t>
      </w:r>
      <w:r>
        <w:rPr>
          <w:sz w:val="28"/>
          <w:szCs w:val="28"/>
        </w:rPr>
        <w:t xml:space="preserve"> </w:t>
      </w:r>
      <w:r w:rsidRPr="00AF2F3A">
        <w:rPr>
          <w:sz w:val="28"/>
          <w:szCs w:val="28"/>
        </w:rPr>
        <w:t>к</w:t>
      </w:r>
      <w:r>
        <w:rPr>
          <w:sz w:val="28"/>
          <w:szCs w:val="28"/>
        </w:rPr>
        <w:t xml:space="preserve"> </w:t>
      </w:r>
      <w:r w:rsidRPr="00AF2F3A">
        <w:rPr>
          <w:sz w:val="28"/>
          <w:szCs w:val="28"/>
        </w:rPr>
        <w:t>решению</w:t>
      </w:r>
      <w:r>
        <w:rPr>
          <w:sz w:val="28"/>
          <w:szCs w:val="28"/>
        </w:rPr>
        <w:t xml:space="preserve"> </w:t>
      </w:r>
      <w:r w:rsidRPr="00AF2F3A">
        <w:rPr>
          <w:sz w:val="28"/>
          <w:szCs w:val="28"/>
        </w:rPr>
        <w:t>поставленных</w:t>
      </w:r>
      <w:r>
        <w:rPr>
          <w:sz w:val="28"/>
          <w:szCs w:val="28"/>
        </w:rPr>
        <w:t xml:space="preserve"> </w:t>
      </w:r>
      <w:r w:rsidRPr="00AF2F3A">
        <w:rPr>
          <w:sz w:val="28"/>
          <w:szCs w:val="28"/>
        </w:rPr>
        <w:t>задач.</w:t>
      </w:r>
      <w:r>
        <w:rPr>
          <w:sz w:val="28"/>
          <w:szCs w:val="28"/>
        </w:rPr>
        <w:t xml:space="preserve"> </w:t>
      </w:r>
      <w:r w:rsidRPr="00AF2F3A">
        <w:rPr>
          <w:sz w:val="28"/>
          <w:szCs w:val="28"/>
        </w:rPr>
        <w:t>Концептуальная</w:t>
      </w:r>
      <w:r>
        <w:rPr>
          <w:sz w:val="28"/>
          <w:szCs w:val="28"/>
        </w:rPr>
        <w:t xml:space="preserve"> </w:t>
      </w:r>
      <w:r w:rsidRPr="00AF2F3A">
        <w:rPr>
          <w:sz w:val="28"/>
          <w:szCs w:val="28"/>
        </w:rPr>
        <w:t>регламентация</w:t>
      </w:r>
      <w:r>
        <w:rPr>
          <w:sz w:val="28"/>
          <w:szCs w:val="28"/>
        </w:rPr>
        <w:t xml:space="preserve"> </w:t>
      </w:r>
      <w:r w:rsidRPr="00AF2F3A">
        <w:rPr>
          <w:sz w:val="28"/>
          <w:szCs w:val="28"/>
        </w:rPr>
        <w:t>основных</w:t>
      </w:r>
      <w:r>
        <w:rPr>
          <w:sz w:val="28"/>
          <w:szCs w:val="28"/>
        </w:rPr>
        <w:t xml:space="preserve"> </w:t>
      </w:r>
      <w:r w:rsidRPr="00AF2F3A">
        <w:rPr>
          <w:sz w:val="28"/>
          <w:szCs w:val="28"/>
        </w:rPr>
        <w:t>направлений</w:t>
      </w:r>
      <w:r>
        <w:rPr>
          <w:sz w:val="28"/>
          <w:szCs w:val="28"/>
        </w:rPr>
        <w:t xml:space="preserve"> </w:t>
      </w:r>
      <w:r w:rsidRPr="00AF2F3A">
        <w:rPr>
          <w:sz w:val="28"/>
          <w:szCs w:val="28"/>
        </w:rPr>
        <w:t>таможенной</w:t>
      </w:r>
      <w:r>
        <w:rPr>
          <w:sz w:val="28"/>
          <w:szCs w:val="28"/>
        </w:rPr>
        <w:t xml:space="preserve"> </w:t>
      </w:r>
      <w:r w:rsidRPr="00AF2F3A">
        <w:rPr>
          <w:sz w:val="28"/>
          <w:szCs w:val="28"/>
        </w:rPr>
        <w:t>политики</w:t>
      </w:r>
      <w:r>
        <w:rPr>
          <w:sz w:val="28"/>
          <w:szCs w:val="28"/>
        </w:rPr>
        <w:t xml:space="preserve"> </w:t>
      </w:r>
      <w:r w:rsidRPr="00AF2F3A">
        <w:rPr>
          <w:sz w:val="28"/>
          <w:szCs w:val="28"/>
        </w:rPr>
        <w:t>должна</w:t>
      </w:r>
      <w:r>
        <w:rPr>
          <w:sz w:val="28"/>
          <w:szCs w:val="28"/>
        </w:rPr>
        <w:t xml:space="preserve"> </w:t>
      </w:r>
      <w:r w:rsidRPr="00AF2F3A">
        <w:rPr>
          <w:sz w:val="28"/>
          <w:szCs w:val="28"/>
        </w:rPr>
        <w:t>стать</w:t>
      </w:r>
      <w:r>
        <w:rPr>
          <w:sz w:val="28"/>
          <w:szCs w:val="28"/>
        </w:rPr>
        <w:t xml:space="preserve"> </w:t>
      </w:r>
      <w:r w:rsidRPr="00AF2F3A">
        <w:rPr>
          <w:sz w:val="28"/>
          <w:szCs w:val="28"/>
        </w:rPr>
        <w:t>узаконенной</w:t>
      </w:r>
      <w:r>
        <w:rPr>
          <w:sz w:val="28"/>
          <w:szCs w:val="28"/>
        </w:rPr>
        <w:t xml:space="preserve"> </w:t>
      </w:r>
      <w:r w:rsidRPr="00AF2F3A">
        <w:rPr>
          <w:sz w:val="28"/>
          <w:szCs w:val="28"/>
        </w:rPr>
        <w:t>системой</w:t>
      </w:r>
      <w:r>
        <w:rPr>
          <w:sz w:val="28"/>
          <w:szCs w:val="28"/>
        </w:rPr>
        <w:t xml:space="preserve"> </w:t>
      </w:r>
      <w:r w:rsidRPr="00AF2F3A">
        <w:rPr>
          <w:sz w:val="28"/>
          <w:szCs w:val="28"/>
        </w:rPr>
        <w:t>взглядов</w:t>
      </w:r>
      <w:r>
        <w:rPr>
          <w:sz w:val="28"/>
          <w:szCs w:val="28"/>
        </w:rPr>
        <w:t xml:space="preserve"> </w:t>
      </w:r>
      <w:r w:rsidRPr="00AF2F3A">
        <w:rPr>
          <w:sz w:val="28"/>
          <w:szCs w:val="28"/>
        </w:rPr>
        <w:t>российского</w:t>
      </w:r>
      <w:r>
        <w:rPr>
          <w:sz w:val="28"/>
          <w:szCs w:val="28"/>
        </w:rPr>
        <w:t xml:space="preserve"> </w:t>
      </w:r>
      <w:r w:rsidRPr="00AF2F3A">
        <w:rPr>
          <w:sz w:val="28"/>
          <w:szCs w:val="28"/>
        </w:rPr>
        <w:t>государства</w:t>
      </w:r>
      <w:r>
        <w:rPr>
          <w:sz w:val="28"/>
          <w:szCs w:val="28"/>
        </w:rPr>
        <w:t xml:space="preserve"> </w:t>
      </w:r>
      <w:r w:rsidRPr="00AF2F3A">
        <w:rPr>
          <w:sz w:val="28"/>
          <w:szCs w:val="28"/>
        </w:rPr>
        <w:t>на</w:t>
      </w:r>
      <w:r>
        <w:rPr>
          <w:sz w:val="28"/>
          <w:szCs w:val="28"/>
        </w:rPr>
        <w:t xml:space="preserve"> </w:t>
      </w:r>
      <w:r w:rsidRPr="00AF2F3A">
        <w:rPr>
          <w:sz w:val="28"/>
          <w:szCs w:val="28"/>
        </w:rPr>
        <w:t>защиту</w:t>
      </w:r>
      <w:r>
        <w:rPr>
          <w:sz w:val="28"/>
          <w:szCs w:val="28"/>
        </w:rPr>
        <w:t xml:space="preserve"> </w:t>
      </w:r>
      <w:r w:rsidRPr="00AF2F3A">
        <w:rPr>
          <w:sz w:val="28"/>
          <w:szCs w:val="28"/>
        </w:rPr>
        <w:t>экономики</w:t>
      </w:r>
      <w:r>
        <w:rPr>
          <w:sz w:val="28"/>
          <w:szCs w:val="28"/>
        </w:rPr>
        <w:t xml:space="preserve"> </w:t>
      </w:r>
      <w:r w:rsidRPr="00AF2F3A">
        <w:rPr>
          <w:sz w:val="28"/>
          <w:szCs w:val="28"/>
        </w:rPr>
        <w:t>страны,</w:t>
      </w:r>
      <w:r>
        <w:rPr>
          <w:sz w:val="28"/>
          <w:szCs w:val="28"/>
        </w:rPr>
        <w:t xml:space="preserve"> </w:t>
      </w:r>
      <w:r w:rsidRPr="00AF2F3A">
        <w:rPr>
          <w:sz w:val="28"/>
          <w:szCs w:val="28"/>
        </w:rPr>
        <w:t>создание</w:t>
      </w:r>
      <w:r>
        <w:rPr>
          <w:sz w:val="28"/>
          <w:szCs w:val="28"/>
        </w:rPr>
        <w:t xml:space="preserve"> </w:t>
      </w:r>
      <w:r w:rsidRPr="00AF2F3A">
        <w:rPr>
          <w:sz w:val="28"/>
          <w:szCs w:val="28"/>
        </w:rPr>
        <w:t>условий,</w:t>
      </w:r>
      <w:r>
        <w:rPr>
          <w:sz w:val="28"/>
          <w:szCs w:val="28"/>
        </w:rPr>
        <w:t xml:space="preserve"> </w:t>
      </w:r>
      <w:r w:rsidRPr="00AF2F3A">
        <w:rPr>
          <w:sz w:val="28"/>
          <w:szCs w:val="28"/>
        </w:rPr>
        <w:t>способствующих</w:t>
      </w:r>
      <w:r>
        <w:rPr>
          <w:sz w:val="28"/>
          <w:szCs w:val="28"/>
        </w:rPr>
        <w:t xml:space="preserve"> </w:t>
      </w:r>
      <w:r w:rsidRPr="00AF2F3A">
        <w:rPr>
          <w:sz w:val="28"/>
          <w:szCs w:val="28"/>
        </w:rPr>
        <w:t>ускорению</w:t>
      </w:r>
      <w:r>
        <w:rPr>
          <w:sz w:val="28"/>
          <w:szCs w:val="28"/>
        </w:rPr>
        <w:t xml:space="preserve"> </w:t>
      </w:r>
      <w:r w:rsidRPr="00AF2F3A">
        <w:rPr>
          <w:sz w:val="28"/>
          <w:szCs w:val="28"/>
        </w:rPr>
        <w:t>товарооборота</w:t>
      </w:r>
      <w:r>
        <w:rPr>
          <w:sz w:val="28"/>
          <w:szCs w:val="28"/>
        </w:rPr>
        <w:t xml:space="preserve"> </w:t>
      </w:r>
      <w:r w:rsidRPr="00AF2F3A">
        <w:rPr>
          <w:sz w:val="28"/>
          <w:szCs w:val="28"/>
        </w:rPr>
        <w:t>через</w:t>
      </w:r>
      <w:r>
        <w:rPr>
          <w:sz w:val="28"/>
          <w:szCs w:val="28"/>
        </w:rPr>
        <w:t xml:space="preserve"> </w:t>
      </w:r>
      <w:r w:rsidRPr="00AF2F3A">
        <w:rPr>
          <w:sz w:val="28"/>
          <w:szCs w:val="28"/>
        </w:rPr>
        <w:t>таможенную</w:t>
      </w:r>
      <w:r>
        <w:rPr>
          <w:sz w:val="28"/>
          <w:szCs w:val="28"/>
        </w:rPr>
        <w:t xml:space="preserve"> </w:t>
      </w:r>
      <w:r w:rsidRPr="00AF2F3A">
        <w:rPr>
          <w:sz w:val="28"/>
          <w:szCs w:val="28"/>
        </w:rPr>
        <w:t>границу,</w:t>
      </w:r>
      <w:r>
        <w:rPr>
          <w:sz w:val="28"/>
          <w:szCs w:val="28"/>
        </w:rPr>
        <w:t xml:space="preserve"> </w:t>
      </w:r>
      <w:r w:rsidRPr="00AF2F3A">
        <w:rPr>
          <w:sz w:val="28"/>
          <w:szCs w:val="28"/>
        </w:rPr>
        <w:t>обеспечение</w:t>
      </w:r>
      <w:r>
        <w:rPr>
          <w:sz w:val="28"/>
          <w:szCs w:val="28"/>
        </w:rPr>
        <w:t xml:space="preserve"> </w:t>
      </w:r>
      <w:r w:rsidRPr="00AF2F3A">
        <w:rPr>
          <w:sz w:val="28"/>
          <w:szCs w:val="28"/>
        </w:rPr>
        <w:t>охраны</w:t>
      </w:r>
      <w:r>
        <w:rPr>
          <w:sz w:val="28"/>
          <w:szCs w:val="28"/>
        </w:rPr>
        <w:t xml:space="preserve"> </w:t>
      </w:r>
      <w:r w:rsidRPr="00AF2F3A">
        <w:rPr>
          <w:sz w:val="28"/>
          <w:szCs w:val="28"/>
        </w:rPr>
        <w:t>прав</w:t>
      </w:r>
      <w:r>
        <w:rPr>
          <w:sz w:val="28"/>
          <w:szCs w:val="28"/>
        </w:rPr>
        <w:t xml:space="preserve"> </w:t>
      </w:r>
      <w:r w:rsidRPr="00AF2F3A">
        <w:rPr>
          <w:sz w:val="28"/>
          <w:szCs w:val="28"/>
        </w:rPr>
        <w:t>и</w:t>
      </w:r>
      <w:r>
        <w:rPr>
          <w:sz w:val="28"/>
          <w:szCs w:val="28"/>
        </w:rPr>
        <w:t xml:space="preserve"> </w:t>
      </w:r>
      <w:r w:rsidRPr="00AF2F3A">
        <w:rPr>
          <w:sz w:val="28"/>
          <w:szCs w:val="28"/>
        </w:rPr>
        <w:t>интересов</w:t>
      </w:r>
      <w:r>
        <w:rPr>
          <w:sz w:val="28"/>
          <w:szCs w:val="28"/>
        </w:rPr>
        <w:t xml:space="preserve"> </w:t>
      </w:r>
      <w:r w:rsidRPr="00AF2F3A">
        <w:rPr>
          <w:sz w:val="28"/>
          <w:szCs w:val="28"/>
        </w:rPr>
        <w:t>субъектов</w:t>
      </w:r>
      <w:r>
        <w:rPr>
          <w:sz w:val="28"/>
          <w:szCs w:val="28"/>
        </w:rPr>
        <w:t xml:space="preserve"> </w:t>
      </w:r>
      <w:r w:rsidRPr="00AF2F3A">
        <w:rPr>
          <w:sz w:val="28"/>
          <w:szCs w:val="28"/>
        </w:rPr>
        <w:t>внешней</w:t>
      </w:r>
      <w:r>
        <w:rPr>
          <w:sz w:val="28"/>
          <w:szCs w:val="28"/>
        </w:rPr>
        <w:t xml:space="preserve"> </w:t>
      </w:r>
      <w:r w:rsidRPr="00AF2F3A">
        <w:rPr>
          <w:sz w:val="28"/>
          <w:szCs w:val="28"/>
        </w:rPr>
        <w:t>торговли.</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В</w:t>
      </w:r>
      <w:r>
        <w:rPr>
          <w:sz w:val="28"/>
          <w:szCs w:val="28"/>
        </w:rPr>
        <w:t xml:space="preserve"> </w:t>
      </w:r>
      <w:r w:rsidRPr="00AF2F3A">
        <w:rPr>
          <w:sz w:val="28"/>
          <w:szCs w:val="28"/>
        </w:rPr>
        <w:t>рамках</w:t>
      </w:r>
      <w:r>
        <w:rPr>
          <w:sz w:val="28"/>
          <w:szCs w:val="28"/>
        </w:rPr>
        <w:t xml:space="preserve"> </w:t>
      </w:r>
      <w:r w:rsidRPr="00AF2F3A">
        <w:rPr>
          <w:sz w:val="28"/>
          <w:szCs w:val="28"/>
        </w:rPr>
        <w:t>реализации</w:t>
      </w:r>
      <w:r>
        <w:rPr>
          <w:sz w:val="28"/>
          <w:szCs w:val="28"/>
        </w:rPr>
        <w:t xml:space="preserve"> </w:t>
      </w:r>
      <w:r w:rsidRPr="00AF2F3A">
        <w:rPr>
          <w:sz w:val="28"/>
          <w:szCs w:val="28"/>
        </w:rPr>
        <w:t>концепции</w:t>
      </w:r>
      <w:r>
        <w:rPr>
          <w:sz w:val="28"/>
          <w:szCs w:val="28"/>
        </w:rPr>
        <w:t xml:space="preserve"> </w:t>
      </w:r>
      <w:r w:rsidRPr="00AF2F3A">
        <w:rPr>
          <w:sz w:val="28"/>
          <w:szCs w:val="28"/>
        </w:rPr>
        <w:t>развития</w:t>
      </w:r>
      <w:r>
        <w:rPr>
          <w:sz w:val="28"/>
          <w:szCs w:val="28"/>
        </w:rPr>
        <w:t xml:space="preserve"> </w:t>
      </w:r>
      <w:r w:rsidRPr="00AF2F3A">
        <w:rPr>
          <w:sz w:val="28"/>
          <w:szCs w:val="28"/>
        </w:rPr>
        <w:t>таможенных</w:t>
      </w:r>
      <w:r>
        <w:rPr>
          <w:sz w:val="28"/>
          <w:szCs w:val="28"/>
        </w:rPr>
        <w:t xml:space="preserve"> </w:t>
      </w:r>
      <w:r w:rsidRPr="00AF2F3A">
        <w:rPr>
          <w:sz w:val="28"/>
          <w:szCs w:val="28"/>
        </w:rPr>
        <w:t>органов</w:t>
      </w:r>
      <w:r>
        <w:rPr>
          <w:sz w:val="28"/>
          <w:szCs w:val="28"/>
        </w:rPr>
        <w:t xml:space="preserve"> </w:t>
      </w:r>
      <w:r w:rsidRPr="00AF2F3A">
        <w:rPr>
          <w:sz w:val="28"/>
          <w:szCs w:val="28"/>
        </w:rPr>
        <w:t>РФ</w:t>
      </w:r>
      <w:r>
        <w:rPr>
          <w:sz w:val="28"/>
          <w:szCs w:val="28"/>
        </w:rPr>
        <w:t xml:space="preserve"> </w:t>
      </w:r>
      <w:r w:rsidRPr="00AF2F3A">
        <w:rPr>
          <w:sz w:val="28"/>
          <w:szCs w:val="28"/>
        </w:rPr>
        <w:t>до</w:t>
      </w:r>
      <w:r>
        <w:rPr>
          <w:sz w:val="28"/>
          <w:szCs w:val="28"/>
        </w:rPr>
        <w:t xml:space="preserve"> </w:t>
      </w:r>
      <w:r w:rsidRPr="00AF2F3A">
        <w:rPr>
          <w:sz w:val="28"/>
          <w:szCs w:val="28"/>
        </w:rPr>
        <w:t>2010</w:t>
      </w:r>
      <w:r>
        <w:rPr>
          <w:sz w:val="28"/>
          <w:szCs w:val="28"/>
        </w:rPr>
        <w:t xml:space="preserve"> </w:t>
      </w:r>
      <w:r w:rsidRPr="00AF2F3A">
        <w:rPr>
          <w:sz w:val="28"/>
          <w:szCs w:val="28"/>
        </w:rPr>
        <w:t>г.</w:t>
      </w:r>
      <w:r>
        <w:rPr>
          <w:sz w:val="28"/>
          <w:szCs w:val="28"/>
        </w:rPr>
        <w:t xml:space="preserve"> </w:t>
      </w:r>
      <w:r w:rsidRPr="00AF2F3A">
        <w:rPr>
          <w:sz w:val="28"/>
          <w:szCs w:val="28"/>
        </w:rPr>
        <w:t>(утверждена</w:t>
      </w:r>
      <w:r>
        <w:rPr>
          <w:sz w:val="28"/>
          <w:szCs w:val="28"/>
        </w:rPr>
        <w:t xml:space="preserve"> </w:t>
      </w:r>
      <w:r w:rsidRPr="00AF2F3A">
        <w:rPr>
          <w:sz w:val="28"/>
          <w:szCs w:val="28"/>
        </w:rPr>
        <w:t>распоряжением</w:t>
      </w:r>
      <w:r>
        <w:rPr>
          <w:sz w:val="28"/>
          <w:szCs w:val="28"/>
        </w:rPr>
        <w:t xml:space="preserve"> </w:t>
      </w:r>
      <w:r w:rsidRPr="00AF2F3A">
        <w:rPr>
          <w:sz w:val="28"/>
          <w:szCs w:val="28"/>
        </w:rPr>
        <w:t>Правительства</w:t>
      </w:r>
      <w:r>
        <w:rPr>
          <w:sz w:val="28"/>
          <w:szCs w:val="28"/>
        </w:rPr>
        <w:t xml:space="preserve"> </w:t>
      </w:r>
      <w:r w:rsidRPr="00AF2F3A">
        <w:rPr>
          <w:sz w:val="28"/>
          <w:szCs w:val="28"/>
        </w:rPr>
        <w:t>РФ</w:t>
      </w:r>
      <w:r>
        <w:rPr>
          <w:sz w:val="28"/>
          <w:szCs w:val="28"/>
        </w:rPr>
        <w:t xml:space="preserve"> </w:t>
      </w:r>
      <w:r w:rsidRPr="00AF2F3A">
        <w:rPr>
          <w:sz w:val="28"/>
          <w:szCs w:val="28"/>
        </w:rPr>
        <w:t>от</w:t>
      </w:r>
      <w:r>
        <w:rPr>
          <w:sz w:val="28"/>
          <w:szCs w:val="28"/>
        </w:rPr>
        <w:t xml:space="preserve"> </w:t>
      </w:r>
      <w:r w:rsidRPr="00AF2F3A">
        <w:rPr>
          <w:sz w:val="28"/>
          <w:szCs w:val="28"/>
        </w:rPr>
        <w:t>14.12.2005</w:t>
      </w:r>
      <w:r>
        <w:rPr>
          <w:sz w:val="28"/>
          <w:szCs w:val="28"/>
        </w:rPr>
        <w:t xml:space="preserve"> </w:t>
      </w:r>
      <w:r w:rsidRPr="00AF2F3A">
        <w:rPr>
          <w:sz w:val="28"/>
          <w:szCs w:val="28"/>
        </w:rPr>
        <w:t>№</w:t>
      </w:r>
      <w:r>
        <w:rPr>
          <w:sz w:val="28"/>
          <w:szCs w:val="28"/>
        </w:rPr>
        <w:t xml:space="preserve"> </w:t>
      </w:r>
      <w:r w:rsidRPr="00AF2F3A">
        <w:rPr>
          <w:sz w:val="28"/>
          <w:szCs w:val="28"/>
        </w:rPr>
        <w:t>2225-р)</w:t>
      </w:r>
      <w:r>
        <w:rPr>
          <w:sz w:val="28"/>
          <w:szCs w:val="28"/>
        </w:rPr>
        <w:t xml:space="preserve"> </w:t>
      </w:r>
      <w:r w:rsidRPr="00AF2F3A">
        <w:rPr>
          <w:sz w:val="28"/>
          <w:szCs w:val="28"/>
        </w:rPr>
        <w:t>осуществляется</w:t>
      </w:r>
      <w:r>
        <w:rPr>
          <w:sz w:val="28"/>
          <w:szCs w:val="28"/>
        </w:rPr>
        <w:t xml:space="preserve"> </w:t>
      </w:r>
      <w:r w:rsidRPr="00AF2F3A">
        <w:rPr>
          <w:sz w:val="28"/>
          <w:szCs w:val="28"/>
        </w:rPr>
        <w:t>выполнение</w:t>
      </w:r>
      <w:r>
        <w:rPr>
          <w:sz w:val="28"/>
          <w:szCs w:val="28"/>
        </w:rPr>
        <w:t xml:space="preserve"> </w:t>
      </w:r>
      <w:r w:rsidRPr="00AF2F3A">
        <w:rPr>
          <w:sz w:val="28"/>
          <w:szCs w:val="28"/>
        </w:rPr>
        <w:t>федеральных</w:t>
      </w:r>
      <w:r>
        <w:rPr>
          <w:sz w:val="28"/>
          <w:szCs w:val="28"/>
        </w:rPr>
        <w:t xml:space="preserve"> </w:t>
      </w:r>
      <w:r w:rsidRPr="00AF2F3A">
        <w:rPr>
          <w:sz w:val="28"/>
          <w:szCs w:val="28"/>
        </w:rPr>
        <w:t>целевых</w:t>
      </w:r>
      <w:r>
        <w:rPr>
          <w:sz w:val="28"/>
          <w:szCs w:val="28"/>
        </w:rPr>
        <w:t xml:space="preserve"> </w:t>
      </w:r>
      <w:r w:rsidRPr="00AF2F3A">
        <w:rPr>
          <w:sz w:val="28"/>
          <w:szCs w:val="28"/>
        </w:rPr>
        <w:t>программ</w:t>
      </w:r>
      <w:r>
        <w:rPr>
          <w:sz w:val="28"/>
          <w:szCs w:val="28"/>
        </w:rPr>
        <w:t xml:space="preserve"> </w:t>
      </w:r>
      <w:r w:rsidRPr="00AF2F3A">
        <w:rPr>
          <w:sz w:val="28"/>
          <w:szCs w:val="28"/>
        </w:rPr>
        <w:t>«Государственная</w:t>
      </w:r>
      <w:r>
        <w:rPr>
          <w:sz w:val="28"/>
          <w:szCs w:val="28"/>
        </w:rPr>
        <w:t xml:space="preserve"> </w:t>
      </w:r>
      <w:r w:rsidRPr="00AF2F3A">
        <w:rPr>
          <w:sz w:val="28"/>
          <w:szCs w:val="28"/>
        </w:rPr>
        <w:t>граница</w:t>
      </w:r>
      <w:r>
        <w:rPr>
          <w:sz w:val="28"/>
          <w:szCs w:val="28"/>
        </w:rPr>
        <w:t xml:space="preserve"> </w:t>
      </w:r>
      <w:r w:rsidRPr="00AF2F3A">
        <w:rPr>
          <w:sz w:val="28"/>
          <w:szCs w:val="28"/>
        </w:rPr>
        <w:t>Российской</w:t>
      </w:r>
      <w:r>
        <w:rPr>
          <w:sz w:val="28"/>
          <w:szCs w:val="28"/>
        </w:rPr>
        <w:t xml:space="preserve"> </w:t>
      </w:r>
      <w:r w:rsidRPr="00AF2F3A">
        <w:rPr>
          <w:sz w:val="28"/>
          <w:szCs w:val="28"/>
        </w:rPr>
        <w:t>Федерации</w:t>
      </w:r>
      <w:r>
        <w:rPr>
          <w:sz w:val="28"/>
          <w:szCs w:val="28"/>
        </w:rPr>
        <w:t xml:space="preserve"> </w:t>
      </w:r>
      <w:r w:rsidRPr="00AF2F3A">
        <w:rPr>
          <w:sz w:val="28"/>
          <w:szCs w:val="28"/>
        </w:rPr>
        <w:t>(2003–2010)»,</w:t>
      </w:r>
      <w:r>
        <w:rPr>
          <w:sz w:val="28"/>
          <w:szCs w:val="28"/>
        </w:rPr>
        <w:t xml:space="preserve"> </w:t>
      </w:r>
      <w:r w:rsidRPr="00AF2F3A">
        <w:rPr>
          <w:sz w:val="28"/>
          <w:szCs w:val="28"/>
        </w:rPr>
        <w:t>«Электронная</w:t>
      </w:r>
      <w:r>
        <w:rPr>
          <w:sz w:val="28"/>
          <w:szCs w:val="28"/>
        </w:rPr>
        <w:t xml:space="preserve"> </w:t>
      </w:r>
      <w:r w:rsidRPr="00AF2F3A">
        <w:rPr>
          <w:sz w:val="28"/>
          <w:szCs w:val="28"/>
        </w:rPr>
        <w:t>Россия</w:t>
      </w:r>
      <w:r>
        <w:rPr>
          <w:sz w:val="28"/>
          <w:szCs w:val="28"/>
        </w:rPr>
        <w:t xml:space="preserve"> </w:t>
      </w:r>
      <w:r w:rsidRPr="00AF2F3A">
        <w:rPr>
          <w:sz w:val="28"/>
          <w:szCs w:val="28"/>
        </w:rPr>
        <w:t>(2002–2010)»</w:t>
      </w:r>
      <w:r>
        <w:rPr>
          <w:sz w:val="28"/>
          <w:szCs w:val="28"/>
        </w:rPr>
        <w:t xml:space="preserve"> </w:t>
      </w:r>
      <w:r w:rsidRPr="00AF2F3A">
        <w:rPr>
          <w:sz w:val="28"/>
          <w:szCs w:val="28"/>
        </w:rPr>
        <w:t>и</w:t>
      </w:r>
      <w:r>
        <w:rPr>
          <w:sz w:val="28"/>
          <w:szCs w:val="28"/>
        </w:rPr>
        <w:t xml:space="preserve"> </w:t>
      </w:r>
      <w:r w:rsidRPr="00AF2F3A">
        <w:rPr>
          <w:sz w:val="28"/>
          <w:szCs w:val="28"/>
        </w:rPr>
        <w:t>«Модернизация</w:t>
      </w:r>
      <w:r>
        <w:rPr>
          <w:sz w:val="28"/>
          <w:szCs w:val="28"/>
        </w:rPr>
        <w:t xml:space="preserve"> </w:t>
      </w:r>
      <w:r w:rsidRPr="00AF2F3A">
        <w:rPr>
          <w:sz w:val="28"/>
          <w:szCs w:val="28"/>
        </w:rPr>
        <w:t>транспортной</w:t>
      </w:r>
      <w:r>
        <w:rPr>
          <w:sz w:val="28"/>
          <w:szCs w:val="28"/>
        </w:rPr>
        <w:t xml:space="preserve"> </w:t>
      </w:r>
      <w:r w:rsidRPr="00AF2F3A">
        <w:rPr>
          <w:sz w:val="28"/>
          <w:szCs w:val="28"/>
        </w:rPr>
        <w:t>системы</w:t>
      </w:r>
      <w:r>
        <w:rPr>
          <w:sz w:val="28"/>
          <w:szCs w:val="28"/>
        </w:rPr>
        <w:t xml:space="preserve"> </w:t>
      </w:r>
      <w:r w:rsidRPr="00AF2F3A">
        <w:rPr>
          <w:sz w:val="28"/>
          <w:szCs w:val="28"/>
        </w:rPr>
        <w:t>России».</w:t>
      </w:r>
      <w:r w:rsidR="00CB652A">
        <w:rPr>
          <w:rStyle w:val="af"/>
          <w:sz w:val="28"/>
          <w:szCs w:val="28"/>
        </w:rPr>
        <w:footnoteReference w:id="1"/>
      </w:r>
      <w:r>
        <w:rPr>
          <w:sz w:val="28"/>
          <w:szCs w:val="28"/>
        </w:rPr>
        <w:t xml:space="preserve"> </w:t>
      </w:r>
      <w:r w:rsidRPr="00AF2F3A">
        <w:rPr>
          <w:sz w:val="28"/>
          <w:szCs w:val="28"/>
        </w:rPr>
        <w:t>ФТС</w:t>
      </w:r>
      <w:r>
        <w:rPr>
          <w:sz w:val="28"/>
          <w:szCs w:val="28"/>
        </w:rPr>
        <w:t xml:space="preserve"> </w:t>
      </w:r>
      <w:r w:rsidRPr="00AF2F3A">
        <w:rPr>
          <w:sz w:val="28"/>
          <w:szCs w:val="28"/>
        </w:rPr>
        <w:t>России</w:t>
      </w:r>
      <w:r>
        <w:rPr>
          <w:sz w:val="28"/>
          <w:szCs w:val="28"/>
        </w:rPr>
        <w:t xml:space="preserve"> </w:t>
      </w:r>
      <w:r w:rsidRPr="00AF2F3A">
        <w:rPr>
          <w:sz w:val="28"/>
          <w:szCs w:val="28"/>
        </w:rPr>
        <w:t>принята</w:t>
      </w:r>
      <w:r>
        <w:rPr>
          <w:sz w:val="28"/>
          <w:szCs w:val="28"/>
        </w:rPr>
        <w:t xml:space="preserve"> </w:t>
      </w:r>
      <w:r w:rsidRPr="00AF2F3A">
        <w:rPr>
          <w:sz w:val="28"/>
          <w:szCs w:val="28"/>
        </w:rPr>
        <w:t>к</w:t>
      </w:r>
      <w:r>
        <w:rPr>
          <w:sz w:val="28"/>
          <w:szCs w:val="28"/>
        </w:rPr>
        <w:t xml:space="preserve"> </w:t>
      </w:r>
      <w:r w:rsidRPr="00AF2F3A">
        <w:rPr>
          <w:sz w:val="28"/>
          <w:szCs w:val="28"/>
        </w:rPr>
        <w:t>реализации</w:t>
      </w:r>
      <w:r>
        <w:rPr>
          <w:sz w:val="28"/>
          <w:szCs w:val="28"/>
        </w:rPr>
        <w:t xml:space="preserve"> </w:t>
      </w:r>
      <w:r w:rsidRPr="00AF2F3A">
        <w:rPr>
          <w:sz w:val="28"/>
          <w:szCs w:val="28"/>
        </w:rPr>
        <w:t>до</w:t>
      </w:r>
      <w:r>
        <w:rPr>
          <w:sz w:val="28"/>
          <w:szCs w:val="28"/>
        </w:rPr>
        <w:t xml:space="preserve"> </w:t>
      </w:r>
      <w:r w:rsidRPr="00AF2F3A">
        <w:rPr>
          <w:sz w:val="28"/>
          <w:szCs w:val="28"/>
        </w:rPr>
        <w:t>2020</w:t>
      </w:r>
      <w:r>
        <w:rPr>
          <w:sz w:val="28"/>
          <w:szCs w:val="28"/>
        </w:rPr>
        <w:t xml:space="preserve"> </w:t>
      </w:r>
      <w:r w:rsidRPr="00AF2F3A">
        <w:rPr>
          <w:sz w:val="28"/>
          <w:szCs w:val="28"/>
        </w:rPr>
        <w:t>г.</w:t>
      </w:r>
      <w:r>
        <w:rPr>
          <w:sz w:val="28"/>
          <w:szCs w:val="28"/>
        </w:rPr>
        <w:t xml:space="preserve"> </w:t>
      </w:r>
      <w:r w:rsidRPr="00AF2F3A">
        <w:rPr>
          <w:sz w:val="28"/>
          <w:szCs w:val="28"/>
        </w:rPr>
        <w:t>концепция</w:t>
      </w:r>
      <w:r>
        <w:rPr>
          <w:sz w:val="28"/>
          <w:szCs w:val="28"/>
        </w:rPr>
        <w:t xml:space="preserve"> </w:t>
      </w:r>
      <w:r w:rsidRPr="00AF2F3A">
        <w:rPr>
          <w:sz w:val="28"/>
          <w:szCs w:val="28"/>
        </w:rPr>
        <w:t>таможенного</w:t>
      </w:r>
      <w:r>
        <w:rPr>
          <w:sz w:val="28"/>
          <w:szCs w:val="28"/>
        </w:rPr>
        <w:t xml:space="preserve"> </w:t>
      </w:r>
      <w:r w:rsidRPr="00AF2F3A">
        <w:rPr>
          <w:sz w:val="28"/>
          <w:szCs w:val="28"/>
        </w:rPr>
        <w:t>оформления</w:t>
      </w:r>
      <w:r>
        <w:rPr>
          <w:sz w:val="28"/>
          <w:szCs w:val="28"/>
        </w:rPr>
        <w:t xml:space="preserve"> </w:t>
      </w:r>
      <w:r w:rsidRPr="00AF2F3A">
        <w:rPr>
          <w:sz w:val="28"/>
          <w:szCs w:val="28"/>
        </w:rPr>
        <w:t>и</w:t>
      </w:r>
      <w:r>
        <w:rPr>
          <w:sz w:val="28"/>
          <w:szCs w:val="28"/>
        </w:rPr>
        <w:t xml:space="preserve"> </w:t>
      </w:r>
      <w:r w:rsidRPr="00AF2F3A">
        <w:rPr>
          <w:sz w:val="28"/>
          <w:szCs w:val="28"/>
        </w:rPr>
        <w:t>таможенного</w:t>
      </w:r>
      <w:r>
        <w:rPr>
          <w:sz w:val="28"/>
          <w:szCs w:val="28"/>
        </w:rPr>
        <w:t xml:space="preserve"> </w:t>
      </w:r>
      <w:r w:rsidRPr="00AF2F3A">
        <w:rPr>
          <w:sz w:val="28"/>
          <w:szCs w:val="28"/>
        </w:rPr>
        <w:t>контроля</w:t>
      </w:r>
      <w:r>
        <w:rPr>
          <w:sz w:val="28"/>
          <w:szCs w:val="28"/>
        </w:rPr>
        <w:t xml:space="preserve"> </w:t>
      </w:r>
      <w:r w:rsidRPr="00AF2F3A">
        <w:rPr>
          <w:sz w:val="28"/>
          <w:szCs w:val="28"/>
        </w:rPr>
        <w:t>товаров</w:t>
      </w:r>
      <w:r>
        <w:rPr>
          <w:sz w:val="28"/>
          <w:szCs w:val="28"/>
        </w:rPr>
        <w:t xml:space="preserve"> </w:t>
      </w:r>
      <w:r w:rsidRPr="00AF2F3A">
        <w:rPr>
          <w:sz w:val="28"/>
          <w:szCs w:val="28"/>
        </w:rPr>
        <w:t>в</w:t>
      </w:r>
      <w:r>
        <w:rPr>
          <w:sz w:val="28"/>
          <w:szCs w:val="28"/>
        </w:rPr>
        <w:t xml:space="preserve"> </w:t>
      </w:r>
      <w:r w:rsidRPr="00AF2F3A">
        <w:rPr>
          <w:sz w:val="28"/>
          <w:szCs w:val="28"/>
        </w:rPr>
        <w:t>местах,</w:t>
      </w:r>
      <w:r>
        <w:rPr>
          <w:sz w:val="28"/>
          <w:szCs w:val="28"/>
        </w:rPr>
        <w:t xml:space="preserve"> </w:t>
      </w:r>
      <w:r w:rsidRPr="00AF2F3A">
        <w:rPr>
          <w:sz w:val="28"/>
          <w:szCs w:val="28"/>
        </w:rPr>
        <w:t>приближенных</w:t>
      </w:r>
      <w:r>
        <w:rPr>
          <w:sz w:val="28"/>
          <w:szCs w:val="28"/>
        </w:rPr>
        <w:t xml:space="preserve"> </w:t>
      </w:r>
      <w:r w:rsidRPr="00AF2F3A">
        <w:rPr>
          <w:sz w:val="28"/>
          <w:szCs w:val="28"/>
        </w:rPr>
        <w:t>к</w:t>
      </w:r>
      <w:r>
        <w:rPr>
          <w:sz w:val="28"/>
          <w:szCs w:val="28"/>
        </w:rPr>
        <w:t xml:space="preserve"> </w:t>
      </w:r>
      <w:r w:rsidRPr="00AF2F3A">
        <w:rPr>
          <w:sz w:val="28"/>
          <w:szCs w:val="28"/>
        </w:rPr>
        <w:t>государственной</w:t>
      </w:r>
      <w:r>
        <w:rPr>
          <w:sz w:val="28"/>
          <w:szCs w:val="28"/>
        </w:rPr>
        <w:t xml:space="preserve"> </w:t>
      </w:r>
      <w:r w:rsidRPr="00AF2F3A">
        <w:rPr>
          <w:sz w:val="28"/>
          <w:szCs w:val="28"/>
        </w:rPr>
        <w:t>границе</w:t>
      </w:r>
      <w:r>
        <w:rPr>
          <w:sz w:val="28"/>
          <w:szCs w:val="28"/>
        </w:rPr>
        <w:t xml:space="preserve"> </w:t>
      </w:r>
      <w:r w:rsidRPr="00AF2F3A">
        <w:rPr>
          <w:sz w:val="28"/>
          <w:szCs w:val="28"/>
        </w:rPr>
        <w:t>РФ.</w:t>
      </w:r>
    </w:p>
    <w:p w:rsidR="00EA39CF" w:rsidRDefault="00EA39CF" w:rsidP="00EA39CF">
      <w:pPr>
        <w:pStyle w:val="a3"/>
        <w:spacing w:before="0" w:beforeAutospacing="0" w:after="0" w:afterAutospacing="0" w:line="360" w:lineRule="auto"/>
        <w:ind w:firstLine="709"/>
        <w:jc w:val="both"/>
        <w:rPr>
          <w:sz w:val="28"/>
          <w:szCs w:val="28"/>
        </w:rPr>
      </w:pPr>
      <w:proofErr w:type="gramStart"/>
      <w:r w:rsidRPr="00AF2F3A">
        <w:rPr>
          <w:sz w:val="28"/>
          <w:szCs w:val="28"/>
        </w:rPr>
        <w:t>Перевод</w:t>
      </w:r>
      <w:r>
        <w:rPr>
          <w:sz w:val="28"/>
          <w:szCs w:val="28"/>
        </w:rPr>
        <w:t xml:space="preserve"> </w:t>
      </w:r>
      <w:r w:rsidRPr="00AF2F3A">
        <w:rPr>
          <w:sz w:val="28"/>
          <w:szCs w:val="28"/>
        </w:rPr>
        <w:t>таможенного</w:t>
      </w:r>
      <w:r>
        <w:rPr>
          <w:sz w:val="28"/>
          <w:szCs w:val="28"/>
        </w:rPr>
        <w:t xml:space="preserve"> </w:t>
      </w:r>
      <w:r w:rsidRPr="00AF2F3A">
        <w:rPr>
          <w:sz w:val="28"/>
          <w:szCs w:val="28"/>
        </w:rPr>
        <w:t>оформления</w:t>
      </w:r>
      <w:r>
        <w:rPr>
          <w:sz w:val="28"/>
          <w:szCs w:val="28"/>
        </w:rPr>
        <w:t xml:space="preserve"> </w:t>
      </w:r>
      <w:r w:rsidRPr="00AF2F3A">
        <w:rPr>
          <w:sz w:val="28"/>
          <w:szCs w:val="28"/>
        </w:rPr>
        <w:t>в</w:t>
      </w:r>
      <w:r>
        <w:rPr>
          <w:sz w:val="28"/>
          <w:szCs w:val="28"/>
        </w:rPr>
        <w:t xml:space="preserve"> </w:t>
      </w:r>
      <w:r w:rsidRPr="00AF2F3A">
        <w:rPr>
          <w:sz w:val="28"/>
          <w:szCs w:val="28"/>
        </w:rPr>
        <w:t>приграничные</w:t>
      </w:r>
      <w:r>
        <w:rPr>
          <w:sz w:val="28"/>
          <w:szCs w:val="28"/>
        </w:rPr>
        <w:t xml:space="preserve"> </w:t>
      </w:r>
      <w:r w:rsidRPr="00AF2F3A">
        <w:rPr>
          <w:sz w:val="28"/>
          <w:szCs w:val="28"/>
        </w:rPr>
        <w:t>субъекты</w:t>
      </w:r>
      <w:r>
        <w:rPr>
          <w:sz w:val="28"/>
          <w:szCs w:val="28"/>
        </w:rPr>
        <w:t xml:space="preserve"> </w:t>
      </w:r>
      <w:r w:rsidRPr="00AF2F3A">
        <w:rPr>
          <w:sz w:val="28"/>
          <w:szCs w:val="28"/>
        </w:rPr>
        <w:t>РФ</w:t>
      </w:r>
      <w:r>
        <w:rPr>
          <w:sz w:val="28"/>
          <w:szCs w:val="28"/>
        </w:rPr>
        <w:t xml:space="preserve"> </w:t>
      </w:r>
      <w:r w:rsidRPr="00AF2F3A">
        <w:rPr>
          <w:sz w:val="28"/>
          <w:szCs w:val="28"/>
        </w:rPr>
        <w:t>до</w:t>
      </w:r>
      <w:r>
        <w:rPr>
          <w:sz w:val="28"/>
          <w:szCs w:val="28"/>
        </w:rPr>
        <w:t xml:space="preserve"> </w:t>
      </w:r>
      <w:r w:rsidRPr="00AF2F3A">
        <w:rPr>
          <w:sz w:val="28"/>
          <w:szCs w:val="28"/>
        </w:rPr>
        <w:t>2020</w:t>
      </w:r>
      <w:r>
        <w:rPr>
          <w:sz w:val="28"/>
          <w:szCs w:val="28"/>
        </w:rPr>
        <w:t xml:space="preserve"> </w:t>
      </w:r>
      <w:r w:rsidRPr="00AF2F3A">
        <w:rPr>
          <w:sz w:val="28"/>
          <w:szCs w:val="28"/>
        </w:rPr>
        <w:t>г.</w:t>
      </w:r>
      <w:r>
        <w:rPr>
          <w:sz w:val="28"/>
          <w:szCs w:val="28"/>
        </w:rPr>
        <w:t xml:space="preserve"> </w:t>
      </w:r>
      <w:r w:rsidRPr="00AF2F3A">
        <w:rPr>
          <w:sz w:val="28"/>
          <w:szCs w:val="28"/>
        </w:rPr>
        <w:t>предполагает</w:t>
      </w:r>
      <w:r>
        <w:rPr>
          <w:sz w:val="28"/>
          <w:szCs w:val="28"/>
        </w:rPr>
        <w:t xml:space="preserve"> </w:t>
      </w:r>
      <w:r w:rsidRPr="00AF2F3A">
        <w:rPr>
          <w:sz w:val="28"/>
          <w:szCs w:val="28"/>
        </w:rPr>
        <w:t>на</w:t>
      </w:r>
      <w:r>
        <w:rPr>
          <w:sz w:val="28"/>
          <w:szCs w:val="28"/>
        </w:rPr>
        <w:t xml:space="preserve"> </w:t>
      </w:r>
      <w:r w:rsidRPr="00AF2F3A">
        <w:rPr>
          <w:sz w:val="28"/>
          <w:szCs w:val="28"/>
        </w:rPr>
        <w:t>основе</w:t>
      </w:r>
      <w:r>
        <w:rPr>
          <w:sz w:val="28"/>
          <w:szCs w:val="28"/>
        </w:rPr>
        <w:t xml:space="preserve"> </w:t>
      </w:r>
      <w:r w:rsidRPr="00AF2F3A">
        <w:rPr>
          <w:sz w:val="28"/>
          <w:szCs w:val="28"/>
        </w:rPr>
        <w:t>совершенствования</w:t>
      </w:r>
      <w:r>
        <w:rPr>
          <w:sz w:val="28"/>
          <w:szCs w:val="28"/>
        </w:rPr>
        <w:t xml:space="preserve"> </w:t>
      </w:r>
      <w:r w:rsidRPr="00AF2F3A">
        <w:rPr>
          <w:sz w:val="28"/>
          <w:szCs w:val="28"/>
        </w:rPr>
        <w:t>транспортно-</w:t>
      </w:r>
      <w:r w:rsidRPr="00AF2F3A">
        <w:rPr>
          <w:sz w:val="28"/>
          <w:szCs w:val="28"/>
        </w:rPr>
        <w:lastRenderedPageBreak/>
        <w:t>логистической</w:t>
      </w:r>
      <w:r>
        <w:rPr>
          <w:sz w:val="28"/>
          <w:szCs w:val="28"/>
        </w:rPr>
        <w:t xml:space="preserve"> </w:t>
      </w:r>
      <w:r w:rsidRPr="00AF2F3A">
        <w:rPr>
          <w:sz w:val="28"/>
          <w:szCs w:val="28"/>
        </w:rPr>
        <w:t>и</w:t>
      </w:r>
      <w:r>
        <w:rPr>
          <w:sz w:val="28"/>
          <w:szCs w:val="28"/>
        </w:rPr>
        <w:t xml:space="preserve"> </w:t>
      </w:r>
      <w:r w:rsidRPr="00AF2F3A">
        <w:rPr>
          <w:sz w:val="28"/>
          <w:szCs w:val="28"/>
        </w:rPr>
        <w:t>таможенной</w:t>
      </w:r>
      <w:r>
        <w:rPr>
          <w:sz w:val="28"/>
          <w:szCs w:val="28"/>
        </w:rPr>
        <w:t xml:space="preserve"> </w:t>
      </w:r>
      <w:r w:rsidRPr="00AF2F3A">
        <w:rPr>
          <w:sz w:val="28"/>
          <w:szCs w:val="28"/>
        </w:rPr>
        <w:t>инфраструктур</w:t>
      </w:r>
      <w:r>
        <w:rPr>
          <w:sz w:val="28"/>
          <w:szCs w:val="28"/>
        </w:rPr>
        <w:t xml:space="preserve"> </w:t>
      </w:r>
      <w:r w:rsidRPr="00AF2F3A">
        <w:rPr>
          <w:sz w:val="28"/>
          <w:szCs w:val="28"/>
        </w:rPr>
        <w:t>оптимизировать</w:t>
      </w:r>
      <w:r>
        <w:rPr>
          <w:sz w:val="28"/>
          <w:szCs w:val="28"/>
        </w:rPr>
        <w:t xml:space="preserve"> </w:t>
      </w:r>
      <w:r w:rsidRPr="00AF2F3A">
        <w:rPr>
          <w:sz w:val="28"/>
          <w:szCs w:val="28"/>
        </w:rPr>
        <w:t>системы</w:t>
      </w:r>
      <w:r>
        <w:rPr>
          <w:sz w:val="28"/>
          <w:szCs w:val="28"/>
        </w:rPr>
        <w:t xml:space="preserve"> </w:t>
      </w:r>
      <w:r w:rsidRPr="00AF2F3A">
        <w:rPr>
          <w:sz w:val="28"/>
          <w:szCs w:val="28"/>
        </w:rPr>
        <w:t>таможенного</w:t>
      </w:r>
      <w:r>
        <w:rPr>
          <w:sz w:val="28"/>
          <w:szCs w:val="28"/>
        </w:rPr>
        <w:t xml:space="preserve"> </w:t>
      </w:r>
      <w:r w:rsidRPr="00AF2F3A">
        <w:rPr>
          <w:sz w:val="28"/>
          <w:szCs w:val="28"/>
        </w:rPr>
        <w:t>оформления</w:t>
      </w:r>
      <w:r>
        <w:rPr>
          <w:sz w:val="28"/>
          <w:szCs w:val="28"/>
        </w:rPr>
        <w:t xml:space="preserve"> </w:t>
      </w:r>
      <w:r w:rsidRPr="00AF2F3A">
        <w:rPr>
          <w:sz w:val="28"/>
          <w:szCs w:val="28"/>
        </w:rPr>
        <w:t>товаров</w:t>
      </w:r>
      <w:r>
        <w:rPr>
          <w:sz w:val="28"/>
          <w:szCs w:val="28"/>
        </w:rPr>
        <w:t xml:space="preserve"> </w:t>
      </w:r>
      <w:r w:rsidRPr="00AF2F3A">
        <w:rPr>
          <w:sz w:val="28"/>
          <w:szCs w:val="28"/>
        </w:rPr>
        <w:t>и</w:t>
      </w:r>
      <w:r>
        <w:rPr>
          <w:sz w:val="28"/>
          <w:szCs w:val="28"/>
        </w:rPr>
        <w:t xml:space="preserve"> </w:t>
      </w:r>
      <w:r w:rsidRPr="00AF2F3A">
        <w:rPr>
          <w:sz w:val="28"/>
          <w:szCs w:val="28"/>
        </w:rPr>
        <w:t>транспортных</w:t>
      </w:r>
      <w:r>
        <w:rPr>
          <w:sz w:val="28"/>
          <w:szCs w:val="28"/>
        </w:rPr>
        <w:t xml:space="preserve"> </w:t>
      </w:r>
      <w:r w:rsidRPr="00AF2F3A">
        <w:rPr>
          <w:sz w:val="28"/>
          <w:szCs w:val="28"/>
        </w:rPr>
        <w:t>средств,</w:t>
      </w:r>
      <w:r>
        <w:rPr>
          <w:sz w:val="28"/>
          <w:szCs w:val="28"/>
        </w:rPr>
        <w:t xml:space="preserve"> </w:t>
      </w:r>
      <w:r w:rsidRPr="00AF2F3A">
        <w:rPr>
          <w:sz w:val="28"/>
          <w:szCs w:val="28"/>
        </w:rPr>
        <w:t>перемещаемых</w:t>
      </w:r>
      <w:r>
        <w:rPr>
          <w:sz w:val="28"/>
          <w:szCs w:val="28"/>
        </w:rPr>
        <w:t xml:space="preserve"> </w:t>
      </w:r>
      <w:r w:rsidRPr="00AF2F3A">
        <w:rPr>
          <w:sz w:val="28"/>
          <w:szCs w:val="28"/>
        </w:rPr>
        <w:t>автомобильным</w:t>
      </w:r>
      <w:r>
        <w:rPr>
          <w:sz w:val="28"/>
          <w:szCs w:val="28"/>
        </w:rPr>
        <w:t xml:space="preserve"> </w:t>
      </w:r>
      <w:r w:rsidRPr="00AF2F3A">
        <w:rPr>
          <w:sz w:val="28"/>
          <w:szCs w:val="28"/>
        </w:rPr>
        <w:t>и</w:t>
      </w:r>
      <w:r>
        <w:rPr>
          <w:sz w:val="28"/>
          <w:szCs w:val="28"/>
        </w:rPr>
        <w:t xml:space="preserve"> </w:t>
      </w:r>
      <w:r w:rsidRPr="00AF2F3A">
        <w:rPr>
          <w:sz w:val="28"/>
          <w:szCs w:val="28"/>
        </w:rPr>
        <w:t>морским</w:t>
      </w:r>
      <w:r>
        <w:rPr>
          <w:sz w:val="28"/>
          <w:szCs w:val="28"/>
        </w:rPr>
        <w:t xml:space="preserve"> </w:t>
      </w:r>
      <w:r w:rsidRPr="00AF2F3A">
        <w:rPr>
          <w:sz w:val="28"/>
          <w:szCs w:val="28"/>
        </w:rPr>
        <w:t>транспортом</w:t>
      </w:r>
      <w:r>
        <w:rPr>
          <w:sz w:val="28"/>
          <w:szCs w:val="28"/>
        </w:rPr>
        <w:t xml:space="preserve"> </w:t>
      </w:r>
      <w:r w:rsidRPr="00AF2F3A">
        <w:rPr>
          <w:sz w:val="28"/>
          <w:szCs w:val="28"/>
        </w:rPr>
        <w:t>к</w:t>
      </w:r>
      <w:r>
        <w:rPr>
          <w:sz w:val="28"/>
          <w:szCs w:val="28"/>
        </w:rPr>
        <w:t xml:space="preserve"> </w:t>
      </w:r>
      <w:r w:rsidRPr="00AF2F3A">
        <w:rPr>
          <w:sz w:val="28"/>
          <w:szCs w:val="28"/>
        </w:rPr>
        <w:t>2014</w:t>
      </w:r>
      <w:r>
        <w:rPr>
          <w:sz w:val="28"/>
          <w:szCs w:val="28"/>
        </w:rPr>
        <w:t xml:space="preserve"> </w:t>
      </w:r>
      <w:r w:rsidRPr="00AF2F3A">
        <w:rPr>
          <w:sz w:val="28"/>
          <w:szCs w:val="28"/>
        </w:rPr>
        <w:t>г.,</w:t>
      </w:r>
      <w:r>
        <w:rPr>
          <w:sz w:val="28"/>
          <w:szCs w:val="28"/>
        </w:rPr>
        <w:t xml:space="preserve"> </w:t>
      </w:r>
      <w:r w:rsidRPr="00AF2F3A">
        <w:rPr>
          <w:sz w:val="28"/>
          <w:szCs w:val="28"/>
        </w:rPr>
        <w:t>железнодорожным</w:t>
      </w:r>
      <w:r>
        <w:rPr>
          <w:sz w:val="28"/>
          <w:szCs w:val="28"/>
        </w:rPr>
        <w:t xml:space="preserve"> </w:t>
      </w:r>
      <w:r w:rsidRPr="00AF2F3A">
        <w:rPr>
          <w:sz w:val="28"/>
          <w:szCs w:val="28"/>
        </w:rPr>
        <w:t>транспортом</w:t>
      </w:r>
      <w:r>
        <w:rPr>
          <w:sz w:val="28"/>
          <w:szCs w:val="28"/>
        </w:rPr>
        <w:t xml:space="preserve"> </w:t>
      </w:r>
      <w:r w:rsidRPr="00AF2F3A">
        <w:rPr>
          <w:sz w:val="28"/>
          <w:szCs w:val="28"/>
        </w:rPr>
        <w:t>—</w:t>
      </w:r>
      <w:r>
        <w:rPr>
          <w:sz w:val="28"/>
          <w:szCs w:val="28"/>
        </w:rPr>
        <w:t xml:space="preserve"> </w:t>
      </w:r>
      <w:r w:rsidRPr="00AF2F3A">
        <w:rPr>
          <w:sz w:val="28"/>
          <w:szCs w:val="28"/>
        </w:rPr>
        <w:t>к</w:t>
      </w:r>
      <w:r>
        <w:rPr>
          <w:sz w:val="28"/>
          <w:szCs w:val="28"/>
        </w:rPr>
        <w:t xml:space="preserve"> </w:t>
      </w:r>
      <w:r w:rsidRPr="00AF2F3A">
        <w:rPr>
          <w:sz w:val="28"/>
          <w:szCs w:val="28"/>
        </w:rPr>
        <w:t>2020</w:t>
      </w:r>
      <w:r>
        <w:rPr>
          <w:sz w:val="28"/>
          <w:szCs w:val="28"/>
        </w:rPr>
        <w:t xml:space="preserve"> </w:t>
      </w:r>
      <w:r w:rsidRPr="00AF2F3A">
        <w:rPr>
          <w:sz w:val="28"/>
          <w:szCs w:val="28"/>
        </w:rPr>
        <w:t>г.</w:t>
      </w:r>
      <w:r>
        <w:rPr>
          <w:sz w:val="28"/>
          <w:szCs w:val="28"/>
        </w:rPr>
        <w:t xml:space="preserve"> </w:t>
      </w:r>
      <w:r w:rsidRPr="00AF2F3A">
        <w:rPr>
          <w:sz w:val="28"/>
          <w:szCs w:val="28"/>
        </w:rPr>
        <w:t>При</w:t>
      </w:r>
      <w:r>
        <w:rPr>
          <w:sz w:val="28"/>
          <w:szCs w:val="28"/>
        </w:rPr>
        <w:t xml:space="preserve"> </w:t>
      </w:r>
      <w:r w:rsidRPr="00AF2F3A">
        <w:rPr>
          <w:sz w:val="28"/>
          <w:szCs w:val="28"/>
        </w:rPr>
        <w:t>переходе</w:t>
      </w:r>
      <w:r>
        <w:rPr>
          <w:sz w:val="28"/>
          <w:szCs w:val="28"/>
        </w:rPr>
        <w:t xml:space="preserve"> </w:t>
      </w:r>
      <w:r w:rsidRPr="00AF2F3A">
        <w:rPr>
          <w:sz w:val="28"/>
          <w:szCs w:val="28"/>
        </w:rPr>
        <w:t>к</w:t>
      </w:r>
      <w:r>
        <w:rPr>
          <w:sz w:val="28"/>
          <w:szCs w:val="28"/>
        </w:rPr>
        <w:t xml:space="preserve"> </w:t>
      </w:r>
      <w:r w:rsidRPr="00AF2F3A">
        <w:rPr>
          <w:sz w:val="28"/>
          <w:szCs w:val="28"/>
        </w:rPr>
        <w:t>осуществлению</w:t>
      </w:r>
      <w:r>
        <w:rPr>
          <w:sz w:val="28"/>
          <w:szCs w:val="28"/>
        </w:rPr>
        <w:t xml:space="preserve"> </w:t>
      </w:r>
      <w:r w:rsidRPr="00AF2F3A">
        <w:rPr>
          <w:sz w:val="28"/>
          <w:szCs w:val="28"/>
        </w:rPr>
        <w:t>деятельности</w:t>
      </w:r>
      <w:r>
        <w:rPr>
          <w:sz w:val="28"/>
          <w:szCs w:val="28"/>
        </w:rPr>
        <w:t xml:space="preserve"> </w:t>
      </w:r>
      <w:r w:rsidRPr="00AF2F3A">
        <w:rPr>
          <w:sz w:val="28"/>
          <w:szCs w:val="28"/>
        </w:rPr>
        <w:t>в</w:t>
      </w:r>
      <w:r>
        <w:rPr>
          <w:sz w:val="28"/>
          <w:szCs w:val="28"/>
        </w:rPr>
        <w:t xml:space="preserve"> </w:t>
      </w:r>
      <w:r w:rsidRPr="00AF2F3A">
        <w:rPr>
          <w:sz w:val="28"/>
          <w:szCs w:val="28"/>
        </w:rPr>
        <w:t>новых</w:t>
      </w:r>
      <w:r>
        <w:rPr>
          <w:sz w:val="28"/>
          <w:szCs w:val="28"/>
        </w:rPr>
        <w:t xml:space="preserve"> </w:t>
      </w:r>
      <w:r w:rsidRPr="00AF2F3A">
        <w:rPr>
          <w:sz w:val="28"/>
          <w:szCs w:val="28"/>
        </w:rPr>
        <w:t>условиях</w:t>
      </w:r>
      <w:r>
        <w:rPr>
          <w:sz w:val="28"/>
          <w:szCs w:val="28"/>
        </w:rPr>
        <w:t xml:space="preserve"> </w:t>
      </w:r>
      <w:r w:rsidRPr="00AF2F3A">
        <w:rPr>
          <w:sz w:val="28"/>
          <w:szCs w:val="28"/>
        </w:rPr>
        <w:t>при</w:t>
      </w:r>
      <w:r>
        <w:rPr>
          <w:sz w:val="28"/>
          <w:szCs w:val="28"/>
        </w:rPr>
        <w:t xml:space="preserve"> </w:t>
      </w:r>
      <w:r w:rsidRPr="00AF2F3A">
        <w:rPr>
          <w:sz w:val="28"/>
          <w:szCs w:val="28"/>
        </w:rPr>
        <w:t>упрощении</w:t>
      </w:r>
      <w:r>
        <w:rPr>
          <w:sz w:val="28"/>
          <w:szCs w:val="28"/>
        </w:rPr>
        <w:t xml:space="preserve"> </w:t>
      </w:r>
      <w:r w:rsidRPr="00AF2F3A">
        <w:rPr>
          <w:sz w:val="28"/>
          <w:szCs w:val="28"/>
        </w:rPr>
        <w:t>процедур</w:t>
      </w:r>
      <w:r>
        <w:rPr>
          <w:sz w:val="28"/>
          <w:szCs w:val="28"/>
        </w:rPr>
        <w:t xml:space="preserve"> </w:t>
      </w:r>
      <w:r w:rsidRPr="00AF2F3A">
        <w:rPr>
          <w:sz w:val="28"/>
          <w:szCs w:val="28"/>
        </w:rPr>
        <w:t>таможенного</w:t>
      </w:r>
      <w:r>
        <w:rPr>
          <w:sz w:val="28"/>
          <w:szCs w:val="28"/>
        </w:rPr>
        <w:t xml:space="preserve"> </w:t>
      </w:r>
      <w:r w:rsidRPr="00AF2F3A">
        <w:rPr>
          <w:sz w:val="28"/>
          <w:szCs w:val="28"/>
        </w:rPr>
        <w:t>оформления</w:t>
      </w:r>
      <w:r>
        <w:rPr>
          <w:sz w:val="28"/>
          <w:szCs w:val="28"/>
        </w:rPr>
        <w:t xml:space="preserve"> </w:t>
      </w:r>
      <w:r w:rsidRPr="00AF2F3A">
        <w:rPr>
          <w:sz w:val="28"/>
          <w:szCs w:val="28"/>
        </w:rPr>
        <w:t>предлагаем</w:t>
      </w:r>
      <w:r>
        <w:rPr>
          <w:sz w:val="28"/>
          <w:szCs w:val="28"/>
        </w:rPr>
        <w:t xml:space="preserve"> </w:t>
      </w:r>
      <w:r w:rsidRPr="00AF2F3A">
        <w:rPr>
          <w:sz w:val="28"/>
          <w:szCs w:val="28"/>
        </w:rPr>
        <w:t>участникам</w:t>
      </w:r>
      <w:r>
        <w:rPr>
          <w:sz w:val="28"/>
          <w:szCs w:val="28"/>
        </w:rPr>
        <w:t xml:space="preserve"> </w:t>
      </w:r>
      <w:r w:rsidRPr="00AF2F3A">
        <w:rPr>
          <w:sz w:val="28"/>
          <w:szCs w:val="28"/>
        </w:rPr>
        <w:t>внешнеэкономической</w:t>
      </w:r>
      <w:r>
        <w:rPr>
          <w:sz w:val="28"/>
          <w:szCs w:val="28"/>
        </w:rPr>
        <w:t xml:space="preserve"> </w:t>
      </w:r>
      <w:r w:rsidRPr="00AF2F3A">
        <w:rPr>
          <w:sz w:val="28"/>
          <w:szCs w:val="28"/>
        </w:rPr>
        <w:t>деятельности</w:t>
      </w:r>
      <w:r>
        <w:rPr>
          <w:sz w:val="28"/>
          <w:szCs w:val="28"/>
        </w:rPr>
        <w:t xml:space="preserve"> </w:t>
      </w:r>
      <w:r w:rsidRPr="00AF2F3A">
        <w:rPr>
          <w:sz w:val="28"/>
          <w:szCs w:val="28"/>
        </w:rPr>
        <w:t>применять</w:t>
      </w:r>
      <w:r>
        <w:rPr>
          <w:sz w:val="28"/>
          <w:szCs w:val="28"/>
        </w:rPr>
        <w:t xml:space="preserve"> </w:t>
      </w:r>
      <w:r w:rsidRPr="00AF2F3A">
        <w:rPr>
          <w:sz w:val="28"/>
          <w:szCs w:val="28"/>
        </w:rPr>
        <w:t>предварительное</w:t>
      </w:r>
      <w:r>
        <w:rPr>
          <w:sz w:val="28"/>
          <w:szCs w:val="28"/>
        </w:rPr>
        <w:t xml:space="preserve"> </w:t>
      </w:r>
      <w:r w:rsidRPr="00AF2F3A">
        <w:rPr>
          <w:sz w:val="28"/>
          <w:szCs w:val="28"/>
        </w:rPr>
        <w:t>и</w:t>
      </w:r>
      <w:r>
        <w:rPr>
          <w:sz w:val="28"/>
          <w:szCs w:val="28"/>
        </w:rPr>
        <w:t xml:space="preserve"> </w:t>
      </w:r>
      <w:r w:rsidRPr="00AF2F3A">
        <w:rPr>
          <w:sz w:val="28"/>
          <w:szCs w:val="28"/>
        </w:rPr>
        <w:t>электронное</w:t>
      </w:r>
      <w:proofErr w:type="gramEnd"/>
      <w:r>
        <w:rPr>
          <w:sz w:val="28"/>
          <w:szCs w:val="28"/>
        </w:rPr>
        <w:t xml:space="preserve"> </w:t>
      </w:r>
      <w:r w:rsidRPr="00AF2F3A">
        <w:rPr>
          <w:sz w:val="28"/>
          <w:szCs w:val="28"/>
        </w:rPr>
        <w:t>декларирование</w:t>
      </w:r>
      <w:r>
        <w:rPr>
          <w:sz w:val="28"/>
          <w:szCs w:val="28"/>
        </w:rPr>
        <w:t xml:space="preserve"> </w:t>
      </w:r>
      <w:r w:rsidRPr="00AF2F3A">
        <w:rPr>
          <w:sz w:val="28"/>
          <w:szCs w:val="28"/>
        </w:rPr>
        <w:t>товаров.</w:t>
      </w:r>
    </w:p>
    <w:p w:rsidR="00E5790E" w:rsidRPr="00E5790E" w:rsidRDefault="00E5790E" w:rsidP="00E5790E">
      <w:pPr>
        <w:spacing w:after="0" w:line="360" w:lineRule="auto"/>
        <w:ind w:firstLine="709"/>
        <w:jc w:val="both"/>
        <w:rPr>
          <w:rFonts w:ascii="Times New Roman" w:hAnsi="Times New Roman"/>
          <w:sz w:val="28"/>
          <w:szCs w:val="28"/>
          <w:lang w:eastAsia="ru-RU"/>
        </w:rPr>
      </w:pPr>
      <w:r w:rsidRPr="00E5790E">
        <w:rPr>
          <w:rFonts w:ascii="Times New Roman" w:hAnsi="Times New Roman"/>
          <w:sz w:val="28"/>
          <w:szCs w:val="28"/>
          <w:lang w:eastAsia="ru-RU"/>
        </w:rPr>
        <w:t>Таким образом актуальность</w:t>
      </w:r>
      <w:r>
        <w:rPr>
          <w:rFonts w:ascii="Times New Roman" w:hAnsi="Times New Roman"/>
          <w:sz w:val="28"/>
          <w:szCs w:val="28"/>
          <w:lang w:eastAsia="ru-RU"/>
        </w:rPr>
        <w:t xml:space="preserve"> данной</w:t>
      </w:r>
      <w:r w:rsidRPr="00E5790E">
        <w:rPr>
          <w:rFonts w:ascii="Times New Roman" w:hAnsi="Times New Roman"/>
          <w:sz w:val="28"/>
          <w:szCs w:val="28"/>
          <w:lang w:eastAsia="ru-RU"/>
        </w:rPr>
        <w:t xml:space="preserve"> темы не вызывает сомнений. </w:t>
      </w:r>
    </w:p>
    <w:p w:rsidR="00E5790E" w:rsidRPr="00E5790E" w:rsidRDefault="00E5790E" w:rsidP="00E5790E">
      <w:pPr>
        <w:spacing w:after="0" w:line="360" w:lineRule="auto"/>
        <w:ind w:firstLine="709"/>
        <w:jc w:val="both"/>
        <w:rPr>
          <w:rFonts w:ascii="Times New Roman" w:hAnsi="Times New Roman"/>
          <w:sz w:val="28"/>
          <w:szCs w:val="28"/>
          <w:lang w:eastAsia="ru-RU"/>
        </w:rPr>
      </w:pPr>
      <w:r w:rsidRPr="00E5790E">
        <w:rPr>
          <w:rFonts w:ascii="Times New Roman" w:hAnsi="Times New Roman"/>
          <w:sz w:val="28"/>
          <w:szCs w:val="28"/>
          <w:lang w:eastAsia="ru-RU"/>
        </w:rPr>
        <w:t xml:space="preserve">Цель работы – рассмотреть таможенную политику России </w:t>
      </w:r>
    </w:p>
    <w:p w:rsidR="00E5790E" w:rsidRPr="00E5790E" w:rsidRDefault="00E5790E" w:rsidP="00E5790E">
      <w:pPr>
        <w:spacing w:after="0" w:line="360" w:lineRule="auto"/>
        <w:ind w:firstLine="709"/>
        <w:jc w:val="both"/>
        <w:rPr>
          <w:rFonts w:ascii="Times New Roman" w:hAnsi="Times New Roman"/>
          <w:sz w:val="28"/>
          <w:szCs w:val="28"/>
          <w:lang w:eastAsia="ru-RU"/>
        </w:rPr>
      </w:pPr>
      <w:r w:rsidRPr="00E5790E">
        <w:rPr>
          <w:rFonts w:ascii="Times New Roman" w:hAnsi="Times New Roman"/>
          <w:sz w:val="28"/>
          <w:szCs w:val="28"/>
          <w:lang w:eastAsia="ru-RU"/>
        </w:rPr>
        <w:t xml:space="preserve">Для достижения цели необходимо решить следующие задачи: </w:t>
      </w:r>
    </w:p>
    <w:p w:rsidR="00E5790E" w:rsidRPr="00E5790E" w:rsidRDefault="00E5790E" w:rsidP="00E5790E">
      <w:pPr>
        <w:spacing w:after="0" w:line="360" w:lineRule="auto"/>
        <w:ind w:firstLine="709"/>
        <w:jc w:val="both"/>
        <w:rPr>
          <w:rFonts w:ascii="Times New Roman" w:hAnsi="Times New Roman"/>
          <w:sz w:val="28"/>
          <w:szCs w:val="28"/>
          <w:lang w:eastAsia="ru-RU"/>
        </w:rPr>
      </w:pPr>
      <w:r w:rsidRPr="00E5790E">
        <w:rPr>
          <w:rFonts w:ascii="Times New Roman" w:hAnsi="Times New Roman"/>
          <w:sz w:val="28"/>
          <w:szCs w:val="28"/>
          <w:lang w:eastAsia="ru-RU"/>
        </w:rPr>
        <w:t xml:space="preserve">1.Исследовать организацию таможенного регулирования; </w:t>
      </w:r>
    </w:p>
    <w:p w:rsidR="00E5790E" w:rsidRPr="00E5790E" w:rsidRDefault="00E5790E" w:rsidP="00E5790E">
      <w:pPr>
        <w:spacing w:after="0" w:line="360" w:lineRule="auto"/>
        <w:ind w:firstLine="709"/>
        <w:jc w:val="both"/>
        <w:rPr>
          <w:rFonts w:ascii="Times New Roman" w:hAnsi="Times New Roman"/>
          <w:sz w:val="28"/>
          <w:szCs w:val="28"/>
          <w:lang w:eastAsia="ru-RU"/>
        </w:rPr>
      </w:pPr>
      <w:r w:rsidRPr="00E5790E">
        <w:rPr>
          <w:rFonts w:ascii="Times New Roman" w:hAnsi="Times New Roman"/>
          <w:sz w:val="28"/>
          <w:szCs w:val="28"/>
          <w:lang w:eastAsia="ru-RU"/>
        </w:rPr>
        <w:t xml:space="preserve">2.На основании теоретического анализа изучения проблемы, систематизировать знания о приоритетах таможенно-тарифной политики Российской Федерации; </w:t>
      </w:r>
    </w:p>
    <w:p w:rsidR="00E5790E" w:rsidRPr="00E5790E" w:rsidRDefault="00E5790E" w:rsidP="00E5790E">
      <w:pPr>
        <w:spacing w:after="0" w:line="360" w:lineRule="auto"/>
        <w:ind w:firstLine="709"/>
        <w:jc w:val="both"/>
        <w:rPr>
          <w:rFonts w:ascii="Times New Roman" w:hAnsi="Times New Roman"/>
          <w:sz w:val="28"/>
          <w:szCs w:val="28"/>
          <w:lang w:eastAsia="ru-RU"/>
        </w:rPr>
      </w:pPr>
      <w:r w:rsidRPr="00E5790E">
        <w:rPr>
          <w:rFonts w:ascii="Times New Roman" w:hAnsi="Times New Roman"/>
          <w:sz w:val="28"/>
          <w:szCs w:val="28"/>
          <w:lang w:eastAsia="ru-RU"/>
        </w:rPr>
        <w:t xml:space="preserve">3.Рассмотреть перспективы развития таможенной политики России; </w:t>
      </w:r>
    </w:p>
    <w:p w:rsidR="00CB652A" w:rsidRDefault="00E5790E" w:rsidP="00E5790E">
      <w:pPr>
        <w:spacing w:after="0" w:line="360" w:lineRule="auto"/>
        <w:ind w:firstLine="709"/>
        <w:jc w:val="both"/>
        <w:rPr>
          <w:rFonts w:ascii="Times New Roman" w:hAnsi="Times New Roman"/>
          <w:sz w:val="28"/>
          <w:szCs w:val="28"/>
          <w:lang w:eastAsia="ru-RU"/>
        </w:rPr>
      </w:pPr>
      <w:r w:rsidRPr="00E5790E">
        <w:rPr>
          <w:rFonts w:ascii="Times New Roman" w:hAnsi="Times New Roman"/>
          <w:sz w:val="28"/>
          <w:szCs w:val="28"/>
          <w:lang w:eastAsia="ru-RU"/>
        </w:rPr>
        <w:t>4.Ознакомиться с задачами таможенной политики России.</w:t>
      </w:r>
    </w:p>
    <w:p w:rsidR="00CB652A" w:rsidRDefault="00CB652A" w:rsidP="00E5790E">
      <w:pPr>
        <w:spacing w:after="0" w:line="360" w:lineRule="auto"/>
        <w:ind w:firstLine="709"/>
        <w:jc w:val="both"/>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CB652A" w:rsidRDefault="00CB652A" w:rsidP="00EA39CF">
      <w:pPr>
        <w:spacing w:after="0" w:line="360" w:lineRule="auto"/>
        <w:ind w:firstLine="709"/>
        <w:jc w:val="center"/>
        <w:rPr>
          <w:rFonts w:ascii="Times New Roman" w:hAnsi="Times New Roman"/>
          <w:sz w:val="28"/>
          <w:szCs w:val="28"/>
          <w:lang w:eastAsia="ru-RU"/>
        </w:rPr>
      </w:pPr>
    </w:p>
    <w:p w:rsidR="008817C5" w:rsidRDefault="008817C5" w:rsidP="008817C5">
      <w:pPr>
        <w:spacing w:after="0" w:line="360" w:lineRule="auto"/>
        <w:rPr>
          <w:rFonts w:ascii="Times New Roman" w:hAnsi="Times New Roman"/>
          <w:sz w:val="28"/>
          <w:szCs w:val="28"/>
          <w:lang w:eastAsia="ru-RU"/>
        </w:rPr>
      </w:pPr>
    </w:p>
    <w:p w:rsidR="00EA39CF" w:rsidRPr="00A114F7" w:rsidRDefault="00EA39CF" w:rsidP="008817C5">
      <w:pPr>
        <w:spacing w:after="0" w:line="360" w:lineRule="auto"/>
        <w:jc w:val="center"/>
        <w:rPr>
          <w:rFonts w:ascii="Times New Roman" w:hAnsi="Times New Roman"/>
          <w:sz w:val="28"/>
          <w:szCs w:val="28"/>
          <w:lang w:eastAsia="ru-RU"/>
        </w:rPr>
      </w:pPr>
      <w:r w:rsidRPr="00A114F7">
        <w:rPr>
          <w:rFonts w:ascii="Times New Roman" w:hAnsi="Times New Roman"/>
          <w:sz w:val="28"/>
          <w:szCs w:val="28"/>
          <w:lang w:eastAsia="ru-RU"/>
        </w:rPr>
        <w:t xml:space="preserve">1. </w:t>
      </w:r>
      <w:r w:rsidR="00DC6FEC" w:rsidRPr="00DC6FEC">
        <w:rPr>
          <w:rFonts w:ascii="Times New Roman" w:hAnsi="Times New Roman"/>
          <w:sz w:val="28"/>
          <w:szCs w:val="28"/>
          <w:lang w:eastAsia="ru-RU"/>
        </w:rPr>
        <w:t>ТЕОРЕТИЧЕСКИЕ АСПЕКТЫ ТАМОЖЕННОЙ ПОЛИТИКИ РОССИИ</w:t>
      </w:r>
    </w:p>
    <w:p w:rsidR="008817C5" w:rsidRDefault="008817C5" w:rsidP="008817C5">
      <w:pPr>
        <w:spacing w:after="0" w:line="360" w:lineRule="auto"/>
        <w:ind w:firstLine="709"/>
        <w:jc w:val="center"/>
        <w:rPr>
          <w:rFonts w:ascii="Times New Roman" w:hAnsi="Times New Roman"/>
          <w:sz w:val="28"/>
          <w:szCs w:val="28"/>
          <w:lang w:eastAsia="ru-RU"/>
        </w:rPr>
      </w:pPr>
    </w:p>
    <w:p w:rsidR="00EA39CF" w:rsidRPr="00A114F7" w:rsidRDefault="00EA39CF" w:rsidP="008817C5">
      <w:pPr>
        <w:spacing w:after="0" w:line="360" w:lineRule="auto"/>
        <w:ind w:firstLine="709"/>
        <w:jc w:val="center"/>
        <w:rPr>
          <w:rFonts w:ascii="Times New Roman" w:hAnsi="Times New Roman"/>
          <w:sz w:val="28"/>
          <w:szCs w:val="28"/>
          <w:lang w:eastAsia="ru-RU"/>
        </w:rPr>
      </w:pPr>
      <w:r w:rsidRPr="00A114F7">
        <w:rPr>
          <w:rFonts w:ascii="Times New Roman" w:hAnsi="Times New Roman"/>
          <w:sz w:val="28"/>
          <w:szCs w:val="28"/>
          <w:lang w:eastAsia="ru-RU"/>
        </w:rPr>
        <w:t xml:space="preserve">1.1 </w:t>
      </w:r>
      <w:r w:rsidR="00E5790E">
        <w:rPr>
          <w:rFonts w:ascii="Times New Roman" w:hAnsi="Times New Roman"/>
          <w:bCs/>
          <w:sz w:val="28"/>
          <w:szCs w:val="28"/>
          <w:lang w:eastAsia="ru-RU"/>
        </w:rPr>
        <w:t xml:space="preserve">Инструменты </w:t>
      </w:r>
      <w:r w:rsidRPr="00A114F7">
        <w:rPr>
          <w:rFonts w:ascii="Times New Roman" w:hAnsi="Times New Roman"/>
          <w:bCs/>
          <w:sz w:val="28"/>
          <w:szCs w:val="28"/>
          <w:lang w:eastAsia="ru-RU"/>
        </w:rPr>
        <w:t>и цели таможенной политики</w:t>
      </w:r>
    </w:p>
    <w:p w:rsidR="00EA39CF" w:rsidRPr="00AF2F3A" w:rsidRDefault="00EA39CF" w:rsidP="008817C5">
      <w:pPr>
        <w:spacing w:after="0" w:line="360" w:lineRule="auto"/>
        <w:ind w:firstLine="709"/>
        <w:jc w:val="center"/>
        <w:rPr>
          <w:rFonts w:ascii="Times New Roman" w:hAnsi="Times New Roman"/>
          <w:sz w:val="28"/>
          <w:szCs w:val="28"/>
          <w:lang w:eastAsia="ru-RU"/>
        </w:rPr>
      </w:pPr>
    </w:p>
    <w:p w:rsidR="00EA39CF" w:rsidRDefault="00EA39CF" w:rsidP="00EA39CF">
      <w:pPr>
        <w:spacing w:after="0" w:line="360" w:lineRule="auto"/>
        <w:ind w:firstLine="709"/>
        <w:jc w:val="both"/>
        <w:rPr>
          <w:rFonts w:ascii="Times New Roman" w:hAnsi="Times New Roman"/>
          <w:sz w:val="28"/>
          <w:szCs w:val="28"/>
          <w:lang w:eastAsia="ru-RU"/>
        </w:rPr>
      </w:pPr>
      <w:r w:rsidRPr="00AF2F3A">
        <w:rPr>
          <w:rFonts w:ascii="Times New Roman" w:hAnsi="Times New Roman"/>
          <w:sz w:val="28"/>
          <w:szCs w:val="28"/>
          <w:lang w:eastAsia="ru-RU"/>
        </w:rPr>
        <w:t>Использование</w:t>
      </w:r>
      <w:r>
        <w:rPr>
          <w:rFonts w:ascii="Times New Roman" w:hAnsi="Times New Roman"/>
          <w:sz w:val="28"/>
          <w:szCs w:val="28"/>
          <w:lang w:eastAsia="ru-RU"/>
        </w:rPr>
        <w:t xml:space="preserve"> </w:t>
      </w:r>
      <w:r w:rsidRPr="00AF2F3A">
        <w:rPr>
          <w:rFonts w:ascii="Times New Roman" w:hAnsi="Times New Roman"/>
          <w:sz w:val="28"/>
          <w:szCs w:val="28"/>
          <w:lang w:eastAsia="ru-RU"/>
        </w:rPr>
        <w:t>инструментов</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таможенного</w:t>
      </w:r>
      <w:r>
        <w:rPr>
          <w:rFonts w:ascii="Times New Roman" w:hAnsi="Times New Roman"/>
          <w:sz w:val="28"/>
          <w:szCs w:val="28"/>
          <w:lang w:eastAsia="ru-RU"/>
        </w:rPr>
        <w:t xml:space="preserve"> </w:t>
      </w:r>
      <w:r w:rsidRPr="00AF2F3A">
        <w:rPr>
          <w:rFonts w:ascii="Times New Roman" w:hAnsi="Times New Roman"/>
          <w:sz w:val="28"/>
          <w:szCs w:val="28"/>
          <w:lang w:eastAsia="ru-RU"/>
        </w:rPr>
        <w:t>регулирования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для</w:t>
      </w:r>
      <w:r>
        <w:rPr>
          <w:rFonts w:ascii="Times New Roman" w:hAnsi="Times New Roman"/>
          <w:sz w:val="28"/>
          <w:szCs w:val="28"/>
          <w:lang w:eastAsia="ru-RU"/>
        </w:rPr>
        <w:t xml:space="preserve"> </w:t>
      </w:r>
      <w:r w:rsidRPr="00AF2F3A">
        <w:rPr>
          <w:rFonts w:ascii="Times New Roman" w:hAnsi="Times New Roman"/>
          <w:sz w:val="28"/>
          <w:szCs w:val="28"/>
          <w:lang w:eastAsia="ru-RU"/>
        </w:rPr>
        <w:t>достижения</w:t>
      </w:r>
      <w:r>
        <w:rPr>
          <w:rFonts w:ascii="Times New Roman" w:hAnsi="Times New Roman"/>
          <w:sz w:val="28"/>
          <w:szCs w:val="28"/>
          <w:lang w:eastAsia="ru-RU"/>
        </w:rPr>
        <w:t xml:space="preserve"> </w:t>
      </w:r>
      <w:r w:rsidRPr="00AF2F3A">
        <w:rPr>
          <w:rFonts w:ascii="Times New Roman" w:hAnsi="Times New Roman"/>
          <w:sz w:val="28"/>
          <w:szCs w:val="28"/>
          <w:lang w:eastAsia="ru-RU"/>
        </w:rPr>
        <w:t>целей</w:t>
      </w:r>
      <w:r>
        <w:rPr>
          <w:rFonts w:ascii="Times New Roman" w:hAnsi="Times New Roman"/>
          <w:sz w:val="28"/>
          <w:szCs w:val="28"/>
          <w:lang w:eastAsia="ru-RU"/>
        </w:rPr>
        <w:t xml:space="preserve"> </w:t>
      </w:r>
      <w:r w:rsidRPr="00AF2F3A">
        <w:rPr>
          <w:rFonts w:ascii="Times New Roman" w:hAnsi="Times New Roman"/>
          <w:sz w:val="28"/>
          <w:szCs w:val="28"/>
          <w:lang w:eastAsia="ru-RU"/>
        </w:rPr>
        <w:t>промышленной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Pr>
          <w:rFonts w:ascii="Times New Roman" w:hAnsi="Times New Roman"/>
          <w:sz w:val="28"/>
          <w:szCs w:val="28"/>
          <w:lang w:eastAsia="ru-RU"/>
        </w:rPr>
        <w:t xml:space="preserve"> </w:t>
      </w:r>
      <w:r w:rsidRPr="00AF2F3A">
        <w:rPr>
          <w:rFonts w:ascii="Times New Roman" w:hAnsi="Times New Roman"/>
          <w:sz w:val="28"/>
          <w:szCs w:val="28"/>
          <w:lang w:eastAsia="ru-RU"/>
        </w:rPr>
        <w:t>является</w:t>
      </w:r>
      <w:r>
        <w:rPr>
          <w:rFonts w:ascii="Times New Roman" w:hAnsi="Times New Roman"/>
          <w:sz w:val="28"/>
          <w:szCs w:val="28"/>
          <w:lang w:eastAsia="ru-RU"/>
        </w:rPr>
        <w:t xml:space="preserve"> </w:t>
      </w:r>
      <w:r w:rsidRPr="00AF2F3A">
        <w:rPr>
          <w:rFonts w:ascii="Times New Roman" w:hAnsi="Times New Roman"/>
          <w:sz w:val="28"/>
          <w:szCs w:val="28"/>
          <w:lang w:eastAsia="ru-RU"/>
        </w:rPr>
        <w:t>общепринятым</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мировой</w:t>
      </w:r>
      <w:r>
        <w:rPr>
          <w:rFonts w:ascii="Times New Roman" w:hAnsi="Times New Roman"/>
          <w:sz w:val="28"/>
          <w:szCs w:val="28"/>
          <w:lang w:eastAsia="ru-RU"/>
        </w:rPr>
        <w:t xml:space="preserve"> </w:t>
      </w:r>
      <w:r w:rsidRPr="00AF2F3A">
        <w:rPr>
          <w:rFonts w:ascii="Times New Roman" w:hAnsi="Times New Roman"/>
          <w:sz w:val="28"/>
          <w:szCs w:val="28"/>
          <w:lang w:eastAsia="ru-RU"/>
        </w:rPr>
        <w:t>практике.</w:t>
      </w:r>
      <w:r>
        <w:rPr>
          <w:rFonts w:ascii="Times New Roman" w:hAnsi="Times New Roman"/>
          <w:sz w:val="28"/>
          <w:szCs w:val="28"/>
          <w:lang w:eastAsia="ru-RU"/>
        </w:rPr>
        <w:t xml:space="preserve"> </w:t>
      </w:r>
      <w:r w:rsidRPr="00AF2F3A">
        <w:rPr>
          <w:rFonts w:ascii="Times New Roman" w:hAnsi="Times New Roman"/>
          <w:sz w:val="28"/>
          <w:szCs w:val="28"/>
          <w:lang w:eastAsia="ru-RU"/>
        </w:rPr>
        <w:t>Важнейшим</w:t>
      </w:r>
      <w:r>
        <w:rPr>
          <w:rFonts w:ascii="Times New Roman" w:hAnsi="Times New Roman"/>
          <w:sz w:val="28"/>
          <w:szCs w:val="28"/>
          <w:lang w:eastAsia="ru-RU"/>
        </w:rPr>
        <w:t xml:space="preserve"> </w:t>
      </w:r>
      <w:r w:rsidRPr="00AF2F3A">
        <w:rPr>
          <w:rFonts w:ascii="Times New Roman" w:hAnsi="Times New Roman"/>
          <w:sz w:val="28"/>
          <w:szCs w:val="28"/>
          <w:lang w:eastAsia="ru-RU"/>
        </w:rPr>
        <w:t>средством</w:t>
      </w:r>
      <w:r>
        <w:rPr>
          <w:rFonts w:ascii="Times New Roman" w:hAnsi="Times New Roman"/>
          <w:sz w:val="28"/>
          <w:szCs w:val="28"/>
          <w:lang w:eastAsia="ru-RU"/>
        </w:rPr>
        <w:t xml:space="preserve"> </w:t>
      </w:r>
      <w:r w:rsidRPr="00AF2F3A">
        <w:rPr>
          <w:rFonts w:ascii="Times New Roman" w:hAnsi="Times New Roman"/>
          <w:sz w:val="28"/>
          <w:szCs w:val="28"/>
          <w:lang w:eastAsia="ru-RU"/>
        </w:rPr>
        <w:t>регулирования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внешнеэкономических</w:t>
      </w:r>
      <w:r>
        <w:rPr>
          <w:rFonts w:ascii="Times New Roman" w:hAnsi="Times New Roman"/>
          <w:sz w:val="28"/>
          <w:szCs w:val="28"/>
          <w:lang w:eastAsia="ru-RU"/>
        </w:rPr>
        <w:t xml:space="preserve"> </w:t>
      </w:r>
      <w:r w:rsidRPr="00AF2F3A">
        <w:rPr>
          <w:rFonts w:ascii="Times New Roman" w:hAnsi="Times New Roman"/>
          <w:sz w:val="28"/>
          <w:szCs w:val="28"/>
          <w:lang w:eastAsia="ru-RU"/>
        </w:rPr>
        <w:t>связей,</w:t>
      </w:r>
      <w:r>
        <w:rPr>
          <w:rFonts w:ascii="Times New Roman" w:hAnsi="Times New Roman"/>
          <w:sz w:val="28"/>
          <w:szCs w:val="28"/>
          <w:lang w:eastAsia="ru-RU"/>
        </w:rPr>
        <w:t xml:space="preserve"> </w:t>
      </w:r>
      <w:r w:rsidRPr="00AF2F3A">
        <w:rPr>
          <w:rFonts w:ascii="Times New Roman" w:hAnsi="Times New Roman"/>
          <w:sz w:val="28"/>
          <w:szCs w:val="28"/>
          <w:lang w:eastAsia="ru-RU"/>
        </w:rPr>
        <w:t>которое</w:t>
      </w:r>
      <w:r>
        <w:rPr>
          <w:rFonts w:ascii="Times New Roman" w:hAnsi="Times New Roman"/>
          <w:sz w:val="28"/>
          <w:szCs w:val="28"/>
          <w:lang w:eastAsia="ru-RU"/>
        </w:rPr>
        <w:t xml:space="preserve"> </w:t>
      </w:r>
      <w:r w:rsidRPr="00AF2F3A">
        <w:rPr>
          <w:rFonts w:ascii="Times New Roman" w:hAnsi="Times New Roman"/>
          <w:sz w:val="28"/>
          <w:szCs w:val="28"/>
          <w:lang w:eastAsia="ru-RU"/>
        </w:rPr>
        <w:t>используют</w:t>
      </w:r>
      <w:r>
        <w:rPr>
          <w:rFonts w:ascii="Times New Roman" w:hAnsi="Times New Roman"/>
          <w:sz w:val="28"/>
          <w:szCs w:val="28"/>
          <w:lang w:eastAsia="ru-RU"/>
        </w:rPr>
        <w:t xml:space="preserve"> </w:t>
      </w:r>
      <w:r w:rsidRPr="00AF2F3A">
        <w:rPr>
          <w:rFonts w:ascii="Times New Roman" w:hAnsi="Times New Roman"/>
          <w:sz w:val="28"/>
          <w:szCs w:val="28"/>
          <w:lang w:eastAsia="ru-RU"/>
        </w:rPr>
        <w:t>практически</w:t>
      </w:r>
      <w:r>
        <w:rPr>
          <w:rFonts w:ascii="Times New Roman" w:hAnsi="Times New Roman"/>
          <w:sz w:val="28"/>
          <w:szCs w:val="28"/>
          <w:lang w:eastAsia="ru-RU"/>
        </w:rPr>
        <w:t xml:space="preserve"> </w:t>
      </w:r>
      <w:r w:rsidRPr="00AF2F3A">
        <w:rPr>
          <w:rFonts w:ascii="Times New Roman" w:hAnsi="Times New Roman"/>
          <w:sz w:val="28"/>
          <w:szCs w:val="28"/>
          <w:lang w:eastAsia="ru-RU"/>
        </w:rPr>
        <w:t>все</w:t>
      </w:r>
      <w:r>
        <w:rPr>
          <w:rFonts w:ascii="Times New Roman" w:hAnsi="Times New Roman"/>
          <w:sz w:val="28"/>
          <w:szCs w:val="28"/>
          <w:lang w:eastAsia="ru-RU"/>
        </w:rPr>
        <w:t xml:space="preserve"> </w:t>
      </w:r>
      <w:r w:rsidRPr="00AF2F3A">
        <w:rPr>
          <w:rFonts w:ascii="Times New Roman" w:hAnsi="Times New Roman"/>
          <w:sz w:val="28"/>
          <w:szCs w:val="28"/>
          <w:lang w:eastAsia="ru-RU"/>
        </w:rPr>
        <w:t>страны,</w:t>
      </w:r>
      <w:r>
        <w:rPr>
          <w:rFonts w:ascii="Times New Roman" w:hAnsi="Times New Roman"/>
          <w:sz w:val="28"/>
          <w:szCs w:val="28"/>
          <w:lang w:eastAsia="ru-RU"/>
        </w:rPr>
        <w:t xml:space="preserve"> </w:t>
      </w:r>
      <w:r w:rsidRPr="00AF2F3A">
        <w:rPr>
          <w:rFonts w:ascii="Times New Roman" w:hAnsi="Times New Roman"/>
          <w:sz w:val="28"/>
          <w:szCs w:val="28"/>
          <w:lang w:eastAsia="ru-RU"/>
        </w:rPr>
        <w:t>участвующие</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международной</w:t>
      </w:r>
      <w:r>
        <w:rPr>
          <w:rFonts w:ascii="Times New Roman" w:hAnsi="Times New Roman"/>
          <w:sz w:val="28"/>
          <w:szCs w:val="28"/>
          <w:lang w:eastAsia="ru-RU"/>
        </w:rPr>
        <w:t xml:space="preserve"> </w:t>
      </w:r>
      <w:r w:rsidRPr="00AF2F3A">
        <w:rPr>
          <w:rFonts w:ascii="Times New Roman" w:hAnsi="Times New Roman"/>
          <w:sz w:val="28"/>
          <w:szCs w:val="28"/>
          <w:lang w:eastAsia="ru-RU"/>
        </w:rPr>
        <w:t>торговле,</w:t>
      </w:r>
      <w:r>
        <w:rPr>
          <w:rFonts w:ascii="Times New Roman" w:hAnsi="Times New Roman"/>
          <w:sz w:val="28"/>
          <w:szCs w:val="28"/>
          <w:lang w:eastAsia="ru-RU"/>
        </w:rPr>
        <w:t xml:space="preserve"> </w:t>
      </w:r>
      <w:r w:rsidRPr="00AF2F3A">
        <w:rPr>
          <w:rFonts w:ascii="Times New Roman" w:hAnsi="Times New Roman"/>
          <w:sz w:val="28"/>
          <w:szCs w:val="28"/>
          <w:lang w:eastAsia="ru-RU"/>
        </w:rPr>
        <w:t>являются</w:t>
      </w:r>
      <w:r>
        <w:rPr>
          <w:rFonts w:ascii="Times New Roman" w:hAnsi="Times New Roman"/>
          <w:sz w:val="28"/>
          <w:szCs w:val="28"/>
          <w:lang w:eastAsia="ru-RU"/>
        </w:rPr>
        <w:t xml:space="preserve"> </w:t>
      </w:r>
      <w:r w:rsidRPr="00AF2F3A">
        <w:rPr>
          <w:rFonts w:ascii="Times New Roman" w:hAnsi="Times New Roman"/>
          <w:sz w:val="28"/>
          <w:szCs w:val="28"/>
          <w:lang w:eastAsia="ru-RU"/>
        </w:rPr>
        <w:t>импортные</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таможенные</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пошлины.</w:t>
      </w:r>
      <w:r>
        <w:rPr>
          <w:rFonts w:ascii="Times New Roman" w:hAnsi="Times New Roman"/>
          <w:sz w:val="28"/>
          <w:szCs w:val="28"/>
          <w:lang w:eastAsia="ru-RU"/>
        </w:rPr>
        <w:t xml:space="preserve"> </w:t>
      </w:r>
      <w:r w:rsidRPr="00AF2F3A">
        <w:rPr>
          <w:rFonts w:ascii="Times New Roman" w:hAnsi="Times New Roman"/>
          <w:sz w:val="28"/>
          <w:szCs w:val="28"/>
          <w:lang w:eastAsia="ru-RU"/>
        </w:rPr>
        <w:t>Единообразия</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подходах</w:t>
      </w:r>
      <w:r>
        <w:rPr>
          <w:rFonts w:ascii="Times New Roman" w:hAnsi="Times New Roman"/>
          <w:sz w:val="28"/>
          <w:szCs w:val="28"/>
          <w:lang w:eastAsia="ru-RU"/>
        </w:rPr>
        <w:t xml:space="preserve"> </w:t>
      </w:r>
      <w:r w:rsidRPr="00AF2F3A">
        <w:rPr>
          <w:rFonts w:ascii="Times New Roman" w:hAnsi="Times New Roman"/>
          <w:sz w:val="28"/>
          <w:szCs w:val="28"/>
          <w:lang w:eastAsia="ru-RU"/>
        </w:rPr>
        <w:t>к</w:t>
      </w:r>
      <w:r>
        <w:rPr>
          <w:rFonts w:ascii="Times New Roman" w:hAnsi="Times New Roman"/>
          <w:sz w:val="28"/>
          <w:szCs w:val="28"/>
          <w:lang w:eastAsia="ru-RU"/>
        </w:rPr>
        <w:t xml:space="preserve"> </w:t>
      </w:r>
      <w:r w:rsidRPr="00AF2F3A">
        <w:rPr>
          <w:rFonts w:ascii="Times New Roman" w:hAnsi="Times New Roman"/>
          <w:sz w:val="28"/>
          <w:szCs w:val="28"/>
          <w:lang w:eastAsia="ru-RU"/>
        </w:rPr>
        <w:t>определению</w:t>
      </w:r>
      <w:r>
        <w:rPr>
          <w:rFonts w:ascii="Times New Roman" w:hAnsi="Times New Roman"/>
          <w:sz w:val="28"/>
          <w:szCs w:val="28"/>
          <w:lang w:eastAsia="ru-RU"/>
        </w:rPr>
        <w:t xml:space="preserve"> </w:t>
      </w:r>
      <w:r w:rsidRPr="00AF2F3A">
        <w:rPr>
          <w:rFonts w:ascii="Times New Roman" w:hAnsi="Times New Roman"/>
          <w:sz w:val="28"/>
          <w:szCs w:val="28"/>
          <w:lang w:eastAsia="ru-RU"/>
        </w:rPr>
        <w:t>уровня</w:t>
      </w:r>
      <w:r>
        <w:rPr>
          <w:rFonts w:ascii="Times New Roman" w:hAnsi="Times New Roman"/>
          <w:sz w:val="28"/>
          <w:szCs w:val="28"/>
          <w:lang w:eastAsia="ru-RU"/>
        </w:rPr>
        <w:t xml:space="preserve"> </w:t>
      </w:r>
      <w:r w:rsidRPr="00AF2F3A">
        <w:rPr>
          <w:rFonts w:ascii="Times New Roman" w:hAnsi="Times New Roman"/>
          <w:sz w:val="28"/>
          <w:szCs w:val="28"/>
          <w:lang w:eastAsia="ru-RU"/>
        </w:rPr>
        <w:t>ставок</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таможенных</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w:t>
      </w:r>
      <w:r>
        <w:rPr>
          <w:rFonts w:ascii="Times New Roman" w:hAnsi="Times New Roman"/>
          <w:sz w:val="28"/>
          <w:szCs w:val="28"/>
          <w:lang w:eastAsia="ru-RU"/>
        </w:rPr>
        <w:t xml:space="preserve"> </w:t>
      </w:r>
      <w:r w:rsidRPr="00AF2F3A">
        <w:rPr>
          <w:rFonts w:ascii="Times New Roman" w:hAnsi="Times New Roman"/>
          <w:sz w:val="28"/>
          <w:szCs w:val="28"/>
          <w:lang w:eastAsia="ru-RU"/>
        </w:rPr>
        <w:t>по</w:t>
      </w:r>
      <w:r>
        <w:rPr>
          <w:rFonts w:ascii="Times New Roman" w:hAnsi="Times New Roman"/>
          <w:sz w:val="28"/>
          <w:szCs w:val="28"/>
          <w:lang w:eastAsia="ru-RU"/>
        </w:rPr>
        <w:t xml:space="preserve"> </w:t>
      </w:r>
      <w:r w:rsidRPr="00AF2F3A">
        <w:rPr>
          <w:rFonts w:ascii="Times New Roman" w:hAnsi="Times New Roman"/>
          <w:sz w:val="28"/>
          <w:szCs w:val="28"/>
          <w:lang w:eastAsia="ru-RU"/>
        </w:rPr>
        <w:t>конкретным</w:t>
      </w:r>
      <w:r>
        <w:rPr>
          <w:rFonts w:ascii="Times New Roman" w:hAnsi="Times New Roman"/>
          <w:sz w:val="28"/>
          <w:szCs w:val="28"/>
          <w:lang w:eastAsia="ru-RU"/>
        </w:rPr>
        <w:t xml:space="preserve"> </w:t>
      </w:r>
      <w:r w:rsidRPr="00AF2F3A">
        <w:rPr>
          <w:rFonts w:ascii="Times New Roman" w:hAnsi="Times New Roman"/>
          <w:sz w:val="28"/>
          <w:szCs w:val="28"/>
          <w:lang w:eastAsia="ru-RU"/>
        </w:rPr>
        <w:t>товарным</w:t>
      </w:r>
      <w:r>
        <w:rPr>
          <w:rFonts w:ascii="Times New Roman" w:hAnsi="Times New Roman"/>
          <w:sz w:val="28"/>
          <w:szCs w:val="28"/>
          <w:lang w:eastAsia="ru-RU"/>
        </w:rPr>
        <w:t xml:space="preserve"> </w:t>
      </w:r>
      <w:r w:rsidRPr="00AF2F3A">
        <w:rPr>
          <w:rFonts w:ascii="Times New Roman" w:hAnsi="Times New Roman"/>
          <w:sz w:val="28"/>
          <w:szCs w:val="28"/>
          <w:lang w:eastAsia="ru-RU"/>
        </w:rPr>
        <w:t>группам</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современных</w:t>
      </w:r>
      <w:r>
        <w:rPr>
          <w:rFonts w:ascii="Times New Roman" w:hAnsi="Times New Roman"/>
          <w:sz w:val="28"/>
          <w:szCs w:val="28"/>
          <w:lang w:eastAsia="ru-RU"/>
        </w:rPr>
        <w:t xml:space="preserve"> </w:t>
      </w:r>
      <w:r w:rsidRPr="00AF2F3A">
        <w:rPr>
          <w:rFonts w:ascii="Times New Roman" w:hAnsi="Times New Roman"/>
          <w:sz w:val="28"/>
          <w:szCs w:val="28"/>
          <w:lang w:eastAsia="ru-RU"/>
        </w:rPr>
        <w:t>условиях</w:t>
      </w:r>
      <w:r>
        <w:rPr>
          <w:rFonts w:ascii="Times New Roman" w:hAnsi="Times New Roman"/>
          <w:sz w:val="28"/>
          <w:szCs w:val="28"/>
          <w:lang w:eastAsia="ru-RU"/>
        </w:rPr>
        <w:t xml:space="preserve"> </w:t>
      </w:r>
      <w:r w:rsidRPr="00AF2F3A">
        <w:rPr>
          <w:rFonts w:ascii="Times New Roman" w:hAnsi="Times New Roman"/>
          <w:sz w:val="28"/>
          <w:szCs w:val="28"/>
          <w:lang w:eastAsia="ru-RU"/>
        </w:rPr>
        <w:t>не</w:t>
      </w:r>
      <w:r>
        <w:rPr>
          <w:rFonts w:ascii="Times New Roman" w:hAnsi="Times New Roman"/>
          <w:sz w:val="28"/>
          <w:szCs w:val="28"/>
          <w:lang w:eastAsia="ru-RU"/>
        </w:rPr>
        <w:t xml:space="preserve"> </w:t>
      </w:r>
      <w:r w:rsidRPr="00AF2F3A">
        <w:rPr>
          <w:rFonts w:ascii="Times New Roman" w:hAnsi="Times New Roman"/>
          <w:sz w:val="28"/>
          <w:szCs w:val="28"/>
          <w:lang w:eastAsia="ru-RU"/>
        </w:rPr>
        <w:t>существует.</w:t>
      </w:r>
      <w:r>
        <w:rPr>
          <w:rFonts w:ascii="Times New Roman" w:hAnsi="Times New Roman"/>
          <w:sz w:val="28"/>
          <w:szCs w:val="28"/>
          <w:lang w:eastAsia="ru-RU"/>
        </w:rPr>
        <w:t xml:space="preserve"> </w:t>
      </w:r>
      <w:r w:rsidRPr="00AF2F3A">
        <w:rPr>
          <w:rFonts w:ascii="Times New Roman" w:hAnsi="Times New Roman"/>
          <w:sz w:val="28"/>
          <w:szCs w:val="28"/>
          <w:lang w:eastAsia="ru-RU"/>
        </w:rPr>
        <w:t>Однако</w:t>
      </w:r>
      <w:r>
        <w:rPr>
          <w:rFonts w:ascii="Times New Roman" w:hAnsi="Times New Roman"/>
          <w:sz w:val="28"/>
          <w:szCs w:val="28"/>
          <w:lang w:eastAsia="ru-RU"/>
        </w:rPr>
        <w:t xml:space="preserve"> </w:t>
      </w:r>
      <w:r w:rsidRPr="00AF2F3A">
        <w:rPr>
          <w:rFonts w:ascii="Times New Roman" w:hAnsi="Times New Roman"/>
          <w:sz w:val="28"/>
          <w:szCs w:val="28"/>
          <w:lang w:eastAsia="ru-RU"/>
        </w:rPr>
        <w:t>могут</w:t>
      </w:r>
      <w:r>
        <w:rPr>
          <w:rFonts w:ascii="Times New Roman" w:hAnsi="Times New Roman"/>
          <w:sz w:val="28"/>
          <w:szCs w:val="28"/>
          <w:lang w:eastAsia="ru-RU"/>
        </w:rPr>
        <w:t xml:space="preserve"> </w:t>
      </w:r>
      <w:r w:rsidRPr="00AF2F3A">
        <w:rPr>
          <w:rFonts w:ascii="Times New Roman" w:hAnsi="Times New Roman"/>
          <w:sz w:val="28"/>
          <w:szCs w:val="28"/>
          <w:lang w:eastAsia="ru-RU"/>
        </w:rPr>
        <w:t>быть</w:t>
      </w:r>
      <w:r>
        <w:rPr>
          <w:rFonts w:ascii="Times New Roman" w:hAnsi="Times New Roman"/>
          <w:sz w:val="28"/>
          <w:szCs w:val="28"/>
          <w:lang w:eastAsia="ru-RU"/>
        </w:rPr>
        <w:t xml:space="preserve"> </w:t>
      </w:r>
      <w:r w:rsidRPr="00AF2F3A">
        <w:rPr>
          <w:rFonts w:ascii="Times New Roman" w:hAnsi="Times New Roman"/>
          <w:sz w:val="28"/>
          <w:szCs w:val="28"/>
          <w:lang w:eastAsia="ru-RU"/>
        </w:rPr>
        <w:t>сформулированы</w:t>
      </w:r>
      <w:r>
        <w:rPr>
          <w:rFonts w:ascii="Times New Roman" w:hAnsi="Times New Roman"/>
          <w:sz w:val="28"/>
          <w:szCs w:val="28"/>
          <w:lang w:eastAsia="ru-RU"/>
        </w:rPr>
        <w:t xml:space="preserve"> </w:t>
      </w:r>
      <w:r w:rsidRPr="00AF2F3A">
        <w:rPr>
          <w:rFonts w:ascii="Times New Roman" w:hAnsi="Times New Roman"/>
          <w:sz w:val="28"/>
          <w:szCs w:val="28"/>
          <w:lang w:eastAsia="ru-RU"/>
        </w:rPr>
        <w:t>определенные</w:t>
      </w:r>
      <w:r>
        <w:rPr>
          <w:rFonts w:ascii="Times New Roman" w:hAnsi="Times New Roman"/>
          <w:sz w:val="28"/>
          <w:szCs w:val="28"/>
          <w:lang w:eastAsia="ru-RU"/>
        </w:rPr>
        <w:t xml:space="preserve"> </w:t>
      </w:r>
      <w:r w:rsidRPr="00AF2F3A">
        <w:rPr>
          <w:rFonts w:ascii="Times New Roman" w:hAnsi="Times New Roman"/>
          <w:sz w:val="28"/>
          <w:szCs w:val="28"/>
          <w:lang w:eastAsia="ru-RU"/>
        </w:rPr>
        <w:t>правила,</w:t>
      </w:r>
      <w:r>
        <w:rPr>
          <w:rFonts w:ascii="Times New Roman" w:hAnsi="Times New Roman"/>
          <w:sz w:val="28"/>
          <w:szCs w:val="28"/>
          <w:lang w:eastAsia="ru-RU"/>
        </w:rPr>
        <w:t xml:space="preserve"> </w:t>
      </w:r>
      <w:r w:rsidRPr="00AF2F3A">
        <w:rPr>
          <w:rFonts w:ascii="Times New Roman" w:hAnsi="Times New Roman"/>
          <w:sz w:val="28"/>
          <w:szCs w:val="28"/>
          <w:lang w:eastAsia="ru-RU"/>
        </w:rPr>
        <w:t>которые</w:t>
      </w:r>
      <w:r>
        <w:rPr>
          <w:rFonts w:ascii="Times New Roman" w:hAnsi="Times New Roman"/>
          <w:sz w:val="28"/>
          <w:szCs w:val="28"/>
          <w:lang w:eastAsia="ru-RU"/>
        </w:rPr>
        <w:t xml:space="preserve"> </w:t>
      </w:r>
      <w:r w:rsidRPr="00AF2F3A">
        <w:rPr>
          <w:rFonts w:ascii="Times New Roman" w:hAnsi="Times New Roman"/>
          <w:sz w:val="28"/>
          <w:szCs w:val="28"/>
          <w:lang w:eastAsia="ru-RU"/>
        </w:rPr>
        <w:t>следует</w:t>
      </w:r>
      <w:r>
        <w:rPr>
          <w:rFonts w:ascii="Times New Roman" w:hAnsi="Times New Roman"/>
          <w:sz w:val="28"/>
          <w:szCs w:val="28"/>
          <w:lang w:eastAsia="ru-RU"/>
        </w:rPr>
        <w:t xml:space="preserve"> </w:t>
      </w:r>
      <w:r w:rsidRPr="00AF2F3A">
        <w:rPr>
          <w:rFonts w:ascii="Times New Roman" w:hAnsi="Times New Roman"/>
          <w:sz w:val="28"/>
          <w:szCs w:val="28"/>
          <w:lang w:eastAsia="ru-RU"/>
        </w:rPr>
        <w:t>принимать</w:t>
      </w:r>
      <w:r>
        <w:rPr>
          <w:rFonts w:ascii="Times New Roman" w:hAnsi="Times New Roman"/>
          <w:sz w:val="28"/>
          <w:szCs w:val="28"/>
          <w:lang w:eastAsia="ru-RU"/>
        </w:rPr>
        <w:t xml:space="preserve"> </w:t>
      </w:r>
      <w:r w:rsidRPr="00AF2F3A">
        <w:rPr>
          <w:rFonts w:ascii="Times New Roman" w:hAnsi="Times New Roman"/>
          <w:sz w:val="28"/>
          <w:szCs w:val="28"/>
          <w:lang w:eastAsia="ru-RU"/>
        </w:rPr>
        <w:t>во</w:t>
      </w:r>
      <w:r>
        <w:rPr>
          <w:rFonts w:ascii="Times New Roman" w:hAnsi="Times New Roman"/>
          <w:sz w:val="28"/>
          <w:szCs w:val="28"/>
          <w:lang w:eastAsia="ru-RU"/>
        </w:rPr>
        <w:t xml:space="preserve"> </w:t>
      </w:r>
      <w:r w:rsidRPr="00AF2F3A">
        <w:rPr>
          <w:rFonts w:ascii="Times New Roman" w:hAnsi="Times New Roman"/>
          <w:sz w:val="28"/>
          <w:szCs w:val="28"/>
          <w:lang w:eastAsia="ru-RU"/>
        </w:rPr>
        <w:t>внимание</w:t>
      </w:r>
      <w:r>
        <w:rPr>
          <w:rFonts w:ascii="Times New Roman" w:hAnsi="Times New Roman"/>
          <w:sz w:val="28"/>
          <w:szCs w:val="28"/>
          <w:lang w:eastAsia="ru-RU"/>
        </w:rPr>
        <w:t xml:space="preserve"> </w:t>
      </w:r>
      <w:r w:rsidRPr="00AF2F3A">
        <w:rPr>
          <w:rFonts w:ascii="Times New Roman" w:hAnsi="Times New Roman"/>
          <w:sz w:val="28"/>
          <w:szCs w:val="28"/>
          <w:lang w:eastAsia="ru-RU"/>
        </w:rPr>
        <w:t>при</w:t>
      </w:r>
      <w:r>
        <w:rPr>
          <w:rFonts w:ascii="Times New Roman" w:hAnsi="Times New Roman"/>
          <w:sz w:val="28"/>
          <w:szCs w:val="28"/>
          <w:lang w:eastAsia="ru-RU"/>
        </w:rPr>
        <w:t xml:space="preserve"> </w:t>
      </w:r>
      <w:r w:rsidRPr="00AF2F3A">
        <w:rPr>
          <w:rFonts w:ascii="Times New Roman" w:hAnsi="Times New Roman"/>
          <w:sz w:val="28"/>
          <w:szCs w:val="28"/>
          <w:lang w:eastAsia="ru-RU"/>
        </w:rPr>
        <w:t>решении</w:t>
      </w:r>
      <w:r>
        <w:rPr>
          <w:rFonts w:ascii="Times New Roman" w:hAnsi="Times New Roman"/>
          <w:sz w:val="28"/>
          <w:szCs w:val="28"/>
          <w:lang w:eastAsia="ru-RU"/>
        </w:rPr>
        <w:t xml:space="preserve"> </w:t>
      </w:r>
      <w:r w:rsidRPr="00AF2F3A">
        <w:rPr>
          <w:rFonts w:ascii="Times New Roman" w:hAnsi="Times New Roman"/>
          <w:sz w:val="28"/>
          <w:szCs w:val="28"/>
          <w:lang w:eastAsia="ru-RU"/>
        </w:rPr>
        <w:t>вопросов</w:t>
      </w:r>
      <w:r>
        <w:rPr>
          <w:rFonts w:ascii="Times New Roman" w:hAnsi="Times New Roman"/>
          <w:sz w:val="28"/>
          <w:szCs w:val="28"/>
          <w:lang w:eastAsia="ru-RU"/>
        </w:rPr>
        <w:t xml:space="preserve"> </w:t>
      </w:r>
      <w:r w:rsidRPr="00AF2F3A">
        <w:rPr>
          <w:rFonts w:ascii="Times New Roman" w:hAnsi="Times New Roman"/>
          <w:sz w:val="28"/>
          <w:szCs w:val="28"/>
          <w:lang w:eastAsia="ru-RU"/>
        </w:rPr>
        <w:t>о</w:t>
      </w:r>
      <w:r>
        <w:rPr>
          <w:rFonts w:ascii="Times New Roman" w:hAnsi="Times New Roman"/>
          <w:sz w:val="28"/>
          <w:szCs w:val="28"/>
          <w:lang w:eastAsia="ru-RU"/>
        </w:rPr>
        <w:t xml:space="preserve"> </w:t>
      </w:r>
      <w:r w:rsidRPr="00AF2F3A">
        <w:rPr>
          <w:rFonts w:ascii="Times New Roman" w:hAnsi="Times New Roman"/>
          <w:sz w:val="28"/>
          <w:szCs w:val="28"/>
          <w:lang w:eastAsia="ru-RU"/>
        </w:rPr>
        <w:t>величине</w:t>
      </w:r>
      <w:r>
        <w:rPr>
          <w:rFonts w:ascii="Times New Roman" w:hAnsi="Times New Roman"/>
          <w:sz w:val="28"/>
          <w:szCs w:val="28"/>
          <w:lang w:eastAsia="ru-RU"/>
        </w:rPr>
        <w:t xml:space="preserve"> </w:t>
      </w:r>
      <w:r w:rsidRPr="00AF2F3A">
        <w:rPr>
          <w:rFonts w:ascii="Times New Roman" w:hAnsi="Times New Roman"/>
          <w:sz w:val="28"/>
          <w:szCs w:val="28"/>
          <w:lang w:eastAsia="ru-RU"/>
        </w:rPr>
        <w:t>ставок</w:t>
      </w:r>
      <w:r>
        <w:rPr>
          <w:rFonts w:ascii="Times New Roman" w:hAnsi="Times New Roman"/>
          <w:sz w:val="28"/>
          <w:szCs w:val="28"/>
          <w:lang w:eastAsia="ru-RU"/>
        </w:rPr>
        <w:t xml:space="preserve"> </w:t>
      </w:r>
      <w:r w:rsidRPr="00AF2F3A">
        <w:rPr>
          <w:rFonts w:ascii="Times New Roman" w:hAnsi="Times New Roman"/>
          <w:sz w:val="28"/>
          <w:szCs w:val="28"/>
          <w:lang w:eastAsia="ru-RU"/>
        </w:rPr>
        <w:t>ввозных</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таможенных</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w:t>
      </w:r>
      <w:r w:rsidR="0095211A">
        <w:rPr>
          <w:rStyle w:val="af"/>
          <w:rFonts w:ascii="Times New Roman" w:hAnsi="Times New Roman"/>
          <w:sz w:val="28"/>
          <w:szCs w:val="28"/>
          <w:lang w:eastAsia="ru-RU"/>
        </w:rPr>
        <w:footnoteReference w:id="2"/>
      </w:r>
      <w:r>
        <w:rPr>
          <w:rFonts w:ascii="Times New Roman" w:hAnsi="Times New Roman"/>
          <w:sz w:val="28"/>
          <w:szCs w:val="28"/>
          <w:lang w:eastAsia="ru-RU"/>
        </w:rPr>
        <w:t xml:space="preserve"> </w:t>
      </w:r>
    </w:p>
    <w:p w:rsidR="00EA39CF" w:rsidRDefault="00EA39CF" w:rsidP="00EA39CF">
      <w:pPr>
        <w:spacing w:after="0" w:line="360" w:lineRule="auto"/>
        <w:ind w:firstLine="709"/>
        <w:jc w:val="both"/>
        <w:rPr>
          <w:rFonts w:ascii="Times New Roman" w:hAnsi="Times New Roman"/>
          <w:sz w:val="28"/>
          <w:szCs w:val="28"/>
          <w:lang w:eastAsia="ru-RU"/>
        </w:rPr>
      </w:pPr>
      <w:r w:rsidRPr="00AF2F3A">
        <w:rPr>
          <w:rFonts w:ascii="Times New Roman" w:hAnsi="Times New Roman"/>
          <w:sz w:val="28"/>
          <w:szCs w:val="28"/>
          <w:lang w:eastAsia="ru-RU"/>
        </w:rPr>
        <w:t>Таможенные</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пошлины</w:t>
      </w:r>
      <w:r>
        <w:rPr>
          <w:rFonts w:ascii="Times New Roman" w:hAnsi="Times New Roman"/>
          <w:sz w:val="28"/>
          <w:szCs w:val="28"/>
          <w:lang w:eastAsia="ru-RU"/>
        </w:rPr>
        <w:t xml:space="preserve"> </w:t>
      </w:r>
      <w:r w:rsidRPr="00AF2F3A">
        <w:rPr>
          <w:rFonts w:ascii="Times New Roman" w:hAnsi="Times New Roman"/>
          <w:sz w:val="28"/>
          <w:szCs w:val="28"/>
          <w:lang w:eastAsia="ru-RU"/>
        </w:rPr>
        <w:t>вносят</w:t>
      </w:r>
      <w:r>
        <w:rPr>
          <w:rFonts w:ascii="Times New Roman" w:hAnsi="Times New Roman"/>
          <w:sz w:val="28"/>
          <w:szCs w:val="28"/>
          <w:lang w:eastAsia="ru-RU"/>
        </w:rPr>
        <w:t xml:space="preserve"> </w:t>
      </w:r>
      <w:r w:rsidRPr="00AF2F3A">
        <w:rPr>
          <w:rFonts w:ascii="Times New Roman" w:hAnsi="Times New Roman"/>
          <w:sz w:val="28"/>
          <w:szCs w:val="28"/>
          <w:lang w:eastAsia="ru-RU"/>
        </w:rPr>
        <w:t>диспропорции</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сферу</w:t>
      </w:r>
      <w:r>
        <w:rPr>
          <w:rFonts w:ascii="Times New Roman" w:hAnsi="Times New Roman"/>
          <w:sz w:val="28"/>
          <w:szCs w:val="28"/>
          <w:lang w:eastAsia="ru-RU"/>
        </w:rPr>
        <w:t xml:space="preserve"> </w:t>
      </w:r>
      <w:r w:rsidRPr="00AF2F3A">
        <w:rPr>
          <w:rFonts w:ascii="Times New Roman" w:hAnsi="Times New Roman"/>
          <w:sz w:val="28"/>
          <w:szCs w:val="28"/>
          <w:lang w:eastAsia="ru-RU"/>
        </w:rPr>
        <w:t>производства</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потребления</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чаще</w:t>
      </w:r>
      <w:r>
        <w:rPr>
          <w:rFonts w:ascii="Times New Roman" w:hAnsi="Times New Roman"/>
          <w:sz w:val="28"/>
          <w:szCs w:val="28"/>
          <w:lang w:eastAsia="ru-RU"/>
        </w:rPr>
        <w:t xml:space="preserve"> </w:t>
      </w:r>
      <w:r w:rsidRPr="00AF2F3A">
        <w:rPr>
          <w:rFonts w:ascii="Times New Roman" w:hAnsi="Times New Roman"/>
          <w:sz w:val="28"/>
          <w:szCs w:val="28"/>
          <w:lang w:eastAsia="ru-RU"/>
        </w:rPr>
        <w:t>всего</w:t>
      </w:r>
      <w:r>
        <w:rPr>
          <w:rFonts w:ascii="Times New Roman" w:hAnsi="Times New Roman"/>
          <w:sz w:val="28"/>
          <w:szCs w:val="28"/>
          <w:lang w:eastAsia="ru-RU"/>
        </w:rPr>
        <w:t xml:space="preserve"> </w:t>
      </w:r>
      <w:r w:rsidRPr="00AF2F3A">
        <w:rPr>
          <w:rFonts w:ascii="Times New Roman" w:hAnsi="Times New Roman"/>
          <w:sz w:val="28"/>
          <w:szCs w:val="28"/>
          <w:lang w:eastAsia="ru-RU"/>
        </w:rPr>
        <w:t>снижают</w:t>
      </w:r>
      <w:r>
        <w:rPr>
          <w:rFonts w:ascii="Times New Roman" w:hAnsi="Times New Roman"/>
          <w:sz w:val="28"/>
          <w:szCs w:val="28"/>
          <w:lang w:eastAsia="ru-RU"/>
        </w:rPr>
        <w:t xml:space="preserve"> </w:t>
      </w:r>
      <w:r w:rsidRPr="00AF2F3A">
        <w:rPr>
          <w:rFonts w:ascii="Times New Roman" w:hAnsi="Times New Roman"/>
          <w:sz w:val="28"/>
          <w:szCs w:val="28"/>
          <w:lang w:eastAsia="ru-RU"/>
        </w:rPr>
        <w:t>благосостояние</w:t>
      </w:r>
      <w:r>
        <w:rPr>
          <w:rFonts w:ascii="Times New Roman" w:hAnsi="Times New Roman"/>
          <w:sz w:val="28"/>
          <w:szCs w:val="28"/>
          <w:lang w:eastAsia="ru-RU"/>
        </w:rPr>
        <w:t xml:space="preserve"> </w:t>
      </w:r>
      <w:r w:rsidRPr="00AF2F3A">
        <w:rPr>
          <w:rFonts w:ascii="Times New Roman" w:hAnsi="Times New Roman"/>
          <w:sz w:val="28"/>
          <w:szCs w:val="28"/>
          <w:lang w:eastAsia="ru-RU"/>
        </w:rPr>
        <w:t>каждой</w:t>
      </w:r>
      <w:r>
        <w:rPr>
          <w:rFonts w:ascii="Times New Roman" w:hAnsi="Times New Roman"/>
          <w:sz w:val="28"/>
          <w:szCs w:val="28"/>
          <w:lang w:eastAsia="ru-RU"/>
        </w:rPr>
        <w:t xml:space="preserve"> </w:t>
      </w:r>
      <w:r w:rsidRPr="00AF2F3A">
        <w:rPr>
          <w:rFonts w:ascii="Times New Roman" w:hAnsi="Times New Roman"/>
          <w:sz w:val="28"/>
          <w:szCs w:val="28"/>
          <w:lang w:eastAsia="ru-RU"/>
        </w:rPr>
        <w:t>из</w:t>
      </w:r>
      <w:r>
        <w:rPr>
          <w:rFonts w:ascii="Times New Roman" w:hAnsi="Times New Roman"/>
          <w:sz w:val="28"/>
          <w:szCs w:val="28"/>
          <w:lang w:eastAsia="ru-RU"/>
        </w:rPr>
        <w:t xml:space="preserve"> </w:t>
      </w:r>
      <w:r w:rsidRPr="00AF2F3A">
        <w:rPr>
          <w:rFonts w:ascii="Times New Roman" w:hAnsi="Times New Roman"/>
          <w:sz w:val="28"/>
          <w:szCs w:val="28"/>
          <w:lang w:eastAsia="ru-RU"/>
        </w:rPr>
        <w:t>торгующих</w:t>
      </w:r>
      <w:r>
        <w:rPr>
          <w:rFonts w:ascii="Times New Roman" w:hAnsi="Times New Roman"/>
          <w:sz w:val="28"/>
          <w:szCs w:val="28"/>
          <w:lang w:eastAsia="ru-RU"/>
        </w:rPr>
        <w:t xml:space="preserve"> </w:t>
      </w:r>
      <w:r w:rsidRPr="00AF2F3A">
        <w:rPr>
          <w:rFonts w:ascii="Times New Roman" w:hAnsi="Times New Roman"/>
          <w:sz w:val="28"/>
          <w:szCs w:val="28"/>
          <w:lang w:eastAsia="ru-RU"/>
        </w:rPr>
        <w:t>стран,</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том</w:t>
      </w:r>
      <w:r>
        <w:rPr>
          <w:rFonts w:ascii="Times New Roman" w:hAnsi="Times New Roman"/>
          <w:sz w:val="28"/>
          <w:szCs w:val="28"/>
          <w:lang w:eastAsia="ru-RU"/>
        </w:rPr>
        <w:t xml:space="preserve"> </w:t>
      </w:r>
      <w:r w:rsidRPr="00AF2F3A">
        <w:rPr>
          <w:rFonts w:ascii="Times New Roman" w:hAnsi="Times New Roman"/>
          <w:sz w:val="28"/>
          <w:szCs w:val="28"/>
          <w:lang w:eastAsia="ru-RU"/>
        </w:rPr>
        <w:t>числе</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той,</w:t>
      </w:r>
      <w:r>
        <w:rPr>
          <w:rFonts w:ascii="Times New Roman" w:hAnsi="Times New Roman"/>
          <w:sz w:val="28"/>
          <w:szCs w:val="28"/>
          <w:lang w:eastAsia="ru-RU"/>
        </w:rPr>
        <w:t xml:space="preserve"> </w:t>
      </w:r>
      <w:r w:rsidRPr="00AF2F3A">
        <w:rPr>
          <w:rFonts w:ascii="Times New Roman" w:hAnsi="Times New Roman"/>
          <w:sz w:val="28"/>
          <w:szCs w:val="28"/>
          <w:lang w:eastAsia="ru-RU"/>
        </w:rPr>
        <w:t>которая</w:t>
      </w:r>
      <w:r>
        <w:rPr>
          <w:rFonts w:ascii="Times New Roman" w:hAnsi="Times New Roman"/>
          <w:sz w:val="28"/>
          <w:szCs w:val="28"/>
          <w:lang w:eastAsia="ru-RU"/>
        </w:rPr>
        <w:t xml:space="preserve"> </w:t>
      </w:r>
      <w:r w:rsidRPr="00AF2F3A">
        <w:rPr>
          <w:rFonts w:ascii="Times New Roman" w:hAnsi="Times New Roman"/>
          <w:sz w:val="28"/>
          <w:szCs w:val="28"/>
          <w:lang w:eastAsia="ru-RU"/>
        </w:rPr>
        <w:t>их</w:t>
      </w:r>
      <w:r>
        <w:rPr>
          <w:rFonts w:ascii="Times New Roman" w:hAnsi="Times New Roman"/>
          <w:sz w:val="28"/>
          <w:szCs w:val="28"/>
          <w:lang w:eastAsia="ru-RU"/>
        </w:rPr>
        <w:t xml:space="preserve"> </w:t>
      </w:r>
      <w:r w:rsidRPr="00AF2F3A">
        <w:rPr>
          <w:rFonts w:ascii="Times New Roman" w:hAnsi="Times New Roman"/>
          <w:sz w:val="28"/>
          <w:szCs w:val="28"/>
          <w:lang w:eastAsia="ru-RU"/>
        </w:rPr>
        <w:t>применяет.</w:t>
      </w:r>
      <w:r>
        <w:rPr>
          <w:rFonts w:ascii="Times New Roman" w:hAnsi="Times New Roman"/>
          <w:sz w:val="28"/>
          <w:szCs w:val="28"/>
          <w:lang w:eastAsia="ru-RU"/>
        </w:rPr>
        <w:t xml:space="preserve"> </w:t>
      </w:r>
      <w:r w:rsidRPr="00AF2F3A">
        <w:rPr>
          <w:rFonts w:ascii="Times New Roman" w:hAnsi="Times New Roman"/>
          <w:sz w:val="28"/>
          <w:szCs w:val="28"/>
          <w:lang w:eastAsia="ru-RU"/>
        </w:rPr>
        <w:t>При</w:t>
      </w:r>
      <w:r>
        <w:rPr>
          <w:rFonts w:ascii="Times New Roman" w:hAnsi="Times New Roman"/>
          <w:sz w:val="28"/>
          <w:szCs w:val="28"/>
          <w:lang w:eastAsia="ru-RU"/>
        </w:rPr>
        <w:t xml:space="preserve"> </w:t>
      </w:r>
      <w:r w:rsidRPr="00AF2F3A">
        <w:rPr>
          <w:rFonts w:ascii="Times New Roman" w:hAnsi="Times New Roman"/>
          <w:sz w:val="28"/>
          <w:szCs w:val="28"/>
          <w:lang w:eastAsia="ru-RU"/>
        </w:rPr>
        <w:t>этом</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таможенные</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пошлины</w:t>
      </w:r>
      <w:r>
        <w:rPr>
          <w:rFonts w:ascii="Times New Roman" w:hAnsi="Times New Roman"/>
          <w:sz w:val="28"/>
          <w:szCs w:val="28"/>
          <w:lang w:eastAsia="ru-RU"/>
        </w:rPr>
        <w:t xml:space="preserve"> </w:t>
      </w:r>
      <w:r w:rsidRPr="00AF2F3A">
        <w:rPr>
          <w:rFonts w:ascii="Times New Roman" w:hAnsi="Times New Roman"/>
          <w:sz w:val="28"/>
          <w:szCs w:val="28"/>
          <w:lang w:eastAsia="ru-RU"/>
        </w:rPr>
        <w:t>всегда</w:t>
      </w:r>
      <w:r>
        <w:rPr>
          <w:rFonts w:ascii="Times New Roman" w:hAnsi="Times New Roman"/>
          <w:sz w:val="28"/>
          <w:szCs w:val="28"/>
          <w:lang w:eastAsia="ru-RU"/>
        </w:rPr>
        <w:t xml:space="preserve"> </w:t>
      </w:r>
      <w:r w:rsidRPr="00AF2F3A">
        <w:rPr>
          <w:rFonts w:ascii="Times New Roman" w:hAnsi="Times New Roman"/>
          <w:sz w:val="28"/>
          <w:szCs w:val="28"/>
          <w:lang w:eastAsia="ru-RU"/>
        </w:rPr>
        <w:t>выгодны</w:t>
      </w:r>
      <w:r>
        <w:rPr>
          <w:rFonts w:ascii="Times New Roman" w:hAnsi="Times New Roman"/>
          <w:sz w:val="28"/>
          <w:szCs w:val="28"/>
          <w:lang w:eastAsia="ru-RU"/>
        </w:rPr>
        <w:t xml:space="preserve"> </w:t>
      </w:r>
      <w:r w:rsidRPr="00AF2F3A">
        <w:rPr>
          <w:rFonts w:ascii="Times New Roman" w:hAnsi="Times New Roman"/>
          <w:sz w:val="28"/>
          <w:szCs w:val="28"/>
          <w:lang w:eastAsia="ru-RU"/>
        </w:rPr>
        <w:t>производителям</w:t>
      </w:r>
      <w:r>
        <w:rPr>
          <w:rFonts w:ascii="Times New Roman" w:hAnsi="Times New Roman"/>
          <w:sz w:val="28"/>
          <w:szCs w:val="28"/>
          <w:lang w:eastAsia="ru-RU"/>
        </w:rPr>
        <w:t xml:space="preserve"> </w:t>
      </w:r>
      <w:r w:rsidRPr="00AF2F3A">
        <w:rPr>
          <w:rFonts w:ascii="Times New Roman" w:hAnsi="Times New Roman"/>
          <w:sz w:val="28"/>
          <w:szCs w:val="28"/>
          <w:lang w:eastAsia="ru-RU"/>
        </w:rPr>
        <w:t>товаров,</w:t>
      </w:r>
      <w:r>
        <w:rPr>
          <w:rFonts w:ascii="Times New Roman" w:hAnsi="Times New Roman"/>
          <w:sz w:val="28"/>
          <w:szCs w:val="28"/>
          <w:lang w:eastAsia="ru-RU"/>
        </w:rPr>
        <w:t xml:space="preserve"> </w:t>
      </w:r>
      <w:r w:rsidRPr="00AF2F3A">
        <w:rPr>
          <w:rFonts w:ascii="Times New Roman" w:hAnsi="Times New Roman"/>
          <w:sz w:val="28"/>
          <w:szCs w:val="28"/>
          <w:lang w:eastAsia="ru-RU"/>
        </w:rPr>
        <w:t>конкурирующим</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импортом,</w:t>
      </w:r>
      <w:r>
        <w:rPr>
          <w:rFonts w:ascii="Times New Roman" w:hAnsi="Times New Roman"/>
          <w:sz w:val="28"/>
          <w:szCs w:val="28"/>
          <w:lang w:eastAsia="ru-RU"/>
        </w:rPr>
        <w:t xml:space="preserve"> </w:t>
      </w:r>
      <w:r w:rsidRPr="00AF2F3A">
        <w:rPr>
          <w:rFonts w:ascii="Times New Roman" w:hAnsi="Times New Roman"/>
          <w:sz w:val="28"/>
          <w:szCs w:val="28"/>
          <w:lang w:eastAsia="ru-RU"/>
        </w:rPr>
        <w:t>даже</w:t>
      </w:r>
      <w:r>
        <w:rPr>
          <w:rFonts w:ascii="Times New Roman" w:hAnsi="Times New Roman"/>
          <w:sz w:val="28"/>
          <w:szCs w:val="28"/>
          <w:lang w:eastAsia="ru-RU"/>
        </w:rPr>
        <w:t xml:space="preserve"> </w:t>
      </w:r>
      <w:r w:rsidRPr="00AF2F3A">
        <w:rPr>
          <w:rFonts w:ascii="Times New Roman" w:hAnsi="Times New Roman"/>
          <w:sz w:val="28"/>
          <w:szCs w:val="28"/>
          <w:lang w:eastAsia="ru-RU"/>
        </w:rPr>
        <w:t>если</w:t>
      </w:r>
      <w:r>
        <w:rPr>
          <w:rFonts w:ascii="Times New Roman" w:hAnsi="Times New Roman"/>
          <w:sz w:val="28"/>
          <w:szCs w:val="28"/>
          <w:lang w:eastAsia="ru-RU"/>
        </w:rPr>
        <w:t xml:space="preserve"> </w:t>
      </w:r>
      <w:r w:rsidRPr="00AF2F3A">
        <w:rPr>
          <w:rFonts w:ascii="Times New Roman" w:hAnsi="Times New Roman"/>
          <w:sz w:val="28"/>
          <w:szCs w:val="28"/>
          <w:lang w:eastAsia="ru-RU"/>
        </w:rPr>
        <w:t>совокупное</w:t>
      </w:r>
      <w:r>
        <w:rPr>
          <w:rFonts w:ascii="Times New Roman" w:hAnsi="Times New Roman"/>
          <w:sz w:val="28"/>
          <w:szCs w:val="28"/>
          <w:lang w:eastAsia="ru-RU"/>
        </w:rPr>
        <w:t xml:space="preserve"> </w:t>
      </w:r>
      <w:r w:rsidRPr="00AF2F3A">
        <w:rPr>
          <w:rFonts w:ascii="Times New Roman" w:hAnsi="Times New Roman"/>
          <w:sz w:val="28"/>
          <w:szCs w:val="28"/>
          <w:lang w:eastAsia="ru-RU"/>
        </w:rPr>
        <w:t>благосостояние</w:t>
      </w:r>
      <w:r>
        <w:rPr>
          <w:rFonts w:ascii="Times New Roman" w:hAnsi="Times New Roman"/>
          <w:sz w:val="28"/>
          <w:szCs w:val="28"/>
          <w:lang w:eastAsia="ru-RU"/>
        </w:rPr>
        <w:t xml:space="preserve"> </w:t>
      </w:r>
      <w:r w:rsidRPr="00AF2F3A">
        <w:rPr>
          <w:rFonts w:ascii="Times New Roman" w:hAnsi="Times New Roman"/>
          <w:sz w:val="28"/>
          <w:szCs w:val="28"/>
          <w:lang w:eastAsia="ru-RU"/>
        </w:rPr>
        <w:t>граждан</w:t>
      </w:r>
      <w:r>
        <w:rPr>
          <w:rFonts w:ascii="Times New Roman" w:hAnsi="Times New Roman"/>
          <w:sz w:val="28"/>
          <w:szCs w:val="28"/>
          <w:lang w:eastAsia="ru-RU"/>
        </w:rPr>
        <w:t xml:space="preserve"> </w:t>
      </w:r>
      <w:r w:rsidRPr="00AF2F3A">
        <w:rPr>
          <w:rFonts w:ascii="Times New Roman" w:hAnsi="Times New Roman"/>
          <w:sz w:val="28"/>
          <w:szCs w:val="28"/>
          <w:lang w:eastAsia="ru-RU"/>
        </w:rPr>
        <w:t>страны</w:t>
      </w:r>
      <w:r>
        <w:rPr>
          <w:rFonts w:ascii="Times New Roman" w:hAnsi="Times New Roman"/>
          <w:sz w:val="28"/>
          <w:szCs w:val="28"/>
          <w:lang w:eastAsia="ru-RU"/>
        </w:rPr>
        <w:t xml:space="preserve"> </w:t>
      </w:r>
      <w:r w:rsidRPr="00AF2F3A">
        <w:rPr>
          <w:rFonts w:ascii="Times New Roman" w:hAnsi="Times New Roman"/>
          <w:sz w:val="28"/>
          <w:szCs w:val="28"/>
          <w:lang w:eastAsia="ru-RU"/>
        </w:rPr>
        <w:t>при</w:t>
      </w:r>
      <w:r>
        <w:rPr>
          <w:rFonts w:ascii="Times New Roman" w:hAnsi="Times New Roman"/>
          <w:sz w:val="28"/>
          <w:szCs w:val="28"/>
          <w:lang w:eastAsia="ru-RU"/>
        </w:rPr>
        <w:t xml:space="preserve"> </w:t>
      </w:r>
      <w:r w:rsidRPr="00AF2F3A">
        <w:rPr>
          <w:rFonts w:ascii="Times New Roman" w:hAnsi="Times New Roman"/>
          <w:sz w:val="28"/>
          <w:szCs w:val="28"/>
          <w:lang w:eastAsia="ru-RU"/>
        </w:rPr>
        <w:t>этом</w:t>
      </w:r>
      <w:r>
        <w:rPr>
          <w:rFonts w:ascii="Times New Roman" w:hAnsi="Times New Roman"/>
          <w:sz w:val="28"/>
          <w:szCs w:val="28"/>
          <w:lang w:eastAsia="ru-RU"/>
        </w:rPr>
        <w:t xml:space="preserve"> </w:t>
      </w:r>
      <w:r w:rsidRPr="00AF2F3A">
        <w:rPr>
          <w:rFonts w:ascii="Times New Roman" w:hAnsi="Times New Roman"/>
          <w:sz w:val="28"/>
          <w:szCs w:val="28"/>
          <w:lang w:eastAsia="ru-RU"/>
        </w:rPr>
        <w:t>снижается,</w:t>
      </w:r>
      <w:r>
        <w:rPr>
          <w:rFonts w:ascii="Times New Roman" w:hAnsi="Times New Roman"/>
          <w:sz w:val="28"/>
          <w:szCs w:val="28"/>
          <w:lang w:eastAsia="ru-RU"/>
        </w:rPr>
        <w:t xml:space="preserve"> </w:t>
      </w:r>
      <w:r w:rsidRPr="00AF2F3A">
        <w:rPr>
          <w:rFonts w:ascii="Times New Roman" w:hAnsi="Times New Roman"/>
          <w:sz w:val="28"/>
          <w:szCs w:val="28"/>
          <w:lang w:eastAsia="ru-RU"/>
        </w:rPr>
        <w:t>что</w:t>
      </w:r>
      <w:r>
        <w:rPr>
          <w:rFonts w:ascii="Times New Roman" w:hAnsi="Times New Roman"/>
          <w:sz w:val="28"/>
          <w:szCs w:val="28"/>
          <w:lang w:eastAsia="ru-RU"/>
        </w:rPr>
        <w:t xml:space="preserve"> </w:t>
      </w:r>
      <w:r w:rsidRPr="00AF2F3A">
        <w:rPr>
          <w:rFonts w:ascii="Times New Roman" w:hAnsi="Times New Roman"/>
          <w:sz w:val="28"/>
          <w:szCs w:val="28"/>
          <w:lang w:eastAsia="ru-RU"/>
        </w:rPr>
        <w:t>создает</w:t>
      </w:r>
      <w:r>
        <w:rPr>
          <w:rFonts w:ascii="Times New Roman" w:hAnsi="Times New Roman"/>
          <w:sz w:val="28"/>
          <w:szCs w:val="28"/>
          <w:lang w:eastAsia="ru-RU"/>
        </w:rPr>
        <w:t xml:space="preserve"> </w:t>
      </w:r>
      <w:r w:rsidRPr="00AF2F3A">
        <w:rPr>
          <w:rFonts w:ascii="Times New Roman" w:hAnsi="Times New Roman"/>
          <w:sz w:val="28"/>
          <w:szCs w:val="28"/>
          <w:lang w:eastAsia="ru-RU"/>
        </w:rPr>
        <w:t>стимулы</w:t>
      </w:r>
      <w:r>
        <w:rPr>
          <w:rFonts w:ascii="Times New Roman" w:hAnsi="Times New Roman"/>
          <w:sz w:val="28"/>
          <w:szCs w:val="28"/>
          <w:lang w:eastAsia="ru-RU"/>
        </w:rPr>
        <w:t xml:space="preserve"> </w:t>
      </w:r>
      <w:r w:rsidRPr="00AF2F3A">
        <w:rPr>
          <w:rFonts w:ascii="Times New Roman" w:hAnsi="Times New Roman"/>
          <w:sz w:val="28"/>
          <w:szCs w:val="28"/>
          <w:lang w:eastAsia="ru-RU"/>
        </w:rPr>
        <w:t>для</w:t>
      </w:r>
      <w:r>
        <w:rPr>
          <w:rFonts w:ascii="Times New Roman" w:hAnsi="Times New Roman"/>
          <w:sz w:val="28"/>
          <w:szCs w:val="28"/>
          <w:lang w:eastAsia="ru-RU"/>
        </w:rPr>
        <w:t xml:space="preserve"> </w:t>
      </w:r>
      <w:r w:rsidRPr="00AF2F3A">
        <w:rPr>
          <w:rFonts w:ascii="Times New Roman" w:hAnsi="Times New Roman"/>
          <w:sz w:val="28"/>
          <w:szCs w:val="28"/>
          <w:lang w:eastAsia="ru-RU"/>
        </w:rPr>
        <w:t>активного</w:t>
      </w:r>
      <w:r>
        <w:rPr>
          <w:rFonts w:ascii="Times New Roman" w:hAnsi="Times New Roman"/>
          <w:sz w:val="28"/>
          <w:szCs w:val="28"/>
          <w:lang w:eastAsia="ru-RU"/>
        </w:rPr>
        <w:t xml:space="preserve"> </w:t>
      </w:r>
      <w:r w:rsidRPr="00AF2F3A">
        <w:rPr>
          <w:rFonts w:ascii="Times New Roman" w:hAnsi="Times New Roman"/>
          <w:sz w:val="28"/>
          <w:szCs w:val="28"/>
          <w:lang w:eastAsia="ru-RU"/>
        </w:rPr>
        <w:t>лоббирования.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Как</w:t>
      </w:r>
      <w:r>
        <w:rPr>
          <w:rFonts w:ascii="Times New Roman" w:hAnsi="Times New Roman"/>
          <w:sz w:val="28"/>
          <w:szCs w:val="28"/>
          <w:lang w:eastAsia="ru-RU"/>
        </w:rPr>
        <w:t xml:space="preserve"> </w:t>
      </w:r>
      <w:r w:rsidRPr="00AF2F3A">
        <w:rPr>
          <w:rFonts w:ascii="Times New Roman" w:hAnsi="Times New Roman"/>
          <w:sz w:val="28"/>
          <w:szCs w:val="28"/>
          <w:lang w:eastAsia="ru-RU"/>
        </w:rPr>
        <w:t>правило,</w:t>
      </w:r>
      <w:r>
        <w:rPr>
          <w:rFonts w:ascii="Times New Roman" w:hAnsi="Times New Roman"/>
          <w:sz w:val="28"/>
          <w:szCs w:val="28"/>
          <w:lang w:eastAsia="ru-RU"/>
        </w:rPr>
        <w:t xml:space="preserve"> </w:t>
      </w:r>
      <w:r w:rsidRPr="00AF2F3A">
        <w:rPr>
          <w:rFonts w:ascii="Times New Roman" w:hAnsi="Times New Roman"/>
          <w:sz w:val="28"/>
          <w:szCs w:val="28"/>
          <w:lang w:eastAsia="ru-RU"/>
        </w:rPr>
        <w:t>импортные</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пошлины</w:t>
      </w:r>
      <w:r>
        <w:rPr>
          <w:rFonts w:ascii="Times New Roman" w:hAnsi="Times New Roman"/>
          <w:sz w:val="28"/>
          <w:szCs w:val="28"/>
          <w:lang w:eastAsia="ru-RU"/>
        </w:rPr>
        <w:t xml:space="preserve"> </w:t>
      </w:r>
      <w:r w:rsidRPr="00AF2F3A">
        <w:rPr>
          <w:rFonts w:ascii="Times New Roman" w:hAnsi="Times New Roman"/>
          <w:sz w:val="28"/>
          <w:szCs w:val="28"/>
          <w:lang w:eastAsia="ru-RU"/>
        </w:rPr>
        <w:t>не</w:t>
      </w:r>
      <w:r>
        <w:rPr>
          <w:rFonts w:ascii="Times New Roman" w:hAnsi="Times New Roman"/>
          <w:sz w:val="28"/>
          <w:szCs w:val="28"/>
          <w:lang w:eastAsia="ru-RU"/>
        </w:rPr>
        <w:t xml:space="preserve"> </w:t>
      </w:r>
      <w:r w:rsidRPr="00AF2F3A">
        <w:rPr>
          <w:rFonts w:ascii="Times New Roman" w:hAnsi="Times New Roman"/>
          <w:sz w:val="28"/>
          <w:szCs w:val="28"/>
          <w:lang w:eastAsia="ru-RU"/>
        </w:rPr>
        <w:t>являются</w:t>
      </w:r>
      <w:r>
        <w:rPr>
          <w:rFonts w:ascii="Times New Roman" w:hAnsi="Times New Roman"/>
          <w:sz w:val="28"/>
          <w:szCs w:val="28"/>
          <w:lang w:eastAsia="ru-RU"/>
        </w:rPr>
        <w:t xml:space="preserve"> </w:t>
      </w:r>
      <w:r w:rsidRPr="00AF2F3A">
        <w:rPr>
          <w:rFonts w:ascii="Times New Roman" w:hAnsi="Times New Roman"/>
          <w:sz w:val="28"/>
          <w:szCs w:val="28"/>
          <w:lang w:eastAsia="ru-RU"/>
        </w:rPr>
        <w:t>оптимальными</w:t>
      </w:r>
      <w:r>
        <w:rPr>
          <w:rFonts w:ascii="Times New Roman" w:hAnsi="Times New Roman"/>
          <w:sz w:val="28"/>
          <w:szCs w:val="28"/>
          <w:lang w:eastAsia="ru-RU"/>
        </w:rPr>
        <w:t xml:space="preserve"> </w:t>
      </w:r>
      <w:r w:rsidRPr="00AF2F3A">
        <w:rPr>
          <w:rFonts w:ascii="Times New Roman" w:hAnsi="Times New Roman"/>
          <w:sz w:val="28"/>
          <w:szCs w:val="28"/>
          <w:lang w:eastAsia="ru-RU"/>
        </w:rPr>
        <w:t>инструментами</w:t>
      </w:r>
      <w:r>
        <w:rPr>
          <w:rFonts w:ascii="Times New Roman" w:hAnsi="Times New Roman"/>
          <w:sz w:val="28"/>
          <w:szCs w:val="28"/>
          <w:lang w:eastAsia="ru-RU"/>
        </w:rPr>
        <w:t xml:space="preserve"> </w:t>
      </w:r>
      <w:r w:rsidRPr="00AF2F3A">
        <w:rPr>
          <w:rFonts w:ascii="Times New Roman" w:hAnsi="Times New Roman"/>
          <w:sz w:val="28"/>
          <w:szCs w:val="28"/>
          <w:lang w:eastAsia="ru-RU"/>
        </w:rPr>
        <w:t>достижения</w:t>
      </w:r>
      <w:r>
        <w:rPr>
          <w:rFonts w:ascii="Times New Roman" w:hAnsi="Times New Roman"/>
          <w:sz w:val="28"/>
          <w:szCs w:val="28"/>
          <w:lang w:eastAsia="ru-RU"/>
        </w:rPr>
        <w:t xml:space="preserve"> </w:t>
      </w:r>
      <w:r w:rsidRPr="00AF2F3A">
        <w:rPr>
          <w:rFonts w:ascii="Times New Roman" w:hAnsi="Times New Roman"/>
          <w:sz w:val="28"/>
          <w:szCs w:val="28"/>
          <w:lang w:eastAsia="ru-RU"/>
        </w:rPr>
        <w:t>намеченных</w:t>
      </w:r>
      <w:r>
        <w:rPr>
          <w:rFonts w:ascii="Times New Roman" w:hAnsi="Times New Roman"/>
          <w:sz w:val="28"/>
          <w:szCs w:val="28"/>
          <w:lang w:eastAsia="ru-RU"/>
        </w:rPr>
        <w:t xml:space="preserve"> </w:t>
      </w:r>
      <w:r w:rsidRPr="00AF2F3A">
        <w:rPr>
          <w:rFonts w:ascii="Times New Roman" w:hAnsi="Times New Roman"/>
          <w:sz w:val="28"/>
          <w:szCs w:val="28"/>
          <w:lang w:eastAsia="ru-RU"/>
        </w:rPr>
        <w:t>целей</w:t>
      </w:r>
      <w:r>
        <w:rPr>
          <w:rFonts w:ascii="Times New Roman" w:hAnsi="Times New Roman"/>
          <w:sz w:val="28"/>
          <w:szCs w:val="28"/>
          <w:lang w:eastAsia="ru-RU"/>
        </w:rPr>
        <w:t xml:space="preserve"> </w:t>
      </w:r>
      <w:r w:rsidRPr="00AF2F3A">
        <w:rPr>
          <w:rFonts w:ascii="Times New Roman" w:hAnsi="Times New Roman"/>
          <w:sz w:val="28"/>
          <w:szCs w:val="28"/>
          <w:lang w:eastAsia="ru-RU"/>
        </w:rPr>
        <w:t>промышленной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Pr>
          <w:rFonts w:ascii="Times New Roman" w:hAnsi="Times New Roman"/>
          <w:sz w:val="28"/>
          <w:szCs w:val="28"/>
          <w:lang w:eastAsia="ru-RU"/>
        </w:rPr>
        <w:t xml:space="preserve"> </w:t>
      </w:r>
      <w:r w:rsidRPr="00AF2F3A">
        <w:rPr>
          <w:rFonts w:ascii="Times New Roman" w:hAnsi="Times New Roman"/>
          <w:sz w:val="28"/>
          <w:szCs w:val="28"/>
          <w:lang w:eastAsia="ru-RU"/>
        </w:rPr>
        <w:t>к</w:t>
      </w:r>
      <w:r>
        <w:rPr>
          <w:rFonts w:ascii="Times New Roman" w:hAnsi="Times New Roman"/>
          <w:sz w:val="28"/>
          <w:szCs w:val="28"/>
          <w:lang w:eastAsia="ru-RU"/>
        </w:rPr>
        <w:t xml:space="preserve"> </w:t>
      </w:r>
      <w:r w:rsidRPr="00AF2F3A">
        <w:rPr>
          <w:rFonts w:ascii="Times New Roman" w:hAnsi="Times New Roman"/>
          <w:sz w:val="28"/>
          <w:szCs w:val="28"/>
          <w:lang w:eastAsia="ru-RU"/>
        </w:rPr>
        <w:t>ним</w:t>
      </w:r>
      <w:r>
        <w:rPr>
          <w:rFonts w:ascii="Times New Roman" w:hAnsi="Times New Roman"/>
          <w:sz w:val="28"/>
          <w:szCs w:val="28"/>
          <w:lang w:eastAsia="ru-RU"/>
        </w:rPr>
        <w:t xml:space="preserve"> </w:t>
      </w:r>
      <w:r w:rsidRPr="00AF2F3A">
        <w:rPr>
          <w:rFonts w:ascii="Times New Roman" w:hAnsi="Times New Roman"/>
          <w:sz w:val="28"/>
          <w:szCs w:val="28"/>
          <w:lang w:eastAsia="ru-RU"/>
        </w:rPr>
        <w:t>можно</w:t>
      </w:r>
      <w:r>
        <w:rPr>
          <w:rFonts w:ascii="Times New Roman" w:hAnsi="Times New Roman"/>
          <w:sz w:val="28"/>
          <w:szCs w:val="28"/>
          <w:lang w:eastAsia="ru-RU"/>
        </w:rPr>
        <w:t xml:space="preserve"> </w:t>
      </w:r>
      <w:r w:rsidRPr="00AF2F3A">
        <w:rPr>
          <w:rFonts w:ascii="Times New Roman" w:hAnsi="Times New Roman"/>
          <w:sz w:val="28"/>
          <w:szCs w:val="28"/>
          <w:lang w:eastAsia="ru-RU"/>
        </w:rPr>
        <w:t>прийти</w:t>
      </w:r>
      <w:r>
        <w:rPr>
          <w:rFonts w:ascii="Times New Roman" w:hAnsi="Times New Roman"/>
          <w:sz w:val="28"/>
          <w:szCs w:val="28"/>
          <w:lang w:eastAsia="ru-RU"/>
        </w:rPr>
        <w:t xml:space="preserve"> </w:t>
      </w:r>
      <w:r w:rsidRPr="00AF2F3A">
        <w:rPr>
          <w:rFonts w:ascii="Times New Roman" w:hAnsi="Times New Roman"/>
          <w:sz w:val="28"/>
          <w:szCs w:val="28"/>
          <w:lang w:eastAsia="ru-RU"/>
        </w:rPr>
        <w:t>другим</w:t>
      </w:r>
      <w:r>
        <w:rPr>
          <w:rFonts w:ascii="Times New Roman" w:hAnsi="Times New Roman"/>
          <w:sz w:val="28"/>
          <w:szCs w:val="28"/>
          <w:lang w:eastAsia="ru-RU"/>
        </w:rPr>
        <w:t xml:space="preserve"> </w:t>
      </w:r>
      <w:r w:rsidRPr="00AF2F3A">
        <w:rPr>
          <w:rFonts w:ascii="Times New Roman" w:hAnsi="Times New Roman"/>
          <w:sz w:val="28"/>
          <w:szCs w:val="28"/>
          <w:lang w:eastAsia="ru-RU"/>
        </w:rPr>
        <w:t>путем,</w:t>
      </w:r>
      <w:r>
        <w:rPr>
          <w:rFonts w:ascii="Times New Roman" w:hAnsi="Times New Roman"/>
          <w:sz w:val="28"/>
          <w:szCs w:val="28"/>
          <w:lang w:eastAsia="ru-RU"/>
        </w:rPr>
        <w:t xml:space="preserve"> </w:t>
      </w:r>
      <w:r w:rsidRPr="00AF2F3A">
        <w:rPr>
          <w:rFonts w:ascii="Times New Roman" w:hAnsi="Times New Roman"/>
          <w:sz w:val="28"/>
          <w:szCs w:val="28"/>
          <w:lang w:eastAsia="ru-RU"/>
        </w:rPr>
        <w:t>причем</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лучшими</w:t>
      </w:r>
      <w:r>
        <w:rPr>
          <w:rFonts w:ascii="Times New Roman" w:hAnsi="Times New Roman"/>
          <w:sz w:val="28"/>
          <w:szCs w:val="28"/>
          <w:lang w:eastAsia="ru-RU"/>
        </w:rPr>
        <w:t xml:space="preserve"> </w:t>
      </w:r>
      <w:r w:rsidRPr="00AF2F3A">
        <w:rPr>
          <w:rFonts w:ascii="Times New Roman" w:hAnsi="Times New Roman"/>
          <w:sz w:val="28"/>
          <w:szCs w:val="28"/>
          <w:lang w:eastAsia="ru-RU"/>
        </w:rPr>
        <w:t>результатами.</w:t>
      </w:r>
      <w:r>
        <w:rPr>
          <w:rFonts w:ascii="Times New Roman" w:hAnsi="Times New Roman"/>
          <w:sz w:val="28"/>
          <w:szCs w:val="28"/>
          <w:lang w:eastAsia="ru-RU"/>
        </w:rPr>
        <w:t xml:space="preserve"> </w:t>
      </w:r>
    </w:p>
    <w:p w:rsidR="00EA39CF" w:rsidRPr="00AF2F3A" w:rsidRDefault="00EA39CF" w:rsidP="00EA39CF">
      <w:pPr>
        <w:spacing w:after="0" w:line="360" w:lineRule="auto"/>
        <w:ind w:firstLine="709"/>
        <w:jc w:val="both"/>
        <w:rPr>
          <w:rFonts w:ascii="Times New Roman" w:hAnsi="Times New Roman"/>
          <w:sz w:val="28"/>
          <w:szCs w:val="28"/>
          <w:lang w:eastAsia="ru-RU"/>
        </w:rPr>
      </w:pPr>
      <w:r w:rsidRPr="00AF2F3A">
        <w:rPr>
          <w:rFonts w:ascii="Times New Roman" w:hAnsi="Times New Roman"/>
          <w:sz w:val="28"/>
          <w:szCs w:val="28"/>
          <w:lang w:eastAsia="ru-RU"/>
        </w:rPr>
        <w:t>Использование</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таможенных</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w:t>
      </w:r>
      <w:r>
        <w:rPr>
          <w:rFonts w:ascii="Times New Roman" w:hAnsi="Times New Roman"/>
          <w:sz w:val="28"/>
          <w:szCs w:val="28"/>
          <w:lang w:eastAsia="ru-RU"/>
        </w:rPr>
        <w:t xml:space="preserve"> </w:t>
      </w:r>
      <w:r w:rsidRPr="00AF2F3A">
        <w:rPr>
          <w:rFonts w:ascii="Times New Roman" w:hAnsi="Times New Roman"/>
          <w:sz w:val="28"/>
          <w:szCs w:val="28"/>
          <w:lang w:eastAsia="ru-RU"/>
        </w:rPr>
        <w:t>является</w:t>
      </w:r>
      <w:r>
        <w:rPr>
          <w:rFonts w:ascii="Times New Roman" w:hAnsi="Times New Roman"/>
          <w:sz w:val="28"/>
          <w:szCs w:val="28"/>
          <w:lang w:eastAsia="ru-RU"/>
        </w:rPr>
        <w:t xml:space="preserve"> </w:t>
      </w:r>
      <w:r w:rsidRPr="00AF2F3A">
        <w:rPr>
          <w:rFonts w:ascii="Times New Roman" w:hAnsi="Times New Roman"/>
          <w:sz w:val="28"/>
          <w:szCs w:val="28"/>
          <w:lang w:eastAsia="ru-RU"/>
        </w:rPr>
        <w:t>наиболее</w:t>
      </w:r>
      <w:r>
        <w:rPr>
          <w:rFonts w:ascii="Times New Roman" w:hAnsi="Times New Roman"/>
          <w:sz w:val="28"/>
          <w:szCs w:val="28"/>
          <w:lang w:eastAsia="ru-RU"/>
        </w:rPr>
        <w:t xml:space="preserve"> </w:t>
      </w:r>
      <w:r w:rsidRPr="00AF2F3A">
        <w:rPr>
          <w:rFonts w:ascii="Times New Roman" w:hAnsi="Times New Roman"/>
          <w:sz w:val="28"/>
          <w:szCs w:val="28"/>
          <w:lang w:eastAsia="ru-RU"/>
        </w:rPr>
        <w:t>оправданным</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следующих</w:t>
      </w:r>
      <w:r>
        <w:rPr>
          <w:rFonts w:ascii="Times New Roman" w:hAnsi="Times New Roman"/>
          <w:sz w:val="28"/>
          <w:szCs w:val="28"/>
          <w:lang w:eastAsia="ru-RU"/>
        </w:rPr>
        <w:t xml:space="preserve"> </w:t>
      </w:r>
      <w:r w:rsidRPr="00AF2F3A">
        <w:rPr>
          <w:rFonts w:ascii="Times New Roman" w:hAnsi="Times New Roman"/>
          <w:sz w:val="28"/>
          <w:szCs w:val="28"/>
          <w:lang w:eastAsia="ru-RU"/>
        </w:rPr>
        <w:t>случаях:</w:t>
      </w:r>
    </w:p>
    <w:p w:rsidR="00EA39CF" w:rsidRPr="00AF2F3A" w:rsidRDefault="00EA39CF" w:rsidP="00EA39CF">
      <w:pPr>
        <w:numPr>
          <w:ilvl w:val="0"/>
          <w:numId w:val="1"/>
        </w:numPr>
        <w:tabs>
          <w:tab w:val="clear" w:pos="720"/>
        </w:tabs>
        <w:spacing w:after="0" w:line="360" w:lineRule="auto"/>
        <w:ind w:left="0" w:firstLine="709"/>
        <w:jc w:val="both"/>
        <w:rPr>
          <w:rFonts w:ascii="Times New Roman" w:hAnsi="Times New Roman"/>
          <w:sz w:val="28"/>
          <w:szCs w:val="28"/>
          <w:lang w:eastAsia="ru-RU"/>
        </w:rPr>
      </w:pPr>
      <w:r w:rsidRPr="00AF2F3A">
        <w:rPr>
          <w:rFonts w:ascii="Times New Roman" w:hAnsi="Times New Roman"/>
          <w:sz w:val="28"/>
          <w:szCs w:val="28"/>
          <w:lang w:eastAsia="ru-RU"/>
        </w:rPr>
        <w:t>если</w:t>
      </w:r>
      <w:r>
        <w:rPr>
          <w:rFonts w:ascii="Times New Roman" w:hAnsi="Times New Roman"/>
          <w:sz w:val="28"/>
          <w:szCs w:val="28"/>
          <w:lang w:eastAsia="ru-RU"/>
        </w:rPr>
        <w:t xml:space="preserve"> </w:t>
      </w:r>
      <w:r w:rsidRPr="00AF2F3A">
        <w:rPr>
          <w:rFonts w:ascii="Times New Roman" w:hAnsi="Times New Roman"/>
          <w:sz w:val="28"/>
          <w:szCs w:val="28"/>
          <w:lang w:eastAsia="ru-RU"/>
        </w:rPr>
        <w:t>страна</w:t>
      </w:r>
      <w:r>
        <w:rPr>
          <w:rFonts w:ascii="Times New Roman" w:hAnsi="Times New Roman"/>
          <w:sz w:val="28"/>
          <w:szCs w:val="28"/>
          <w:lang w:eastAsia="ru-RU"/>
        </w:rPr>
        <w:t xml:space="preserve"> </w:t>
      </w:r>
      <w:r w:rsidRPr="00AF2F3A">
        <w:rPr>
          <w:rFonts w:ascii="Times New Roman" w:hAnsi="Times New Roman"/>
          <w:sz w:val="28"/>
          <w:szCs w:val="28"/>
          <w:lang w:eastAsia="ru-RU"/>
        </w:rPr>
        <w:t>способна</w:t>
      </w:r>
      <w:r>
        <w:rPr>
          <w:rFonts w:ascii="Times New Roman" w:hAnsi="Times New Roman"/>
          <w:sz w:val="28"/>
          <w:szCs w:val="28"/>
          <w:lang w:eastAsia="ru-RU"/>
        </w:rPr>
        <w:t xml:space="preserve"> </w:t>
      </w:r>
      <w:r w:rsidRPr="00AF2F3A">
        <w:rPr>
          <w:rFonts w:ascii="Times New Roman" w:hAnsi="Times New Roman"/>
          <w:sz w:val="28"/>
          <w:szCs w:val="28"/>
          <w:lang w:eastAsia="ru-RU"/>
        </w:rPr>
        <w:t>оказывать</w:t>
      </w:r>
      <w:r>
        <w:rPr>
          <w:rFonts w:ascii="Times New Roman" w:hAnsi="Times New Roman"/>
          <w:sz w:val="28"/>
          <w:szCs w:val="28"/>
          <w:lang w:eastAsia="ru-RU"/>
        </w:rPr>
        <w:t xml:space="preserve"> </w:t>
      </w:r>
      <w:r w:rsidRPr="00AF2F3A">
        <w:rPr>
          <w:rFonts w:ascii="Times New Roman" w:hAnsi="Times New Roman"/>
          <w:sz w:val="28"/>
          <w:szCs w:val="28"/>
          <w:lang w:eastAsia="ru-RU"/>
        </w:rPr>
        <w:t>влияние</w:t>
      </w:r>
      <w:r>
        <w:rPr>
          <w:rFonts w:ascii="Times New Roman" w:hAnsi="Times New Roman"/>
          <w:sz w:val="28"/>
          <w:szCs w:val="28"/>
          <w:lang w:eastAsia="ru-RU"/>
        </w:rPr>
        <w:t xml:space="preserve"> </w:t>
      </w:r>
      <w:r w:rsidRPr="00AF2F3A">
        <w:rPr>
          <w:rFonts w:ascii="Times New Roman" w:hAnsi="Times New Roman"/>
          <w:sz w:val="28"/>
          <w:szCs w:val="28"/>
          <w:lang w:eastAsia="ru-RU"/>
        </w:rPr>
        <w:t>на</w:t>
      </w:r>
      <w:r>
        <w:rPr>
          <w:rFonts w:ascii="Times New Roman" w:hAnsi="Times New Roman"/>
          <w:sz w:val="28"/>
          <w:szCs w:val="28"/>
          <w:lang w:eastAsia="ru-RU"/>
        </w:rPr>
        <w:t xml:space="preserve"> </w:t>
      </w:r>
      <w:r w:rsidRPr="00AF2F3A">
        <w:rPr>
          <w:rFonts w:ascii="Times New Roman" w:hAnsi="Times New Roman"/>
          <w:sz w:val="28"/>
          <w:szCs w:val="28"/>
          <w:lang w:eastAsia="ru-RU"/>
        </w:rPr>
        <w:t>мировые</w:t>
      </w:r>
      <w:r>
        <w:rPr>
          <w:rFonts w:ascii="Times New Roman" w:hAnsi="Times New Roman"/>
          <w:sz w:val="28"/>
          <w:szCs w:val="28"/>
          <w:lang w:eastAsia="ru-RU"/>
        </w:rPr>
        <w:t xml:space="preserve"> </w:t>
      </w:r>
      <w:r w:rsidRPr="00AF2F3A">
        <w:rPr>
          <w:rFonts w:ascii="Times New Roman" w:hAnsi="Times New Roman"/>
          <w:sz w:val="28"/>
          <w:szCs w:val="28"/>
          <w:lang w:eastAsia="ru-RU"/>
        </w:rPr>
        <w:t>цены</w:t>
      </w:r>
      <w:r>
        <w:rPr>
          <w:rFonts w:ascii="Times New Roman" w:hAnsi="Times New Roman"/>
          <w:sz w:val="28"/>
          <w:szCs w:val="28"/>
          <w:lang w:eastAsia="ru-RU"/>
        </w:rPr>
        <w:t xml:space="preserve"> </w:t>
      </w:r>
      <w:r w:rsidRPr="00AF2F3A">
        <w:rPr>
          <w:rFonts w:ascii="Times New Roman" w:hAnsi="Times New Roman"/>
          <w:sz w:val="28"/>
          <w:szCs w:val="28"/>
          <w:lang w:eastAsia="ru-RU"/>
        </w:rPr>
        <w:t>импортируемого</w:t>
      </w:r>
      <w:r>
        <w:rPr>
          <w:rFonts w:ascii="Times New Roman" w:hAnsi="Times New Roman"/>
          <w:sz w:val="28"/>
          <w:szCs w:val="28"/>
          <w:lang w:eastAsia="ru-RU"/>
        </w:rPr>
        <w:t xml:space="preserve"> </w:t>
      </w:r>
      <w:r w:rsidRPr="00AF2F3A">
        <w:rPr>
          <w:rFonts w:ascii="Times New Roman" w:hAnsi="Times New Roman"/>
          <w:sz w:val="28"/>
          <w:szCs w:val="28"/>
          <w:lang w:eastAsia="ru-RU"/>
        </w:rPr>
        <w:t>товара</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этом</w:t>
      </w:r>
      <w:r>
        <w:rPr>
          <w:rFonts w:ascii="Times New Roman" w:hAnsi="Times New Roman"/>
          <w:sz w:val="28"/>
          <w:szCs w:val="28"/>
          <w:lang w:eastAsia="ru-RU"/>
        </w:rPr>
        <w:t xml:space="preserve"> </w:t>
      </w:r>
      <w:r w:rsidRPr="00AF2F3A">
        <w:rPr>
          <w:rFonts w:ascii="Times New Roman" w:hAnsi="Times New Roman"/>
          <w:sz w:val="28"/>
          <w:szCs w:val="28"/>
          <w:lang w:eastAsia="ru-RU"/>
        </w:rPr>
        <w:t>случае</w:t>
      </w:r>
      <w:r>
        <w:rPr>
          <w:rFonts w:ascii="Times New Roman" w:hAnsi="Times New Roman"/>
          <w:sz w:val="28"/>
          <w:szCs w:val="28"/>
          <w:lang w:eastAsia="ru-RU"/>
        </w:rPr>
        <w:t xml:space="preserve"> </w:t>
      </w:r>
      <w:r w:rsidRPr="00AF2F3A">
        <w:rPr>
          <w:rFonts w:ascii="Times New Roman" w:hAnsi="Times New Roman"/>
          <w:sz w:val="28"/>
          <w:szCs w:val="28"/>
          <w:lang w:eastAsia="ru-RU"/>
        </w:rPr>
        <w:t>можно</w:t>
      </w:r>
      <w:r>
        <w:rPr>
          <w:rFonts w:ascii="Times New Roman" w:hAnsi="Times New Roman"/>
          <w:sz w:val="28"/>
          <w:szCs w:val="28"/>
          <w:lang w:eastAsia="ru-RU"/>
        </w:rPr>
        <w:t xml:space="preserve"> </w:t>
      </w:r>
      <w:r w:rsidRPr="00AF2F3A">
        <w:rPr>
          <w:rFonts w:ascii="Times New Roman" w:hAnsi="Times New Roman"/>
          <w:sz w:val="28"/>
          <w:szCs w:val="28"/>
          <w:lang w:eastAsia="ru-RU"/>
        </w:rPr>
        <w:t>найти</w:t>
      </w:r>
      <w:r>
        <w:rPr>
          <w:rFonts w:ascii="Times New Roman" w:hAnsi="Times New Roman"/>
          <w:sz w:val="28"/>
          <w:szCs w:val="28"/>
          <w:lang w:eastAsia="ru-RU"/>
        </w:rPr>
        <w:t xml:space="preserve"> </w:t>
      </w:r>
      <w:r w:rsidRPr="00AF2F3A">
        <w:rPr>
          <w:rFonts w:ascii="Times New Roman" w:hAnsi="Times New Roman"/>
          <w:sz w:val="28"/>
          <w:szCs w:val="28"/>
          <w:lang w:eastAsia="ru-RU"/>
        </w:rPr>
        <w:t>такой</w:t>
      </w:r>
      <w:r>
        <w:rPr>
          <w:rFonts w:ascii="Times New Roman" w:hAnsi="Times New Roman"/>
          <w:sz w:val="28"/>
          <w:szCs w:val="28"/>
          <w:lang w:eastAsia="ru-RU"/>
        </w:rPr>
        <w:t xml:space="preserve"> </w:t>
      </w:r>
      <w:r w:rsidRPr="00AF2F3A">
        <w:rPr>
          <w:rFonts w:ascii="Times New Roman" w:hAnsi="Times New Roman"/>
          <w:sz w:val="28"/>
          <w:szCs w:val="28"/>
          <w:lang w:eastAsia="ru-RU"/>
        </w:rPr>
        <w:t>уровень</w:t>
      </w:r>
      <w:r>
        <w:rPr>
          <w:rFonts w:ascii="Times New Roman" w:hAnsi="Times New Roman"/>
          <w:sz w:val="28"/>
          <w:szCs w:val="28"/>
          <w:lang w:eastAsia="ru-RU"/>
        </w:rPr>
        <w:t xml:space="preserve"> </w:t>
      </w:r>
      <w:r w:rsidRPr="00AF2F3A">
        <w:rPr>
          <w:rFonts w:ascii="Times New Roman" w:hAnsi="Times New Roman"/>
          <w:sz w:val="28"/>
          <w:szCs w:val="28"/>
          <w:lang w:eastAsia="ru-RU"/>
        </w:rPr>
        <w:t>ставки</w:t>
      </w:r>
      <w:r>
        <w:rPr>
          <w:rFonts w:ascii="Times New Roman" w:hAnsi="Times New Roman"/>
          <w:sz w:val="28"/>
          <w:szCs w:val="28"/>
          <w:lang w:eastAsia="ru-RU"/>
        </w:rPr>
        <w:t xml:space="preserve"> </w:t>
      </w:r>
      <w:r w:rsidRPr="00AF2F3A">
        <w:rPr>
          <w:rFonts w:ascii="Times New Roman" w:hAnsi="Times New Roman"/>
          <w:sz w:val="28"/>
          <w:szCs w:val="28"/>
          <w:lang w:eastAsia="ru-RU"/>
        </w:rPr>
        <w:t>тарифа,</w:t>
      </w:r>
      <w:r>
        <w:rPr>
          <w:rFonts w:ascii="Times New Roman" w:hAnsi="Times New Roman"/>
          <w:sz w:val="28"/>
          <w:szCs w:val="28"/>
          <w:lang w:eastAsia="ru-RU"/>
        </w:rPr>
        <w:t xml:space="preserve"> </w:t>
      </w:r>
      <w:r w:rsidRPr="00AF2F3A">
        <w:rPr>
          <w:rFonts w:ascii="Times New Roman" w:hAnsi="Times New Roman"/>
          <w:sz w:val="28"/>
          <w:szCs w:val="28"/>
          <w:lang w:eastAsia="ru-RU"/>
        </w:rPr>
        <w:t>который</w:t>
      </w:r>
      <w:r>
        <w:rPr>
          <w:rFonts w:ascii="Times New Roman" w:hAnsi="Times New Roman"/>
          <w:sz w:val="28"/>
          <w:szCs w:val="28"/>
          <w:lang w:eastAsia="ru-RU"/>
        </w:rPr>
        <w:t xml:space="preserve"> </w:t>
      </w:r>
      <w:r w:rsidRPr="00AF2F3A">
        <w:rPr>
          <w:rFonts w:ascii="Times New Roman" w:hAnsi="Times New Roman"/>
          <w:sz w:val="28"/>
          <w:szCs w:val="28"/>
          <w:lang w:eastAsia="ru-RU"/>
        </w:rPr>
        <w:t>принесет</w:t>
      </w:r>
      <w:r>
        <w:rPr>
          <w:rFonts w:ascii="Times New Roman" w:hAnsi="Times New Roman"/>
          <w:sz w:val="28"/>
          <w:szCs w:val="28"/>
          <w:lang w:eastAsia="ru-RU"/>
        </w:rPr>
        <w:t xml:space="preserve"> </w:t>
      </w:r>
      <w:r w:rsidRPr="00AF2F3A">
        <w:rPr>
          <w:rFonts w:ascii="Times New Roman" w:hAnsi="Times New Roman"/>
          <w:sz w:val="28"/>
          <w:szCs w:val="28"/>
          <w:lang w:eastAsia="ru-RU"/>
        </w:rPr>
        <w:t>ей</w:t>
      </w:r>
      <w:r>
        <w:rPr>
          <w:rFonts w:ascii="Times New Roman" w:hAnsi="Times New Roman"/>
          <w:sz w:val="28"/>
          <w:szCs w:val="28"/>
          <w:lang w:eastAsia="ru-RU"/>
        </w:rPr>
        <w:t xml:space="preserve"> </w:t>
      </w:r>
      <w:r w:rsidRPr="00AF2F3A">
        <w:rPr>
          <w:rFonts w:ascii="Times New Roman" w:hAnsi="Times New Roman"/>
          <w:sz w:val="28"/>
          <w:szCs w:val="28"/>
          <w:lang w:eastAsia="ru-RU"/>
        </w:rPr>
        <w:t>чистый</w:t>
      </w:r>
      <w:r>
        <w:rPr>
          <w:rFonts w:ascii="Times New Roman" w:hAnsi="Times New Roman"/>
          <w:sz w:val="28"/>
          <w:szCs w:val="28"/>
          <w:lang w:eastAsia="ru-RU"/>
        </w:rPr>
        <w:t xml:space="preserve"> </w:t>
      </w:r>
      <w:r w:rsidRPr="00AF2F3A">
        <w:rPr>
          <w:rFonts w:ascii="Times New Roman" w:hAnsi="Times New Roman"/>
          <w:sz w:val="28"/>
          <w:szCs w:val="28"/>
          <w:lang w:eastAsia="ru-RU"/>
        </w:rPr>
        <w:t>выигрыш);</w:t>
      </w:r>
    </w:p>
    <w:p w:rsidR="00EA39CF" w:rsidRPr="00AF2F3A" w:rsidRDefault="00EA39CF" w:rsidP="00EA39CF">
      <w:pPr>
        <w:numPr>
          <w:ilvl w:val="0"/>
          <w:numId w:val="1"/>
        </w:numPr>
        <w:tabs>
          <w:tab w:val="clear" w:pos="720"/>
        </w:tabs>
        <w:spacing w:after="0" w:line="360" w:lineRule="auto"/>
        <w:ind w:left="0" w:firstLine="709"/>
        <w:jc w:val="both"/>
        <w:rPr>
          <w:rFonts w:ascii="Times New Roman" w:hAnsi="Times New Roman"/>
          <w:sz w:val="28"/>
          <w:szCs w:val="28"/>
          <w:lang w:eastAsia="ru-RU"/>
        </w:rPr>
      </w:pPr>
      <w:r w:rsidRPr="00AF2F3A">
        <w:rPr>
          <w:rFonts w:ascii="Times New Roman" w:hAnsi="Times New Roman"/>
          <w:sz w:val="28"/>
          <w:szCs w:val="28"/>
          <w:lang w:eastAsia="ru-RU"/>
        </w:rPr>
        <w:lastRenderedPageBreak/>
        <w:t>когда</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экономике</w:t>
      </w:r>
      <w:r>
        <w:rPr>
          <w:rFonts w:ascii="Times New Roman" w:hAnsi="Times New Roman"/>
          <w:sz w:val="28"/>
          <w:szCs w:val="28"/>
          <w:lang w:eastAsia="ru-RU"/>
        </w:rPr>
        <w:t xml:space="preserve"> </w:t>
      </w:r>
      <w:r w:rsidRPr="00AF2F3A">
        <w:rPr>
          <w:rFonts w:ascii="Times New Roman" w:hAnsi="Times New Roman"/>
          <w:sz w:val="28"/>
          <w:szCs w:val="28"/>
          <w:lang w:eastAsia="ru-RU"/>
        </w:rPr>
        <w:t>страны</w:t>
      </w:r>
      <w:r>
        <w:rPr>
          <w:rFonts w:ascii="Times New Roman" w:hAnsi="Times New Roman"/>
          <w:sz w:val="28"/>
          <w:szCs w:val="28"/>
          <w:lang w:eastAsia="ru-RU"/>
        </w:rPr>
        <w:t xml:space="preserve"> </w:t>
      </w:r>
      <w:r w:rsidRPr="00AF2F3A">
        <w:rPr>
          <w:rFonts w:ascii="Times New Roman" w:hAnsi="Times New Roman"/>
          <w:sz w:val="28"/>
          <w:szCs w:val="28"/>
          <w:lang w:eastAsia="ru-RU"/>
        </w:rPr>
        <w:t>существуют</w:t>
      </w:r>
      <w:r>
        <w:rPr>
          <w:rFonts w:ascii="Times New Roman" w:hAnsi="Times New Roman"/>
          <w:sz w:val="28"/>
          <w:szCs w:val="28"/>
          <w:lang w:eastAsia="ru-RU"/>
        </w:rPr>
        <w:t xml:space="preserve"> </w:t>
      </w:r>
      <w:r w:rsidRPr="00AF2F3A">
        <w:rPr>
          <w:rFonts w:ascii="Times New Roman" w:hAnsi="Times New Roman"/>
          <w:sz w:val="28"/>
          <w:szCs w:val="28"/>
          <w:lang w:eastAsia="ru-RU"/>
        </w:rPr>
        <w:t>проблемы</w:t>
      </w:r>
      <w:r>
        <w:rPr>
          <w:rFonts w:ascii="Times New Roman" w:hAnsi="Times New Roman"/>
          <w:sz w:val="28"/>
          <w:szCs w:val="28"/>
          <w:lang w:eastAsia="ru-RU"/>
        </w:rPr>
        <w:t xml:space="preserve"> </w:t>
      </w:r>
      <w:r w:rsidRPr="00AF2F3A">
        <w:rPr>
          <w:rFonts w:ascii="Times New Roman" w:hAnsi="Times New Roman"/>
          <w:sz w:val="28"/>
          <w:szCs w:val="28"/>
          <w:lang w:eastAsia="ru-RU"/>
        </w:rPr>
        <w:t>(например,</w:t>
      </w:r>
      <w:r>
        <w:rPr>
          <w:rFonts w:ascii="Times New Roman" w:hAnsi="Times New Roman"/>
          <w:sz w:val="28"/>
          <w:szCs w:val="28"/>
          <w:lang w:eastAsia="ru-RU"/>
        </w:rPr>
        <w:t xml:space="preserve"> </w:t>
      </w:r>
      <w:r w:rsidRPr="00AF2F3A">
        <w:rPr>
          <w:rFonts w:ascii="Times New Roman" w:hAnsi="Times New Roman"/>
          <w:sz w:val="28"/>
          <w:szCs w:val="28"/>
          <w:lang w:eastAsia="ru-RU"/>
        </w:rPr>
        <w:t>устойчиво</w:t>
      </w:r>
      <w:r>
        <w:rPr>
          <w:rFonts w:ascii="Times New Roman" w:hAnsi="Times New Roman"/>
          <w:sz w:val="28"/>
          <w:szCs w:val="28"/>
          <w:lang w:eastAsia="ru-RU"/>
        </w:rPr>
        <w:t xml:space="preserve"> </w:t>
      </w:r>
      <w:r w:rsidRPr="00AF2F3A">
        <w:rPr>
          <w:rFonts w:ascii="Times New Roman" w:hAnsi="Times New Roman"/>
          <w:sz w:val="28"/>
          <w:szCs w:val="28"/>
          <w:lang w:eastAsia="ru-RU"/>
        </w:rPr>
        <w:t>пассивное</w:t>
      </w:r>
      <w:r>
        <w:rPr>
          <w:rFonts w:ascii="Times New Roman" w:hAnsi="Times New Roman"/>
          <w:sz w:val="28"/>
          <w:szCs w:val="28"/>
          <w:lang w:eastAsia="ru-RU"/>
        </w:rPr>
        <w:t xml:space="preserve"> </w:t>
      </w:r>
      <w:r w:rsidRPr="00AF2F3A">
        <w:rPr>
          <w:rFonts w:ascii="Times New Roman" w:hAnsi="Times New Roman"/>
          <w:sz w:val="28"/>
          <w:szCs w:val="28"/>
          <w:lang w:eastAsia="ru-RU"/>
        </w:rPr>
        <w:t>сальдо</w:t>
      </w:r>
      <w:r>
        <w:rPr>
          <w:rFonts w:ascii="Times New Roman" w:hAnsi="Times New Roman"/>
          <w:sz w:val="28"/>
          <w:szCs w:val="28"/>
          <w:lang w:eastAsia="ru-RU"/>
        </w:rPr>
        <w:t xml:space="preserve"> </w:t>
      </w:r>
      <w:r w:rsidRPr="00AF2F3A">
        <w:rPr>
          <w:rFonts w:ascii="Times New Roman" w:hAnsi="Times New Roman"/>
          <w:sz w:val="28"/>
          <w:szCs w:val="28"/>
          <w:lang w:eastAsia="ru-RU"/>
        </w:rPr>
        <w:t>торгового</w:t>
      </w:r>
      <w:r>
        <w:rPr>
          <w:rFonts w:ascii="Times New Roman" w:hAnsi="Times New Roman"/>
          <w:sz w:val="28"/>
          <w:szCs w:val="28"/>
          <w:lang w:eastAsia="ru-RU"/>
        </w:rPr>
        <w:t xml:space="preserve"> </w:t>
      </w:r>
      <w:r w:rsidRPr="00AF2F3A">
        <w:rPr>
          <w:rFonts w:ascii="Times New Roman" w:hAnsi="Times New Roman"/>
          <w:sz w:val="28"/>
          <w:szCs w:val="28"/>
          <w:lang w:eastAsia="ru-RU"/>
        </w:rPr>
        <w:t>баланса),</w:t>
      </w:r>
      <w:r>
        <w:rPr>
          <w:rFonts w:ascii="Times New Roman" w:hAnsi="Times New Roman"/>
          <w:sz w:val="28"/>
          <w:szCs w:val="28"/>
          <w:lang w:eastAsia="ru-RU"/>
        </w:rPr>
        <w:t xml:space="preserve"> </w:t>
      </w:r>
      <w:r w:rsidRPr="00AF2F3A">
        <w:rPr>
          <w:rFonts w:ascii="Times New Roman" w:hAnsi="Times New Roman"/>
          <w:sz w:val="28"/>
          <w:szCs w:val="28"/>
          <w:lang w:eastAsia="ru-RU"/>
        </w:rPr>
        <w:t>которые</w:t>
      </w:r>
      <w:r>
        <w:rPr>
          <w:rFonts w:ascii="Times New Roman" w:hAnsi="Times New Roman"/>
          <w:sz w:val="28"/>
          <w:szCs w:val="28"/>
          <w:lang w:eastAsia="ru-RU"/>
        </w:rPr>
        <w:t xml:space="preserve"> </w:t>
      </w:r>
      <w:r w:rsidRPr="00AF2F3A">
        <w:rPr>
          <w:rFonts w:ascii="Times New Roman" w:hAnsi="Times New Roman"/>
          <w:sz w:val="28"/>
          <w:szCs w:val="28"/>
          <w:lang w:eastAsia="ru-RU"/>
        </w:rPr>
        <w:t>не</w:t>
      </w:r>
      <w:r>
        <w:rPr>
          <w:rFonts w:ascii="Times New Roman" w:hAnsi="Times New Roman"/>
          <w:sz w:val="28"/>
          <w:szCs w:val="28"/>
          <w:lang w:eastAsia="ru-RU"/>
        </w:rPr>
        <w:t xml:space="preserve"> </w:t>
      </w:r>
      <w:r w:rsidRPr="00AF2F3A">
        <w:rPr>
          <w:rFonts w:ascii="Times New Roman" w:hAnsi="Times New Roman"/>
          <w:sz w:val="28"/>
          <w:szCs w:val="28"/>
          <w:lang w:eastAsia="ru-RU"/>
        </w:rPr>
        <w:t>могут</w:t>
      </w:r>
      <w:r>
        <w:rPr>
          <w:rFonts w:ascii="Times New Roman" w:hAnsi="Times New Roman"/>
          <w:sz w:val="28"/>
          <w:szCs w:val="28"/>
          <w:lang w:eastAsia="ru-RU"/>
        </w:rPr>
        <w:t xml:space="preserve"> </w:t>
      </w:r>
      <w:r w:rsidRPr="00AF2F3A">
        <w:rPr>
          <w:rFonts w:ascii="Times New Roman" w:hAnsi="Times New Roman"/>
          <w:sz w:val="28"/>
          <w:szCs w:val="28"/>
          <w:lang w:eastAsia="ru-RU"/>
        </w:rPr>
        <w:t>быть</w:t>
      </w:r>
      <w:r>
        <w:rPr>
          <w:rFonts w:ascii="Times New Roman" w:hAnsi="Times New Roman"/>
          <w:sz w:val="28"/>
          <w:szCs w:val="28"/>
          <w:lang w:eastAsia="ru-RU"/>
        </w:rPr>
        <w:t xml:space="preserve"> </w:t>
      </w:r>
      <w:r w:rsidRPr="00AF2F3A">
        <w:rPr>
          <w:rFonts w:ascii="Times New Roman" w:hAnsi="Times New Roman"/>
          <w:sz w:val="28"/>
          <w:szCs w:val="28"/>
          <w:lang w:eastAsia="ru-RU"/>
        </w:rPr>
        <w:t>разрешены</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помощью</w:t>
      </w:r>
      <w:r>
        <w:rPr>
          <w:rFonts w:ascii="Times New Roman" w:hAnsi="Times New Roman"/>
          <w:sz w:val="28"/>
          <w:szCs w:val="28"/>
          <w:lang w:eastAsia="ru-RU"/>
        </w:rPr>
        <w:t xml:space="preserve"> </w:t>
      </w:r>
      <w:r w:rsidRPr="00AF2F3A">
        <w:rPr>
          <w:rFonts w:ascii="Times New Roman" w:hAnsi="Times New Roman"/>
          <w:sz w:val="28"/>
          <w:szCs w:val="28"/>
          <w:lang w:eastAsia="ru-RU"/>
        </w:rPr>
        <w:t>иных</w:t>
      </w:r>
      <w:r>
        <w:rPr>
          <w:rFonts w:ascii="Times New Roman" w:hAnsi="Times New Roman"/>
          <w:sz w:val="28"/>
          <w:szCs w:val="28"/>
          <w:lang w:eastAsia="ru-RU"/>
        </w:rPr>
        <w:t xml:space="preserve"> </w:t>
      </w:r>
      <w:r w:rsidRPr="00AF2F3A">
        <w:rPr>
          <w:rFonts w:ascii="Times New Roman" w:hAnsi="Times New Roman"/>
          <w:sz w:val="28"/>
          <w:szCs w:val="28"/>
          <w:lang w:eastAsia="ru-RU"/>
        </w:rPr>
        <w:t>инструментов</w:t>
      </w:r>
      <w:r>
        <w:rPr>
          <w:rFonts w:ascii="Times New Roman" w:hAnsi="Times New Roman"/>
          <w:sz w:val="28"/>
          <w:szCs w:val="28"/>
          <w:lang w:eastAsia="ru-RU"/>
        </w:rPr>
        <w:t xml:space="preserve"> </w:t>
      </w:r>
      <w:r w:rsidRPr="00AF2F3A">
        <w:rPr>
          <w:rFonts w:ascii="Times New Roman" w:hAnsi="Times New Roman"/>
          <w:sz w:val="28"/>
          <w:szCs w:val="28"/>
          <w:lang w:eastAsia="ru-RU"/>
        </w:rPr>
        <w:t>экономической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p>
    <w:p w:rsidR="00EA39CF" w:rsidRPr="00AF2F3A" w:rsidRDefault="00EA39CF" w:rsidP="00EA39CF">
      <w:pPr>
        <w:numPr>
          <w:ilvl w:val="0"/>
          <w:numId w:val="1"/>
        </w:numPr>
        <w:tabs>
          <w:tab w:val="clear" w:pos="720"/>
        </w:tabs>
        <w:spacing w:after="0" w:line="360" w:lineRule="auto"/>
        <w:ind w:left="0" w:firstLine="709"/>
        <w:jc w:val="both"/>
        <w:rPr>
          <w:rFonts w:ascii="Times New Roman" w:hAnsi="Times New Roman"/>
          <w:sz w:val="28"/>
          <w:szCs w:val="28"/>
          <w:lang w:eastAsia="ru-RU"/>
        </w:rPr>
      </w:pPr>
      <w:proofErr w:type="gramStart"/>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отдельных</w:t>
      </w:r>
      <w:r>
        <w:rPr>
          <w:rFonts w:ascii="Times New Roman" w:hAnsi="Times New Roman"/>
          <w:sz w:val="28"/>
          <w:szCs w:val="28"/>
          <w:lang w:eastAsia="ru-RU"/>
        </w:rPr>
        <w:t xml:space="preserve"> </w:t>
      </w:r>
      <w:r w:rsidRPr="00AF2F3A">
        <w:rPr>
          <w:rFonts w:ascii="Times New Roman" w:hAnsi="Times New Roman"/>
          <w:sz w:val="28"/>
          <w:szCs w:val="28"/>
          <w:lang w:eastAsia="ru-RU"/>
        </w:rPr>
        <w:t>случаях</w:t>
      </w:r>
      <w:r>
        <w:rPr>
          <w:rFonts w:ascii="Times New Roman" w:hAnsi="Times New Roman"/>
          <w:sz w:val="28"/>
          <w:szCs w:val="28"/>
          <w:lang w:eastAsia="ru-RU"/>
        </w:rPr>
        <w:t xml:space="preserve"> </w:t>
      </w:r>
      <w:r w:rsidRPr="00AF2F3A">
        <w:rPr>
          <w:rFonts w:ascii="Times New Roman" w:hAnsi="Times New Roman"/>
          <w:sz w:val="28"/>
          <w:szCs w:val="28"/>
          <w:lang w:eastAsia="ru-RU"/>
        </w:rPr>
        <w:t>временная</w:t>
      </w:r>
      <w:r>
        <w:rPr>
          <w:rFonts w:ascii="Times New Roman" w:hAnsi="Times New Roman"/>
          <w:sz w:val="28"/>
          <w:szCs w:val="28"/>
          <w:lang w:eastAsia="ru-RU"/>
        </w:rPr>
        <w:t xml:space="preserve"> </w:t>
      </w:r>
      <w:r w:rsidRPr="00AF2F3A">
        <w:rPr>
          <w:rFonts w:ascii="Times New Roman" w:hAnsi="Times New Roman"/>
          <w:sz w:val="28"/>
          <w:szCs w:val="28"/>
          <w:lang w:eastAsia="ru-RU"/>
        </w:rPr>
        <w:t>поддержка</w:t>
      </w:r>
      <w:r>
        <w:rPr>
          <w:rFonts w:ascii="Times New Roman" w:hAnsi="Times New Roman"/>
          <w:sz w:val="28"/>
          <w:szCs w:val="28"/>
          <w:lang w:eastAsia="ru-RU"/>
        </w:rPr>
        <w:t xml:space="preserve"> </w:t>
      </w:r>
      <w:r w:rsidRPr="00AF2F3A">
        <w:rPr>
          <w:rFonts w:ascii="Times New Roman" w:hAnsi="Times New Roman"/>
          <w:sz w:val="28"/>
          <w:szCs w:val="28"/>
          <w:lang w:eastAsia="ru-RU"/>
        </w:rPr>
        <w:t>отечественных</w:t>
      </w:r>
      <w:r>
        <w:rPr>
          <w:rFonts w:ascii="Times New Roman" w:hAnsi="Times New Roman"/>
          <w:sz w:val="28"/>
          <w:szCs w:val="28"/>
          <w:lang w:eastAsia="ru-RU"/>
        </w:rPr>
        <w:t xml:space="preserve"> </w:t>
      </w:r>
      <w:r w:rsidRPr="00AF2F3A">
        <w:rPr>
          <w:rFonts w:ascii="Times New Roman" w:hAnsi="Times New Roman"/>
          <w:sz w:val="28"/>
          <w:szCs w:val="28"/>
          <w:lang w:eastAsia="ru-RU"/>
        </w:rPr>
        <w:t>производителей</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помощью</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таможенных</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w:t>
      </w:r>
      <w:r>
        <w:rPr>
          <w:rFonts w:ascii="Times New Roman" w:hAnsi="Times New Roman"/>
          <w:sz w:val="28"/>
          <w:szCs w:val="28"/>
          <w:lang w:eastAsia="ru-RU"/>
        </w:rPr>
        <w:t xml:space="preserve"> </w:t>
      </w:r>
      <w:r w:rsidRPr="00AF2F3A">
        <w:rPr>
          <w:rFonts w:ascii="Times New Roman" w:hAnsi="Times New Roman"/>
          <w:sz w:val="28"/>
          <w:szCs w:val="28"/>
          <w:lang w:eastAsia="ru-RU"/>
        </w:rPr>
        <w:t>может</w:t>
      </w:r>
      <w:r>
        <w:rPr>
          <w:rFonts w:ascii="Times New Roman" w:hAnsi="Times New Roman"/>
          <w:sz w:val="28"/>
          <w:szCs w:val="28"/>
          <w:lang w:eastAsia="ru-RU"/>
        </w:rPr>
        <w:t xml:space="preserve"> </w:t>
      </w:r>
      <w:r w:rsidRPr="00AF2F3A">
        <w:rPr>
          <w:rFonts w:ascii="Times New Roman" w:hAnsi="Times New Roman"/>
          <w:sz w:val="28"/>
          <w:szCs w:val="28"/>
          <w:lang w:eastAsia="ru-RU"/>
        </w:rPr>
        <w:t>оказаться</w:t>
      </w:r>
      <w:r>
        <w:rPr>
          <w:rFonts w:ascii="Times New Roman" w:hAnsi="Times New Roman"/>
          <w:sz w:val="28"/>
          <w:szCs w:val="28"/>
          <w:lang w:eastAsia="ru-RU"/>
        </w:rPr>
        <w:t xml:space="preserve"> </w:t>
      </w:r>
      <w:r w:rsidRPr="00AF2F3A">
        <w:rPr>
          <w:rFonts w:ascii="Times New Roman" w:hAnsi="Times New Roman"/>
          <w:sz w:val="28"/>
          <w:szCs w:val="28"/>
          <w:lang w:eastAsia="ru-RU"/>
        </w:rPr>
        <w:t>полезной</w:t>
      </w:r>
      <w:r>
        <w:rPr>
          <w:rFonts w:ascii="Times New Roman" w:hAnsi="Times New Roman"/>
          <w:sz w:val="28"/>
          <w:szCs w:val="28"/>
          <w:lang w:eastAsia="ru-RU"/>
        </w:rPr>
        <w:t xml:space="preserve"> </w:t>
      </w:r>
      <w:r w:rsidRPr="00AF2F3A">
        <w:rPr>
          <w:rFonts w:ascii="Times New Roman" w:hAnsi="Times New Roman"/>
          <w:sz w:val="28"/>
          <w:szCs w:val="28"/>
          <w:lang w:eastAsia="ru-RU"/>
        </w:rPr>
        <w:t>для</w:t>
      </w:r>
      <w:r>
        <w:rPr>
          <w:rFonts w:ascii="Times New Roman" w:hAnsi="Times New Roman"/>
          <w:sz w:val="28"/>
          <w:szCs w:val="28"/>
          <w:lang w:eastAsia="ru-RU"/>
        </w:rPr>
        <w:t xml:space="preserve"> </w:t>
      </w:r>
      <w:r w:rsidRPr="00AF2F3A">
        <w:rPr>
          <w:rFonts w:ascii="Times New Roman" w:hAnsi="Times New Roman"/>
          <w:sz w:val="28"/>
          <w:szCs w:val="28"/>
          <w:lang w:eastAsia="ru-RU"/>
        </w:rPr>
        <w:t>развития</w:t>
      </w:r>
      <w:r>
        <w:rPr>
          <w:rFonts w:ascii="Times New Roman" w:hAnsi="Times New Roman"/>
          <w:sz w:val="28"/>
          <w:szCs w:val="28"/>
          <w:lang w:eastAsia="ru-RU"/>
        </w:rPr>
        <w:t xml:space="preserve"> </w:t>
      </w:r>
      <w:r w:rsidRPr="00AF2F3A">
        <w:rPr>
          <w:rFonts w:ascii="Times New Roman" w:hAnsi="Times New Roman"/>
          <w:sz w:val="28"/>
          <w:szCs w:val="28"/>
          <w:lang w:eastAsia="ru-RU"/>
        </w:rPr>
        <w:t>новых</w:t>
      </w:r>
      <w:r>
        <w:rPr>
          <w:rFonts w:ascii="Times New Roman" w:hAnsi="Times New Roman"/>
          <w:sz w:val="28"/>
          <w:szCs w:val="28"/>
          <w:lang w:eastAsia="ru-RU"/>
        </w:rPr>
        <w:t xml:space="preserve"> </w:t>
      </w:r>
      <w:r w:rsidRPr="00AF2F3A">
        <w:rPr>
          <w:rFonts w:ascii="Times New Roman" w:hAnsi="Times New Roman"/>
          <w:sz w:val="28"/>
          <w:szCs w:val="28"/>
          <w:lang w:eastAsia="ru-RU"/>
        </w:rPr>
        <w:t>отраслей,</w:t>
      </w:r>
      <w:r>
        <w:rPr>
          <w:rFonts w:ascii="Times New Roman" w:hAnsi="Times New Roman"/>
          <w:sz w:val="28"/>
          <w:szCs w:val="28"/>
          <w:lang w:eastAsia="ru-RU"/>
        </w:rPr>
        <w:t xml:space="preserve"> </w:t>
      </w:r>
      <w:r w:rsidRPr="00AF2F3A">
        <w:rPr>
          <w:rFonts w:ascii="Times New Roman" w:hAnsi="Times New Roman"/>
          <w:sz w:val="28"/>
          <w:szCs w:val="28"/>
          <w:lang w:eastAsia="ru-RU"/>
        </w:rPr>
        <w:t>которые</w:t>
      </w:r>
      <w:r>
        <w:rPr>
          <w:rFonts w:ascii="Times New Roman" w:hAnsi="Times New Roman"/>
          <w:sz w:val="28"/>
          <w:szCs w:val="28"/>
          <w:lang w:eastAsia="ru-RU"/>
        </w:rPr>
        <w:t xml:space="preserve"> </w:t>
      </w:r>
      <w:r w:rsidRPr="00AF2F3A">
        <w:rPr>
          <w:rFonts w:ascii="Times New Roman" w:hAnsi="Times New Roman"/>
          <w:sz w:val="28"/>
          <w:szCs w:val="28"/>
          <w:lang w:eastAsia="ru-RU"/>
        </w:rPr>
        <w:t>слишком</w:t>
      </w:r>
      <w:r>
        <w:rPr>
          <w:rFonts w:ascii="Times New Roman" w:hAnsi="Times New Roman"/>
          <w:sz w:val="28"/>
          <w:szCs w:val="28"/>
          <w:lang w:eastAsia="ru-RU"/>
        </w:rPr>
        <w:t xml:space="preserve"> </w:t>
      </w:r>
      <w:r w:rsidRPr="00AF2F3A">
        <w:rPr>
          <w:rFonts w:ascii="Times New Roman" w:hAnsi="Times New Roman"/>
          <w:sz w:val="28"/>
          <w:szCs w:val="28"/>
          <w:lang w:eastAsia="ru-RU"/>
        </w:rPr>
        <w:t>слабы,</w:t>
      </w:r>
      <w:r>
        <w:rPr>
          <w:rFonts w:ascii="Times New Roman" w:hAnsi="Times New Roman"/>
          <w:sz w:val="28"/>
          <w:szCs w:val="28"/>
          <w:lang w:eastAsia="ru-RU"/>
        </w:rPr>
        <w:t xml:space="preserve"> </w:t>
      </w:r>
      <w:r w:rsidRPr="00AF2F3A">
        <w:rPr>
          <w:rFonts w:ascii="Times New Roman" w:hAnsi="Times New Roman"/>
          <w:sz w:val="28"/>
          <w:szCs w:val="28"/>
          <w:lang w:eastAsia="ru-RU"/>
        </w:rPr>
        <w:t>чтобы</w:t>
      </w:r>
      <w:r>
        <w:rPr>
          <w:rFonts w:ascii="Times New Roman" w:hAnsi="Times New Roman"/>
          <w:sz w:val="28"/>
          <w:szCs w:val="28"/>
          <w:lang w:eastAsia="ru-RU"/>
        </w:rPr>
        <w:t xml:space="preserve"> </w:t>
      </w:r>
      <w:r w:rsidRPr="00AF2F3A">
        <w:rPr>
          <w:rFonts w:ascii="Times New Roman" w:hAnsi="Times New Roman"/>
          <w:sz w:val="28"/>
          <w:szCs w:val="28"/>
          <w:lang w:eastAsia="ru-RU"/>
        </w:rPr>
        <w:t>конкурировать</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занимающими</w:t>
      </w:r>
      <w:r>
        <w:rPr>
          <w:rFonts w:ascii="Times New Roman" w:hAnsi="Times New Roman"/>
          <w:sz w:val="28"/>
          <w:szCs w:val="28"/>
          <w:lang w:eastAsia="ru-RU"/>
        </w:rPr>
        <w:t xml:space="preserve"> </w:t>
      </w:r>
      <w:r w:rsidRPr="00AF2F3A">
        <w:rPr>
          <w:rFonts w:ascii="Times New Roman" w:hAnsi="Times New Roman"/>
          <w:sz w:val="28"/>
          <w:szCs w:val="28"/>
          <w:lang w:eastAsia="ru-RU"/>
        </w:rPr>
        <w:t>прочные</w:t>
      </w:r>
      <w:r>
        <w:rPr>
          <w:rFonts w:ascii="Times New Roman" w:hAnsi="Times New Roman"/>
          <w:sz w:val="28"/>
          <w:szCs w:val="28"/>
          <w:lang w:eastAsia="ru-RU"/>
        </w:rPr>
        <w:t xml:space="preserve"> </w:t>
      </w:r>
      <w:r w:rsidRPr="00AF2F3A">
        <w:rPr>
          <w:rFonts w:ascii="Times New Roman" w:hAnsi="Times New Roman"/>
          <w:sz w:val="28"/>
          <w:szCs w:val="28"/>
          <w:lang w:eastAsia="ru-RU"/>
        </w:rPr>
        <w:t>рыночные</w:t>
      </w:r>
      <w:r>
        <w:rPr>
          <w:rFonts w:ascii="Times New Roman" w:hAnsi="Times New Roman"/>
          <w:sz w:val="28"/>
          <w:szCs w:val="28"/>
          <w:lang w:eastAsia="ru-RU"/>
        </w:rPr>
        <w:t xml:space="preserve"> </w:t>
      </w:r>
      <w:r w:rsidRPr="00AF2F3A">
        <w:rPr>
          <w:rFonts w:ascii="Times New Roman" w:hAnsi="Times New Roman"/>
          <w:sz w:val="28"/>
          <w:szCs w:val="28"/>
          <w:lang w:eastAsia="ru-RU"/>
        </w:rPr>
        <w:t>позиции</w:t>
      </w:r>
      <w:r>
        <w:rPr>
          <w:rFonts w:ascii="Times New Roman" w:hAnsi="Times New Roman"/>
          <w:sz w:val="28"/>
          <w:szCs w:val="28"/>
          <w:lang w:eastAsia="ru-RU"/>
        </w:rPr>
        <w:t xml:space="preserve"> </w:t>
      </w:r>
      <w:r w:rsidRPr="00AF2F3A">
        <w:rPr>
          <w:rFonts w:ascii="Times New Roman" w:hAnsi="Times New Roman"/>
          <w:sz w:val="28"/>
          <w:szCs w:val="28"/>
          <w:lang w:eastAsia="ru-RU"/>
        </w:rPr>
        <w:t>иностранными</w:t>
      </w:r>
      <w:r>
        <w:rPr>
          <w:rFonts w:ascii="Times New Roman" w:hAnsi="Times New Roman"/>
          <w:sz w:val="28"/>
          <w:szCs w:val="28"/>
          <w:lang w:eastAsia="ru-RU"/>
        </w:rPr>
        <w:t xml:space="preserve"> </w:t>
      </w:r>
      <w:r w:rsidRPr="00AF2F3A">
        <w:rPr>
          <w:rFonts w:ascii="Times New Roman" w:hAnsi="Times New Roman"/>
          <w:sz w:val="28"/>
          <w:szCs w:val="28"/>
          <w:lang w:eastAsia="ru-RU"/>
        </w:rPr>
        <w:t>конкурентами.</w:t>
      </w:r>
      <w:proofErr w:type="gramEnd"/>
    </w:p>
    <w:p w:rsidR="00EA39CF" w:rsidRDefault="00EA39CF" w:rsidP="00EA39CF">
      <w:pPr>
        <w:spacing w:after="0" w:line="360" w:lineRule="auto"/>
        <w:ind w:firstLine="709"/>
        <w:jc w:val="both"/>
        <w:rPr>
          <w:rFonts w:ascii="Times New Roman" w:hAnsi="Times New Roman"/>
          <w:sz w:val="28"/>
          <w:szCs w:val="28"/>
          <w:lang w:eastAsia="ru-RU"/>
        </w:rPr>
      </w:pP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условиях</w:t>
      </w:r>
      <w:r>
        <w:rPr>
          <w:rFonts w:ascii="Times New Roman" w:hAnsi="Times New Roman"/>
          <w:sz w:val="28"/>
          <w:szCs w:val="28"/>
          <w:lang w:eastAsia="ru-RU"/>
        </w:rPr>
        <w:t xml:space="preserve"> </w:t>
      </w:r>
      <w:r w:rsidRPr="00AF2F3A">
        <w:rPr>
          <w:rFonts w:ascii="Times New Roman" w:hAnsi="Times New Roman"/>
          <w:sz w:val="28"/>
          <w:szCs w:val="28"/>
          <w:lang w:eastAsia="ru-RU"/>
        </w:rPr>
        <w:t>России</w:t>
      </w:r>
      <w:r>
        <w:rPr>
          <w:rFonts w:ascii="Times New Roman" w:hAnsi="Times New Roman"/>
          <w:sz w:val="28"/>
          <w:szCs w:val="28"/>
          <w:lang w:eastAsia="ru-RU"/>
        </w:rPr>
        <w:t xml:space="preserve"> </w:t>
      </w:r>
      <w:r w:rsidRPr="00AF2F3A">
        <w:rPr>
          <w:rFonts w:ascii="Times New Roman" w:hAnsi="Times New Roman"/>
          <w:sz w:val="28"/>
          <w:szCs w:val="28"/>
          <w:lang w:eastAsia="ru-RU"/>
        </w:rPr>
        <w:t>использование</w:t>
      </w:r>
      <w:r>
        <w:rPr>
          <w:rFonts w:ascii="Times New Roman" w:hAnsi="Times New Roman"/>
          <w:sz w:val="28"/>
          <w:szCs w:val="28"/>
          <w:lang w:eastAsia="ru-RU"/>
        </w:rPr>
        <w:t xml:space="preserve"> </w:t>
      </w:r>
      <w:r w:rsidRPr="00AF2F3A">
        <w:rPr>
          <w:rFonts w:ascii="Times New Roman" w:hAnsi="Times New Roman"/>
          <w:sz w:val="28"/>
          <w:szCs w:val="28"/>
          <w:lang w:eastAsia="ru-RU"/>
        </w:rPr>
        <w:t>импортных</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интересах</w:t>
      </w:r>
      <w:r>
        <w:rPr>
          <w:rFonts w:ascii="Times New Roman" w:hAnsi="Times New Roman"/>
          <w:sz w:val="28"/>
          <w:szCs w:val="28"/>
          <w:lang w:eastAsia="ru-RU"/>
        </w:rPr>
        <w:t xml:space="preserve"> </w:t>
      </w:r>
      <w:r w:rsidRPr="00AF2F3A">
        <w:rPr>
          <w:rFonts w:ascii="Times New Roman" w:hAnsi="Times New Roman"/>
          <w:sz w:val="28"/>
          <w:szCs w:val="28"/>
          <w:lang w:eastAsia="ru-RU"/>
        </w:rPr>
        <w:t>промышленной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Pr>
          <w:rFonts w:ascii="Times New Roman" w:hAnsi="Times New Roman"/>
          <w:sz w:val="28"/>
          <w:szCs w:val="28"/>
          <w:lang w:eastAsia="ru-RU"/>
        </w:rPr>
        <w:t xml:space="preserve"> </w:t>
      </w:r>
      <w:r w:rsidRPr="00AF2F3A">
        <w:rPr>
          <w:rFonts w:ascii="Times New Roman" w:hAnsi="Times New Roman"/>
          <w:sz w:val="28"/>
          <w:szCs w:val="28"/>
          <w:lang w:eastAsia="ru-RU"/>
        </w:rPr>
        <w:t>должно</w:t>
      </w:r>
      <w:r>
        <w:rPr>
          <w:rFonts w:ascii="Times New Roman" w:hAnsi="Times New Roman"/>
          <w:sz w:val="28"/>
          <w:szCs w:val="28"/>
          <w:lang w:eastAsia="ru-RU"/>
        </w:rPr>
        <w:t xml:space="preserve"> </w:t>
      </w:r>
      <w:r w:rsidRPr="00AF2F3A">
        <w:rPr>
          <w:rFonts w:ascii="Times New Roman" w:hAnsi="Times New Roman"/>
          <w:sz w:val="28"/>
          <w:szCs w:val="28"/>
          <w:lang w:eastAsia="ru-RU"/>
        </w:rPr>
        <w:t>концентрироваться</w:t>
      </w:r>
      <w:r>
        <w:rPr>
          <w:rFonts w:ascii="Times New Roman" w:hAnsi="Times New Roman"/>
          <w:sz w:val="28"/>
          <w:szCs w:val="28"/>
          <w:lang w:eastAsia="ru-RU"/>
        </w:rPr>
        <w:t xml:space="preserve"> </w:t>
      </w:r>
      <w:r w:rsidRPr="00AF2F3A">
        <w:rPr>
          <w:rFonts w:ascii="Times New Roman" w:hAnsi="Times New Roman"/>
          <w:sz w:val="28"/>
          <w:szCs w:val="28"/>
          <w:lang w:eastAsia="ru-RU"/>
        </w:rPr>
        <w:t>на</w:t>
      </w:r>
      <w:r>
        <w:rPr>
          <w:rFonts w:ascii="Times New Roman" w:hAnsi="Times New Roman"/>
          <w:sz w:val="28"/>
          <w:szCs w:val="28"/>
          <w:lang w:eastAsia="ru-RU"/>
        </w:rPr>
        <w:t xml:space="preserve"> </w:t>
      </w:r>
      <w:r w:rsidRPr="00AF2F3A">
        <w:rPr>
          <w:rFonts w:ascii="Times New Roman" w:hAnsi="Times New Roman"/>
          <w:sz w:val="28"/>
          <w:szCs w:val="28"/>
          <w:lang w:eastAsia="ru-RU"/>
        </w:rPr>
        <w:t>поддержке</w:t>
      </w:r>
      <w:r>
        <w:rPr>
          <w:rFonts w:ascii="Times New Roman" w:hAnsi="Times New Roman"/>
          <w:sz w:val="28"/>
          <w:szCs w:val="28"/>
          <w:lang w:eastAsia="ru-RU"/>
        </w:rPr>
        <w:t xml:space="preserve"> </w:t>
      </w:r>
      <w:r w:rsidRPr="00AF2F3A">
        <w:rPr>
          <w:rFonts w:ascii="Times New Roman" w:hAnsi="Times New Roman"/>
          <w:sz w:val="28"/>
          <w:szCs w:val="28"/>
          <w:lang w:eastAsia="ru-RU"/>
        </w:rPr>
        <w:t>новых</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развивающихся</w:t>
      </w:r>
      <w:r>
        <w:rPr>
          <w:rFonts w:ascii="Times New Roman" w:hAnsi="Times New Roman"/>
          <w:sz w:val="28"/>
          <w:szCs w:val="28"/>
          <w:lang w:eastAsia="ru-RU"/>
        </w:rPr>
        <w:t xml:space="preserve"> </w:t>
      </w:r>
      <w:r w:rsidRPr="00AF2F3A">
        <w:rPr>
          <w:rFonts w:ascii="Times New Roman" w:hAnsi="Times New Roman"/>
          <w:sz w:val="28"/>
          <w:szCs w:val="28"/>
          <w:lang w:eastAsia="ru-RU"/>
        </w:rPr>
        <w:t>отраслей.</w:t>
      </w:r>
      <w:r>
        <w:rPr>
          <w:rFonts w:ascii="Times New Roman" w:hAnsi="Times New Roman"/>
          <w:sz w:val="28"/>
          <w:szCs w:val="28"/>
          <w:lang w:eastAsia="ru-RU"/>
        </w:rPr>
        <w:t xml:space="preserve"> </w:t>
      </w:r>
      <w:r w:rsidRPr="00AF2F3A">
        <w:rPr>
          <w:rFonts w:ascii="Times New Roman" w:hAnsi="Times New Roman"/>
          <w:sz w:val="28"/>
          <w:szCs w:val="28"/>
          <w:lang w:eastAsia="ru-RU"/>
        </w:rPr>
        <w:t>Это</w:t>
      </w:r>
      <w:r>
        <w:rPr>
          <w:rFonts w:ascii="Times New Roman" w:hAnsi="Times New Roman"/>
          <w:sz w:val="28"/>
          <w:szCs w:val="28"/>
          <w:lang w:eastAsia="ru-RU"/>
        </w:rPr>
        <w:t xml:space="preserve"> </w:t>
      </w:r>
      <w:r w:rsidRPr="00AF2F3A">
        <w:rPr>
          <w:rFonts w:ascii="Times New Roman" w:hAnsi="Times New Roman"/>
          <w:sz w:val="28"/>
          <w:szCs w:val="28"/>
          <w:lang w:eastAsia="ru-RU"/>
        </w:rPr>
        <w:t>относится,</w:t>
      </w:r>
      <w:r>
        <w:rPr>
          <w:rFonts w:ascii="Times New Roman" w:hAnsi="Times New Roman"/>
          <w:sz w:val="28"/>
          <w:szCs w:val="28"/>
          <w:lang w:eastAsia="ru-RU"/>
        </w:rPr>
        <w:t xml:space="preserve"> </w:t>
      </w:r>
      <w:r w:rsidRPr="00AF2F3A">
        <w:rPr>
          <w:rFonts w:ascii="Times New Roman" w:hAnsi="Times New Roman"/>
          <w:sz w:val="28"/>
          <w:szCs w:val="28"/>
          <w:lang w:eastAsia="ru-RU"/>
        </w:rPr>
        <w:t>прежде</w:t>
      </w:r>
      <w:r>
        <w:rPr>
          <w:rFonts w:ascii="Times New Roman" w:hAnsi="Times New Roman"/>
          <w:sz w:val="28"/>
          <w:szCs w:val="28"/>
          <w:lang w:eastAsia="ru-RU"/>
        </w:rPr>
        <w:t xml:space="preserve"> </w:t>
      </w:r>
      <w:r w:rsidRPr="00AF2F3A">
        <w:rPr>
          <w:rFonts w:ascii="Times New Roman" w:hAnsi="Times New Roman"/>
          <w:sz w:val="28"/>
          <w:szCs w:val="28"/>
          <w:lang w:eastAsia="ru-RU"/>
        </w:rPr>
        <w:t>всего,</w:t>
      </w:r>
      <w:r>
        <w:rPr>
          <w:rFonts w:ascii="Times New Roman" w:hAnsi="Times New Roman"/>
          <w:sz w:val="28"/>
          <w:szCs w:val="28"/>
          <w:lang w:eastAsia="ru-RU"/>
        </w:rPr>
        <w:t xml:space="preserve"> </w:t>
      </w:r>
      <w:r w:rsidRPr="00AF2F3A">
        <w:rPr>
          <w:rFonts w:ascii="Times New Roman" w:hAnsi="Times New Roman"/>
          <w:sz w:val="28"/>
          <w:szCs w:val="28"/>
          <w:lang w:eastAsia="ru-RU"/>
        </w:rPr>
        <w:t>к</w:t>
      </w:r>
      <w:r>
        <w:rPr>
          <w:rFonts w:ascii="Times New Roman" w:hAnsi="Times New Roman"/>
          <w:sz w:val="28"/>
          <w:szCs w:val="28"/>
          <w:lang w:eastAsia="ru-RU"/>
        </w:rPr>
        <w:t xml:space="preserve"> </w:t>
      </w:r>
      <w:r w:rsidRPr="00AF2F3A">
        <w:rPr>
          <w:rFonts w:ascii="Times New Roman" w:hAnsi="Times New Roman"/>
          <w:sz w:val="28"/>
          <w:szCs w:val="28"/>
          <w:lang w:eastAsia="ru-RU"/>
        </w:rPr>
        <w:t>отраслям,</w:t>
      </w:r>
      <w:r>
        <w:rPr>
          <w:rFonts w:ascii="Times New Roman" w:hAnsi="Times New Roman"/>
          <w:sz w:val="28"/>
          <w:szCs w:val="28"/>
          <w:lang w:eastAsia="ru-RU"/>
        </w:rPr>
        <w:t xml:space="preserve"> </w:t>
      </w:r>
      <w:r w:rsidRPr="00AF2F3A">
        <w:rPr>
          <w:rFonts w:ascii="Times New Roman" w:hAnsi="Times New Roman"/>
          <w:sz w:val="28"/>
          <w:szCs w:val="28"/>
          <w:lang w:eastAsia="ru-RU"/>
        </w:rPr>
        <w:t>выпускающим</w:t>
      </w:r>
      <w:r>
        <w:rPr>
          <w:rFonts w:ascii="Times New Roman" w:hAnsi="Times New Roman"/>
          <w:sz w:val="28"/>
          <w:szCs w:val="28"/>
          <w:lang w:eastAsia="ru-RU"/>
        </w:rPr>
        <w:t xml:space="preserve"> </w:t>
      </w:r>
      <w:r w:rsidRPr="00AF2F3A">
        <w:rPr>
          <w:rFonts w:ascii="Times New Roman" w:hAnsi="Times New Roman"/>
          <w:sz w:val="28"/>
          <w:szCs w:val="28"/>
          <w:lang w:eastAsia="ru-RU"/>
        </w:rPr>
        <w:t>высокотехнологичные</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наукоемкие</w:t>
      </w:r>
      <w:r>
        <w:rPr>
          <w:rFonts w:ascii="Times New Roman" w:hAnsi="Times New Roman"/>
          <w:sz w:val="28"/>
          <w:szCs w:val="28"/>
          <w:lang w:eastAsia="ru-RU"/>
        </w:rPr>
        <w:t xml:space="preserve"> </w:t>
      </w:r>
      <w:r w:rsidRPr="00AF2F3A">
        <w:rPr>
          <w:rFonts w:ascii="Times New Roman" w:hAnsi="Times New Roman"/>
          <w:sz w:val="28"/>
          <w:szCs w:val="28"/>
          <w:lang w:eastAsia="ru-RU"/>
        </w:rPr>
        <w:t>виды</w:t>
      </w:r>
      <w:r>
        <w:rPr>
          <w:rFonts w:ascii="Times New Roman" w:hAnsi="Times New Roman"/>
          <w:sz w:val="28"/>
          <w:szCs w:val="28"/>
          <w:lang w:eastAsia="ru-RU"/>
        </w:rPr>
        <w:t xml:space="preserve"> </w:t>
      </w:r>
      <w:r w:rsidRPr="00AF2F3A">
        <w:rPr>
          <w:rFonts w:ascii="Times New Roman" w:hAnsi="Times New Roman"/>
          <w:sz w:val="28"/>
          <w:szCs w:val="28"/>
          <w:lang w:eastAsia="ru-RU"/>
        </w:rPr>
        <w:t>продукции.</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свою</w:t>
      </w:r>
      <w:r>
        <w:rPr>
          <w:rFonts w:ascii="Times New Roman" w:hAnsi="Times New Roman"/>
          <w:sz w:val="28"/>
          <w:szCs w:val="28"/>
          <w:lang w:eastAsia="ru-RU"/>
        </w:rPr>
        <w:t xml:space="preserve"> </w:t>
      </w:r>
      <w:r w:rsidRPr="00AF2F3A">
        <w:rPr>
          <w:rFonts w:ascii="Times New Roman" w:hAnsi="Times New Roman"/>
          <w:sz w:val="28"/>
          <w:szCs w:val="28"/>
          <w:lang w:eastAsia="ru-RU"/>
        </w:rPr>
        <w:t>очередь,</w:t>
      </w:r>
      <w:r>
        <w:rPr>
          <w:rFonts w:ascii="Times New Roman" w:hAnsi="Times New Roman"/>
          <w:sz w:val="28"/>
          <w:szCs w:val="28"/>
          <w:lang w:eastAsia="ru-RU"/>
        </w:rPr>
        <w:t xml:space="preserve"> </w:t>
      </w:r>
      <w:r w:rsidRPr="00AF2F3A">
        <w:rPr>
          <w:rFonts w:ascii="Times New Roman" w:hAnsi="Times New Roman"/>
          <w:sz w:val="28"/>
          <w:szCs w:val="28"/>
          <w:lang w:eastAsia="ru-RU"/>
        </w:rPr>
        <w:t>целесообразно</w:t>
      </w:r>
      <w:r>
        <w:rPr>
          <w:rFonts w:ascii="Times New Roman" w:hAnsi="Times New Roman"/>
          <w:sz w:val="28"/>
          <w:szCs w:val="28"/>
          <w:lang w:eastAsia="ru-RU"/>
        </w:rPr>
        <w:t xml:space="preserve"> </w:t>
      </w:r>
      <w:r w:rsidRPr="00AF2F3A">
        <w:rPr>
          <w:rFonts w:ascii="Times New Roman" w:hAnsi="Times New Roman"/>
          <w:sz w:val="28"/>
          <w:szCs w:val="28"/>
          <w:lang w:eastAsia="ru-RU"/>
        </w:rPr>
        <w:t>снизить</w:t>
      </w:r>
      <w:r>
        <w:rPr>
          <w:rFonts w:ascii="Times New Roman" w:hAnsi="Times New Roman"/>
          <w:sz w:val="28"/>
          <w:szCs w:val="28"/>
          <w:lang w:eastAsia="ru-RU"/>
        </w:rPr>
        <w:t xml:space="preserve"> </w:t>
      </w:r>
      <w:r w:rsidRPr="00AF2F3A">
        <w:rPr>
          <w:rFonts w:ascii="Times New Roman" w:hAnsi="Times New Roman"/>
          <w:sz w:val="28"/>
          <w:szCs w:val="28"/>
          <w:lang w:eastAsia="ru-RU"/>
        </w:rPr>
        <w:t>до</w:t>
      </w:r>
      <w:r>
        <w:rPr>
          <w:rFonts w:ascii="Times New Roman" w:hAnsi="Times New Roman"/>
          <w:sz w:val="28"/>
          <w:szCs w:val="28"/>
          <w:lang w:eastAsia="ru-RU"/>
        </w:rPr>
        <w:t xml:space="preserve"> </w:t>
      </w:r>
      <w:r w:rsidRPr="00AF2F3A">
        <w:rPr>
          <w:rFonts w:ascii="Times New Roman" w:hAnsi="Times New Roman"/>
          <w:sz w:val="28"/>
          <w:szCs w:val="28"/>
          <w:lang w:eastAsia="ru-RU"/>
        </w:rPr>
        <w:t>нуля</w:t>
      </w:r>
      <w:r>
        <w:rPr>
          <w:rFonts w:ascii="Times New Roman" w:hAnsi="Times New Roman"/>
          <w:sz w:val="28"/>
          <w:szCs w:val="28"/>
          <w:lang w:eastAsia="ru-RU"/>
        </w:rPr>
        <w:t xml:space="preserve"> </w:t>
      </w:r>
      <w:r w:rsidRPr="00AF2F3A">
        <w:rPr>
          <w:rFonts w:ascii="Times New Roman" w:hAnsi="Times New Roman"/>
          <w:sz w:val="28"/>
          <w:szCs w:val="28"/>
          <w:lang w:eastAsia="ru-RU"/>
        </w:rPr>
        <w:t>ставки</w:t>
      </w:r>
      <w:r>
        <w:rPr>
          <w:rFonts w:ascii="Times New Roman" w:hAnsi="Times New Roman"/>
          <w:sz w:val="28"/>
          <w:szCs w:val="28"/>
          <w:lang w:eastAsia="ru-RU"/>
        </w:rPr>
        <w:t xml:space="preserve"> </w:t>
      </w:r>
      <w:r w:rsidRPr="00AF2F3A">
        <w:rPr>
          <w:rFonts w:ascii="Times New Roman" w:hAnsi="Times New Roman"/>
          <w:sz w:val="28"/>
          <w:szCs w:val="28"/>
          <w:lang w:eastAsia="ru-RU"/>
        </w:rPr>
        <w:t>импортных</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таможенных</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w:t>
      </w:r>
      <w:r>
        <w:rPr>
          <w:rFonts w:ascii="Times New Roman" w:hAnsi="Times New Roman"/>
          <w:sz w:val="28"/>
          <w:szCs w:val="28"/>
          <w:lang w:eastAsia="ru-RU"/>
        </w:rPr>
        <w:t xml:space="preserve"> </w:t>
      </w:r>
      <w:proofErr w:type="gramStart"/>
      <w:r w:rsidRPr="00AF2F3A">
        <w:rPr>
          <w:rFonts w:ascii="Times New Roman" w:hAnsi="Times New Roman"/>
          <w:sz w:val="28"/>
          <w:szCs w:val="28"/>
          <w:lang w:eastAsia="ru-RU"/>
        </w:rPr>
        <w:t>на</w:t>
      </w:r>
      <w:r>
        <w:rPr>
          <w:rFonts w:ascii="Times New Roman" w:hAnsi="Times New Roman"/>
          <w:sz w:val="28"/>
          <w:szCs w:val="28"/>
          <w:lang w:eastAsia="ru-RU"/>
        </w:rPr>
        <w:t xml:space="preserve"> </w:t>
      </w:r>
      <w:r w:rsidRPr="00AF2F3A">
        <w:rPr>
          <w:rFonts w:ascii="Times New Roman" w:hAnsi="Times New Roman"/>
          <w:sz w:val="28"/>
          <w:szCs w:val="28"/>
          <w:lang w:eastAsia="ru-RU"/>
        </w:rPr>
        <w:t>те</w:t>
      </w:r>
      <w:proofErr w:type="gramEnd"/>
      <w:r>
        <w:rPr>
          <w:rFonts w:ascii="Times New Roman" w:hAnsi="Times New Roman"/>
          <w:sz w:val="28"/>
          <w:szCs w:val="28"/>
          <w:lang w:eastAsia="ru-RU"/>
        </w:rPr>
        <w:t xml:space="preserve"> </w:t>
      </w:r>
      <w:r w:rsidRPr="00AF2F3A">
        <w:rPr>
          <w:rFonts w:ascii="Times New Roman" w:hAnsi="Times New Roman"/>
          <w:sz w:val="28"/>
          <w:szCs w:val="28"/>
          <w:lang w:eastAsia="ru-RU"/>
        </w:rPr>
        <w:t>виды</w:t>
      </w:r>
      <w:r>
        <w:rPr>
          <w:rFonts w:ascii="Times New Roman" w:hAnsi="Times New Roman"/>
          <w:sz w:val="28"/>
          <w:szCs w:val="28"/>
          <w:lang w:eastAsia="ru-RU"/>
        </w:rPr>
        <w:t xml:space="preserve"> </w:t>
      </w:r>
      <w:r w:rsidRPr="00AF2F3A">
        <w:rPr>
          <w:rFonts w:ascii="Times New Roman" w:hAnsi="Times New Roman"/>
          <w:sz w:val="28"/>
          <w:szCs w:val="28"/>
          <w:lang w:eastAsia="ru-RU"/>
        </w:rPr>
        <w:t>оборудования,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которые</w:t>
      </w:r>
      <w:r>
        <w:rPr>
          <w:rFonts w:ascii="Times New Roman" w:hAnsi="Times New Roman"/>
          <w:sz w:val="28"/>
          <w:szCs w:val="28"/>
          <w:lang w:eastAsia="ru-RU"/>
        </w:rPr>
        <w:t xml:space="preserve"> </w:t>
      </w:r>
      <w:r w:rsidRPr="00AF2F3A">
        <w:rPr>
          <w:rFonts w:ascii="Times New Roman" w:hAnsi="Times New Roman"/>
          <w:sz w:val="28"/>
          <w:szCs w:val="28"/>
          <w:lang w:eastAsia="ru-RU"/>
        </w:rPr>
        <w:t>не</w:t>
      </w:r>
      <w:r>
        <w:rPr>
          <w:rFonts w:ascii="Times New Roman" w:hAnsi="Times New Roman"/>
          <w:sz w:val="28"/>
          <w:szCs w:val="28"/>
          <w:lang w:eastAsia="ru-RU"/>
        </w:rPr>
        <w:t xml:space="preserve"> </w:t>
      </w:r>
      <w:r w:rsidRPr="00AF2F3A">
        <w:rPr>
          <w:rFonts w:ascii="Times New Roman" w:hAnsi="Times New Roman"/>
          <w:sz w:val="28"/>
          <w:szCs w:val="28"/>
          <w:lang w:eastAsia="ru-RU"/>
        </w:rPr>
        <w:t>производятся</w:t>
      </w:r>
      <w:r>
        <w:rPr>
          <w:rFonts w:ascii="Times New Roman" w:hAnsi="Times New Roman"/>
          <w:sz w:val="28"/>
          <w:szCs w:val="28"/>
          <w:lang w:eastAsia="ru-RU"/>
        </w:rPr>
        <w:t xml:space="preserve"> </w:t>
      </w:r>
      <w:r w:rsidRPr="00AF2F3A">
        <w:rPr>
          <w:rFonts w:ascii="Times New Roman" w:hAnsi="Times New Roman"/>
          <w:sz w:val="28"/>
          <w:szCs w:val="28"/>
          <w:lang w:eastAsia="ru-RU"/>
        </w:rPr>
        <w:t>на</w:t>
      </w:r>
      <w:r>
        <w:rPr>
          <w:rFonts w:ascii="Times New Roman" w:hAnsi="Times New Roman"/>
          <w:sz w:val="28"/>
          <w:szCs w:val="28"/>
          <w:lang w:eastAsia="ru-RU"/>
        </w:rPr>
        <w:t xml:space="preserve"> </w:t>
      </w:r>
      <w:r w:rsidRPr="00AF2F3A">
        <w:rPr>
          <w:rFonts w:ascii="Times New Roman" w:hAnsi="Times New Roman"/>
          <w:sz w:val="28"/>
          <w:szCs w:val="28"/>
          <w:lang w:eastAsia="ru-RU"/>
        </w:rPr>
        <w:t>территории</w:t>
      </w:r>
      <w:r>
        <w:rPr>
          <w:rFonts w:ascii="Times New Roman" w:hAnsi="Times New Roman"/>
          <w:sz w:val="28"/>
          <w:szCs w:val="28"/>
          <w:lang w:eastAsia="ru-RU"/>
        </w:rPr>
        <w:t xml:space="preserve"> </w:t>
      </w:r>
      <w:r w:rsidRPr="00AF2F3A">
        <w:rPr>
          <w:rFonts w:ascii="Times New Roman" w:hAnsi="Times New Roman"/>
          <w:sz w:val="28"/>
          <w:szCs w:val="28"/>
          <w:lang w:eastAsia="ru-RU"/>
        </w:rPr>
        <w:t>Российской</w:t>
      </w:r>
      <w:r>
        <w:rPr>
          <w:rFonts w:ascii="Times New Roman" w:hAnsi="Times New Roman"/>
          <w:sz w:val="28"/>
          <w:szCs w:val="28"/>
          <w:lang w:eastAsia="ru-RU"/>
        </w:rPr>
        <w:t xml:space="preserve"> </w:t>
      </w:r>
      <w:r w:rsidRPr="00AF2F3A">
        <w:rPr>
          <w:rFonts w:ascii="Times New Roman" w:hAnsi="Times New Roman"/>
          <w:sz w:val="28"/>
          <w:szCs w:val="28"/>
          <w:lang w:eastAsia="ru-RU"/>
        </w:rPr>
        <w:t>Федерации</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выпуск</w:t>
      </w:r>
      <w:r>
        <w:rPr>
          <w:rFonts w:ascii="Times New Roman" w:hAnsi="Times New Roman"/>
          <w:sz w:val="28"/>
          <w:szCs w:val="28"/>
          <w:lang w:eastAsia="ru-RU"/>
        </w:rPr>
        <w:t xml:space="preserve"> </w:t>
      </w:r>
      <w:r w:rsidRPr="00AF2F3A">
        <w:rPr>
          <w:rFonts w:ascii="Times New Roman" w:hAnsi="Times New Roman"/>
          <w:sz w:val="28"/>
          <w:szCs w:val="28"/>
          <w:lang w:eastAsia="ru-RU"/>
        </w:rPr>
        <w:t>которых</w:t>
      </w:r>
      <w:r>
        <w:rPr>
          <w:rFonts w:ascii="Times New Roman" w:hAnsi="Times New Roman"/>
          <w:sz w:val="28"/>
          <w:szCs w:val="28"/>
          <w:lang w:eastAsia="ru-RU"/>
        </w:rPr>
        <w:t xml:space="preserve"> </w:t>
      </w:r>
      <w:r w:rsidRPr="00AF2F3A">
        <w:rPr>
          <w:rFonts w:ascii="Times New Roman" w:hAnsi="Times New Roman"/>
          <w:sz w:val="28"/>
          <w:szCs w:val="28"/>
          <w:lang w:eastAsia="ru-RU"/>
        </w:rPr>
        <w:t>не</w:t>
      </w:r>
      <w:r>
        <w:rPr>
          <w:rFonts w:ascii="Times New Roman" w:hAnsi="Times New Roman"/>
          <w:sz w:val="28"/>
          <w:szCs w:val="28"/>
          <w:lang w:eastAsia="ru-RU"/>
        </w:rPr>
        <w:t xml:space="preserve"> </w:t>
      </w:r>
      <w:r w:rsidRPr="00AF2F3A">
        <w:rPr>
          <w:rFonts w:ascii="Times New Roman" w:hAnsi="Times New Roman"/>
          <w:sz w:val="28"/>
          <w:szCs w:val="28"/>
          <w:lang w:eastAsia="ru-RU"/>
        </w:rPr>
        <w:t>может</w:t>
      </w:r>
      <w:r>
        <w:rPr>
          <w:rFonts w:ascii="Times New Roman" w:hAnsi="Times New Roman"/>
          <w:sz w:val="28"/>
          <w:szCs w:val="28"/>
          <w:lang w:eastAsia="ru-RU"/>
        </w:rPr>
        <w:t xml:space="preserve"> </w:t>
      </w:r>
      <w:r w:rsidRPr="00AF2F3A">
        <w:rPr>
          <w:rFonts w:ascii="Times New Roman" w:hAnsi="Times New Roman"/>
          <w:sz w:val="28"/>
          <w:szCs w:val="28"/>
          <w:lang w:eastAsia="ru-RU"/>
        </w:rPr>
        <w:t>быть</w:t>
      </w:r>
      <w:r>
        <w:rPr>
          <w:rFonts w:ascii="Times New Roman" w:hAnsi="Times New Roman"/>
          <w:sz w:val="28"/>
          <w:szCs w:val="28"/>
          <w:lang w:eastAsia="ru-RU"/>
        </w:rPr>
        <w:t xml:space="preserve"> </w:t>
      </w:r>
      <w:r w:rsidRPr="00AF2F3A">
        <w:rPr>
          <w:rFonts w:ascii="Times New Roman" w:hAnsi="Times New Roman"/>
          <w:sz w:val="28"/>
          <w:szCs w:val="28"/>
          <w:lang w:eastAsia="ru-RU"/>
        </w:rPr>
        <w:t>налажен</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обозримой</w:t>
      </w:r>
      <w:r>
        <w:rPr>
          <w:rFonts w:ascii="Times New Roman" w:hAnsi="Times New Roman"/>
          <w:sz w:val="28"/>
          <w:szCs w:val="28"/>
          <w:lang w:eastAsia="ru-RU"/>
        </w:rPr>
        <w:t xml:space="preserve"> </w:t>
      </w:r>
      <w:r w:rsidRPr="00AF2F3A">
        <w:rPr>
          <w:rFonts w:ascii="Times New Roman" w:hAnsi="Times New Roman"/>
          <w:sz w:val="28"/>
          <w:szCs w:val="28"/>
          <w:lang w:eastAsia="ru-RU"/>
        </w:rPr>
        <w:t>перспективе.</w:t>
      </w:r>
      <w:r>
        <w:rPr>
          <w:rFonts w:ascii="Times New Roman" w:hAnsi="Times New Roman"/>
          <w:sz w:val="28"/>
          <w:szCs w:val="28"/>
          <w:lang w:eastAsia="ru-RU"/>
        </w:rPr>
        <w:t xml:space="preserve"> </w:t>
      </w:r>
      <w:r w:rsidRPr="00AF2F3A">
        <w:rPr>
          <w:rFonts w:ascii="Times New Roman" w:hAnsi="Times New Roman"/>
          <w:sz w:val="28"/>
          <w:szCs w:val="28"/>
          <w:lang w:eastAsia="ru-RU"/>
        </w:rPr>
        <w:t>Соответствующие</w:t>
      </w:r>
      <w:r>
        <w:rPr>
          <w:rFonts w:ascii="Times New Roman" w:hAnsi="Times New Roman"/>
          <w:sz w:val="28"/>
          <w:szCs w:val="28"/>
          <w:lang w:eastAsia="ru-RU"/>
        </w:rPr>
        <w:t xml:space="preserve"> </w:t>
      </w:r>
      <w:r w:rsidRPr="00AF2F3A">
        <w:rPr>
          <w:rFonts w:ascii="Times New Roman" w:hAnsi="Times New Roman"/>
          <w:sz w:val="28"/>
          <w:szCs w:val="28"/>
          <w:lang w:eastAsia="ru-RU"/>
        </w:rPr>
        <w:t>виды</w:t>
      </w:r>
      <w:r>
        <w:rPr>
          <w:rFonts w:ascii="Times New Roman" w:hAnsi="Times New Roman"/>
          <w:sz w:val="28"/>
          <w:szCs w:val="28"/>
          <w:lang w:eastAsia="ru-RU"/>
        </w:rPr>
        <w:t xml:space="preserve"> </w:t>
      </w:r>
      <w:r w:rsidRPr="00AF2F3A">
        <w:rPr>
          <w:rFonts w:ascii="Times New Roman" w:hAnsi="Times New Roman"/>
          <w:sz w:val="28"/>
          <w:szCs w:val="28"/>
          <w:lang w:eastAsia="ru-RU"/>
        </w:rPr>
        <w:t>оборудования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должны</w:t>
      </w:r>
      <w:r>
        <w:rPr>
          <w:rFonts w:ascii="Times New Roman" w:hAnsi="Times New Roman"/>
          <w:sz w:val="28"/>
          <w:szCs w:val="28"/>
          <w:lang w:eastAsia="ru-RU"/>
        </w:rPr>
        <w:t xml:space="preserve"> </w:t>
      </w:r>
      <w:r w:rsidRPr="00AF2F3A">
        <w:rPr>
          <w:rFonts w:ascii="Times New Roman" w:hAnsi="Times New Roman"/>
          <w:sz w:val="28"/>
          <w:szCs w:val="28"/>
          <w:lang w:eastAsia="ru-RU"/>
        </w:rPr>
        <w:t>быть</w:t>
      </w:r>
      <w:r>
        <w:rPr>
          <w:rFonts w:ascii="Times New Roman" w:hAnsi="Times New Roman"/>
          <w:sz w:val="28"/>
          <w:szCs w:val="28"/>
          <w:lang w:eastAsia="ru-RU"/>
        </w:rPr>
        <w:t xml:space="preserve"> </w:t>
      </w:r>
      <w:r w:rsidRPr="00AF2F3A">
        <w:rPr>
          <w:rFonts w:ascii="Times New Roman" w:hAnsi="Times New Roman"/>
          <w:sz w:val="28"/>
          <w:szCs w:val="28"/>
          <w:lang w:eastAsia="ru-RU"/>
        </w:rPr>
        <w:t>определены</w:t>
      </w:r>
      <w:r>
        <w:rPr>
          <w:rFonts w:ascii="Times New Roman" w:hAnsi="Times New Roman"/>
          <w:sz w:val="28"/>
          <w:szCs w:val="28"/>
          <w:lang w:eastAsia="ru-RU"/>
        </w:rPr>
        <w:t xml:space="preserve"> </w:t>
      </w:r>
      <w:r w:rsidRPr="00AF2F3A">
        <w:rPr>
          <w:rFonts w:ascii="Times New Roman" w:hAnsi="Times New Roman"/>
          <w:sz w:val="28"/>
          <w:szCs w:val="28"/>
          <w:lang w:eastAsia="ru-RU"/>
        </w:rPr>
        <w:t>на</w:t>
      </w:r>
      <w:r>
        <w:rPr>
          <w:rFonts w:ascii="Times New Roman" w:hAnsi="Times New Roman"/>
          <w:sz w:val="28"/>
          <w:szCs w:val="28"/>
          <w:lang w:eastAsia="ru-RU"/>
        </w:rPr>
        <w:t xml:space="preserve"> </w:t>
      </w:r>
      <w:r w:rsidRPr="00AF2F3A">
        <w:rPr>
          <w:rFonts w:ascii="Times New Roman" w:hAnsi="Times New Roman"/>
          <w:sz w:val="28"/>
          <w:szCs w:val="28"/>
          <w:lang w:eastAsia="ru-RU"/>
        </w:rPr>
        <w:t>основе</w:t>
      </w:r>
      <w:r>
        <w:rPr>
          <w:rFonts w:ascii="Times New Roman" w:hAnsi="Times New Roman"/>
          <w:sz w:val="28"/>
          <w:szCs w:val="28"/>
          <w:lang w:eastAsia="ru-RU"/>
        </w:rPr>
        <w:t xml:space="preserve"> </w:t>
      </w:r>
      <w:r w:rsidRPr="00AF2F3A">
        <w:rPr>
          <w:rFonts w:ascii="Times New Roman" w:hAnsi="Times New Roman"/>
          <w:sz w:val="28"/>
          <w:szCs w:val="28"/>
          <w:lang w:eastAsia="ru-RU"/>
        </w:rPr>
        <w:t>инвентаризации</w:t>
      </w:r>
      <w:r>
        <w:rPr>
          <w:rFonts w:ascii="Times New Roman" w:hAnsi="Times New Roman"/>
          <w:sz w:val="28"/>
          <w:szCs w:val="28"/>
          <w:lang w:eastAsia="ru-RU"/>
        </w:rPr>
        <w:t xml:space="preserve"> </w:t>
      </w:r>
      <w:r w:rsidRPr="00AF2F3A">
        <w:rPr>
          <w:rFonts w:ascii="Times New Roman" w:hAnsi="Times New Roman"/>
          <w:sz w:val="28"/>
          <w:szCs w:val="28"/>
          <w:lang w:eastAsia="ru-RU"/>
        </w:rPr>
        <w:t>баз</w:t>
      </w:r>
      <w:r>
        <w:rPr>
          <w:rFonts w:ascii="Times New Roman" w:hAnsi="Times New Roman"/>
          <w:sz w:val="28"/>
          <w:szCs w:val="28"/>
          <w:lang w:eastAsia="ru-RU"/>
        </w:rPr>
        <w:t xml:space="preserve"> </w:t>
      </w:r>
      <w:r w:rsidRPr="00AF2F3A">
        <w:rPr>
          <w:rFonts w:ascii="Times New Roman" w:hAnsi="Times New Roman"/>
          <w:sz w:val="28"/>
          <w:szCs w:val="28"/>
          <w:lang w:eastAsia="ru-RU"/>
        </w:rPr>
        <w:t>данных</w:t>
      </w:r>
      <w:r>
        <w:rPr>
          <w:rFonts w:ascii="Times New Roman" w:hAnsi="Times New Roman"/>
          <w:sz w:val="28"/>
          <w:szCs w:val="28"/>
          <w:lang w:eastAsia="ru-RU"/>
        </w:rPr>
        <w:t xml:space="preserve"> </w:t>
      </w:r>
      <w:r w:rsidRPr="00AF2F3A">
        <w:rPr>
          <w:rFonts w:ascii="Times New Roman" w:hAnsi="Times New Roman"/>
          <w:sz w:val="28"/>
          <w:szCs w:val="28"/>
          <w:lang w:eastAsia="ru-RU"/>
        </w:rPr>
        <w:t>о</w:t>
      </w:r>
      <w:r>
        <w:rPr>
          <w:rFonts w:ascii="Times New Roman" w:hAnsi="Times New Roman"/>
          <w:sz w:val="28"/>
          <w:szCs w:val="28"/>
          <w:lang w:eastAsia="ru-RU"/>
        </w:rPr>
        <w:t xml:space="preserve"> </w:t>
      </w:r>
      <w:r w:rsidRPr="00AF2F3A">
        <w:rPr>
          <w:rFonts w:ascii="Times New Roman" w:hAnsi="Times New Roman"/>
          <w:sz w:val="28"/>
          <w:szCs w:val="28"/>
          <w:lang w:eastAsia="ru-RU"/>
        </w:rPr>
        <w:t>количестве</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технических</w:t>
      </w:r>
      <w:r>
        <w:rPr>
          <w:rFonts w:ascii="Times New Roman" w:hAnsi="Times New Roman"/>
          <w:sz w:val="28"/>
          <w:szCs w:val="28"/>
          <w:lang w:eastAsia="ru-RU"/>
        </w:rPr>
        <w:t xml:space="preserve"> </w:t>
      </w:r>
      <w:r w:rsidRPr="00AF2F3A">
        <w:rPr>
          <w:rFonts w:ascii="Times New Roman" w:hAnsi="Times New Roman"/>
          <w:sz w:val="28"/>
          <w:szCs w:val="28"/>
          <w:lang w:eastAsia="ru-RU"/>
        </w:rPr>
        <w:t>параметрах</w:t>
      </w:r>
      <w:r>
        <w:rPr>
          <w:rFonts w:ascii="Times New Roman" w:hAnsi="Times New Roman"/>
          <w:sz w:val="28"/>
          <w:szCs w:val="28"/>
          <w:lang w:eastAsia="ru-RU"/>
        </w:rPr>
        <w:t xml:space="preserve"> </w:t>
      </w:r>
      <w:r w:rsidRPr="00AF2F3A">
        <w:rPr>
          <w:rFonts w:ascii="Times New Roman" w:hAnsi="Times New Roman"/>
          <w:sz w:val="28"/>
          <w:szCs w:val="28"/>
          <w:lang w:eastAsia="ru-RU"/>
        </w:rPr>
        <w:t>выпускаемого</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стране</w:t>
      </w:r>
      <w:r>
        <w:rPr>
          <w:rFonts w:ascii="Times New Roman" w:hAnsi="Times New Roman"/>
          <w:sz w:val="28"/>
          <w:szCs w:val="28"/>
          <w:lang w:eastAsia="ru-RU"/>
        </w:rPr>
        <w:t xml:space="preserve"> </w:t>
      </w:r>
      <w:r w:rsidRPr="00AF2F3A">
        <w:rPr>
          <w:rFonts w:ascii="Times New Roman" w:hAnsi="Times New Roman"/>
          <w:sz w:val="28"/>
          <w:szCs w:val="28"/>
          <w:lang w:eastAsia="ru-RU"/>
        </w:rPr>
        <w:t>оборудования,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осуществляемой</w:t>
      </w:r>
      <w:r>
        <w:rPr>
          <w:rFonts w:ascii="Times New Roman" w:hAnsi="Times New Roman"/>
          <w:sz w:val="28"/>
          <w:szCs w:val="28"/>
          <w:lang w:eastAsia="ru-RU"/>
        </w:rPr>
        <w:t xml:space="preserve"> </w:t>
      </w:r>
      <w:r w:rsidRPr="00AF2F3A">
        <w:rPr>
          <w:rFonts w:ascii="Times New Roman" w:hAnsi="Times New Roman"/>
          <w:sz w:val="28"/>
          <w:szCs w:val="28"/>
          <w:lang w:eastAsia="ru-RU"/>
        </w:rPr>
        <w:t>государственными</w:t>
      </w:r>
      <w:r>
        <w:rPr>
          <w:rFonts w:ascii="Times New Roman" w:hAnsi="Times New Roman"/>
          <w:sz w:val="28"/>
          <w:szCs w:val="28"/>
          <w:lang w:eastAsia="ru-RU"/>
        </w:rPr>
        <w:t xml:space="preserve"> </w:t>
      </w:r>
      <w:r w:rsidRPr="00AF2F3A">
        <w:rPr>
          <w:rFonts w:ascii="Times New Roman" w:hAnsi="Times New Roman"/>
          <w:sz w:val="28"/>
          <w:szCs w:val="28"/>
          <w:lang w:eastAsia="ru-RU"/>
        </w:rPr>
        <w:t>органами</w:t>
      </w:r>
      <w:r>
        <w:rPr>
          <w:rFonts w:ascii="Times New Roman" w:hAnsi="Times New Roman"/>
          <w:sz w:val="28"/>
          <w:szCs w:val="28"/>
          <w:lang w:eastAsia="ru-RU"/>
        </w:rPr>
        <w:t xml:space="preserve"> </w:t>
      </w:r>
      <w:r w:rsidRPr="00AF2F3A">
        <w:rPr>
          <w:rFonts w:ascii="Times New Roman" w:hAnsi="Times New Roman"/>
          <w:sz w:val="28"/>
          <w:szCs w:val="28"/>
          <w:lang w:eastAsia="ru-RU"/>
        </w:rPr>
        <w:t>совместно</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бизнесом.</w:t>
      </w:r>
      <w:r>
        <w:rPr>
          <w:rFonts w:ascii="Times New Roman" w:hAnsi="Times New Roman"/>
          <w:sz w:val="28"/>
          <w:szCs w:val="28"/>
          <w:lang w:eastAsia="ru-RU"/>
        </w:rPr>
        <w:t xml:space="preserve"> </w:t>
      </w:r>
      <w:r w:rsidRPr="00AF2F3A">
        <w:rPr>
          <w:rFonts w:ascii="Times New Roman" w:hAnsi="Times New Roman"/>
          <w:sz w:val="28"/>
          <w:szCs w:val="28"/>
          <w:lang w:eastAsia="ru-RU"/>
        </w:rPr>
        <w:t>При</w:t>
      </w:r>
      <w:r>
        <w:rPr>
          <w:rFonts w:ascii="Times New Roman" w:hAnsi="Times New Roman"/>
          <w:sz w:val="28"/>
          <w:szCs w:val="28"/>
          <w:lang w:eastAsia="ru-RU"/>
        </w:rPr>
        <w:t xml:space="preserve"> </w:t>
      </w:r>
      <w:r w:rsidRPr="00AF2F3A">
        <w:rPr>
          <w:rFonts w:ascii="Times New Roman" w:hAnsi="Times New Roman"/>
          <w:sz w:val="28"/>
          <w:szCs w:val="28"/>
          <w:lang w:eastAsia="ru-RU"/>
        </w:rPr>
        <w:t>невозможности</w:t>
      </w:r>
      <w:r>
        <w:rPr>
          <w:rFonts w:ascii="Times New Roman" w:hAnsi="Times New Roman"/>
          <w:sz w:val="28"/>
          <w:szCs w:val="28"/>
          <w:lang w:eastAsia="ru-RU"/>
        </w:rPr>
        <w:t xml:space="preserve"> </w:t>
      </w:r>
      <w:r w:rsidRPr="00AF2F3A">
        <w:rPr>
          <w:rFonts w:ascii="Times New Roman" w:hAnsi="Times New Roman"/>
          <w:sz w:val="28"/>
          <w:szCs w:val="28"/>
          <w:lang w:eastAsia="ru-RU"/>
        </w:rPr>
        <w:t>проведения</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обозримые</w:t>
      </w:r>
      <w:r>
        <w:rPr>
          <w:rFonts w:ascii="Times New Roman" w:hAnsi="Times New Roman"/>
          <w:sz w:val="28"/>
          <w:szCs w:val="28"/>
          <w:lang w:eastAsia="ru-RU"/>
        </w:rPr>
        <w:t xml:space="preserve"> </w:t>
      </w:r>
      <w:r w:rsidRPr="00AF2F3A">
        <w:rPr>
          <w:rFonts w:ascii="Times New Roman" w:hAnsi="Times New Roman"/>
          <w:sz w:val="28"/>
          <w:szCs w:val="28"/>
          <w:lang w:eastAsia="ru-RU"/>
        </w:rPr>
        <w:t>сроки</w:t>
      </w:r>
      <w:r>
        <w:rPr>
          <w:rFonts w:ascii="Times New Roman" w:hAnsi="Times New Roman"/>
          <w:sz w:val="28"/>
          <w:szCs w:val="28"/>
          <w:lang w:eastAsia="ru-RU"/>
        </w:rPr>
        <w:t xml:space="preserve"> </w:t>
      </w:r>
      <w:r w:rsidRPr="00AF2F3A">
        <w:rPr>
          <w:rFonts w:ascii="Times New Roman" w:hAnsi="Times New Roman"/>
          <w:sz w:val="28"/>
          <w:szCs w:val="28"/>
          <w:lang w:eastAsia="ru-RU"/>
        </w:rPr>
        <w:t>подобной</w:t>
      </w:r>
      <w:r>
        <w:rPr>
          <w:rFonts w:ascii="Times New Roman" w:hAnsi="Times New Roman"/>
          <w:sz w:val="28"/>
          <w:szCs w:val="28"/>
          <w:lang w:eastAsia="ru-RU"/>
        </w:rPr>
        <w:t xml:space="preserve"> </w:t>
      </w:r>
      <w:r w:rsidRPr="00AF2F3A">
        <w:rPr>
          <w:rFonts w:ascii="Times New Roman" w:hAnsi="Times New Roman"/>
          <w:sz w:val="28"/>
          <w:szCs w:val="28"/>
          <w:lang w:eastAsia="ru-RU"/>
        </w:rPr>
        <w:t>инвентаризации</w:t>
      </w:r>
      <w:r>
        <w:rPr>
          <w:rFonts w:ascii="Times New Roman" w:hAnsi="Times New Roman"/>
          <w:sz w:val="28"/>
          <w:szCs w:val="28"/>
          <w:lang w:eastAsia="ru-RU"/>
        </w:rPr>
        <w:t xml:space="preserve"> </w:t>
      </w:r>
      <w:r w:rsidRPr="00AF2F3A">
        <w:rPr>
          <w:rFonts w:ascii="Times New Roman" w:hAnsi="Times New Roman"/>
          <w:sz w:val="28"/>
          <w:szCs w:val="28"/>
          <w:lang w:eastAsia="ru-RU"/>
        </w:rPr>
        <w:t>целесообразно</w:t>
      </w:r>
      <w:r>
        <w:rPr>
          <w:rFonts w:ascii="Times New Roman" w:hAnsi="Times New Roman"/>
          <w:sz w:val="28"/>
          <w:szCs w:val="28"/>
          <w:lang w:eastAsia="ru-RU"/>
        </w:rPr>
        <w:t xml:space="preserve"> </w:t>
      </w:r>
      <w:r w:rsidRPr="00AF2F3A">
        <w:rPr>
          <w:rFonts w:ascii="Times New Roman" w:hAnsi="Times New Roman"/>
          <w:sz w:val="28"/>
          <w:szCs w:val="28"/>
          <w:lang w:eastAsia="ru-RU"/>
        </w:rPr>
        <w:t>вовсе</w:t>
      </w:r>
      <w:r>
        <w:rPr>
          <w:rFonts w:ascii="Times New Roman" w:hAnsi="Times New Roman"/>
          <w:sz w:val="28"/>
          <w:szCs w:val="28"/>
          <w:lang w:eastAsia="ru-RU"/>
        </w:rPr>
        <w:t xml:space="preserve"> </w:t>
      </w:r>
      <w:r w:rsidRPr="00AF2F3A">
        <w:rPr>
          <w:rFonts w:ascii="Times New Roman" w:hAnsi="Times New Roman"/>
          <w:sz w:val="28"/>
          <w:szCs w:val="28"/>
          <w:lang w:eastAsia="ru-RU"/>
        </w:rPr>
        <w:t>отказаться</w:t>
      </w:r>
      <w:r>
        <w:rPr>
          <w:rFonts w:ascii="Times New Roman" w:hAnsi="Times New Roman"/>
          <w:sz w:val="28"/>
          <w:szCs w:val="28"/>
          <w:lang w:eastAsia="ru-RU"/>
        </w:rPr>
        <w:t xml:space="preserve"> </w:t>
      </w:r>
      <w:r w:rsidRPr="00AF2F3A">
        <w:rPr>
          <w:rFonts w:ascii="Times New Roman" w:hAnsi="Times New Roman"/>
          <w:sz w:val="28"/>
          <w:szCs w:val="28"/>
          <w:lang w:eastAsia="ru-RU"/>
        </w:rPr>
        <w:t>от</w:t>
      </w:r>
      <w:r>
        <w:rPr>
          <w:rFonts w:ascii="Times New Roman" w:hAnsi="Times New Roman"/>
          <w:sz w:val="28"/>
          <w:szCs w:val="28"/>
          <w:lang w:eastAsia="ru-RU"/>
        </w:rPr>
        <w:t xml:space="preserve"> </w:t>
      </w:r>
      <w:r w:rsidRPr="00AF2F3A">
        <w:rPr>
          <w:rFonts w:ascii="Times New Roman" w:hAnsi="Times New Roman"/>
          <w:sz w:val="28"/>
          <w:szCs w:val="28"/>
          <w:lang w:eastAsia="ru-RU"/>
        </w:rPr>
        <w:t>импортных</w:t>
      </w:r>
      <w:r>
        <w:rPr>
          <w:rFonts w:ascii="Times New Roman" w:hAnsi="Times New Roman"/>
          <w:sz w:val="28"/>
          <w:szCs w:val="28"/>
          <w:lang w:eastAsia="ru-RU"/>
        </w:rPr>
        <w:t xml:space="preserve"> </w:t>
      </w:r>
      <w:r w:rsidRPr="00AF2F3A">
        <w:rPr>
          <w:rFonts w:ascii="Times New Roman" w:hAnsi="Times New Roman"/>
          <w:sz w:val="28"/>
          <w:szCs w:val="28"/>
          <w:lang w:eastAsia="ru-RU"/>
        </w:rPr>
        <w:t>пошлин</w:t>
      </w:r>
      <w:r>
        <w:rPr>
          <w:rFonts w:ascii="Times New Roman" w:hAnsi="Times New Roman"/>
          <w:sz w:val="28"/>
          <w:szCs w:val="28"/>
          <w:lang w:eastAsia="ru-RU"/>
        </w:rPr>
        <w:t xml:space="preserve"> </w:t>
      </w:r>
      <w:r w:rsidRPr="00AF2F3A">
        <w:rPr>
          <w:rFonts w:ascii="Times New Roman" w:hAnsi="Times New Roman"/>
          <w:sz w:val="28"/>
          <w:szCs w:val="28"/>
          <w:lang w:eastAsia="ru-RU"/>
        </w:rPr>
        <w:t>на</w:t>
      </w:r>
      <w:r>
        <w:rPr>
          <w:rFonts w:ascii="Times New Roman" w:hAnsi="Times New Roman"/>
          <w:sz w:val="28"/>
          <w:szCs w:val="28"/>
          <w:lang w:eastAsia="ru-RU"/>
        </w:rPr>
        <w:t xml:space="preserve"> </w:t>
      </w:r>
      <w:r w:rsidRPr="00AF2F3A">
        <w:rPr>
          <w:rFonts w:ascii="Times New Roman" w:hAnsi="Times New Roman"/>
          <w:sz w:val="28"/>
          <w:szCs w:val="28"/>
          <w:lang w:eastAsia="ru-RU"/>
        </w:rPr>
        <w:t>продукцию</w:t>
      </w:r>
      <w:r>
        <w:rPr>
          <w:rFonts w:ascii="Times New Roman" w:hAnsi="Times New Roman"/>
          <w:sz w:val="28"/>
          <w:szCs w:val="28"/>
          <w:lang w:eastAsia="ru-RU"/>
        </w:rPr>
        <w:t xml:space="preserve"> </w:t>
      </w:r>
      <w:r w:rsidRPr="00AF2F3A">
        <w:rPr>
          <w:rFonts w:ascii="Times New Roman" w:hAnsi="Times New Roman"/>
          <w:sz w:val="28"/>
          <w:szCs w:val="28"/>
          <w:lang w:eastAsia="ru-RU"/>
        </w:rPr>
        <w:t>машиностроения:</w:t>
      </w:r>
      <w:r>
        <w:rPr>
          <w:rFonts w:ascii="Times New Roman" w:hAnsi="Times New Roman"/>
          <w:sz w:val="28"/>
          <w:szCs w:val="28"/>
          <w:lang w:eastAsia="ru-RU"/>
        </w:rPr>
        <w:t xml:space="preserve"> </w:t>
      </w:r>
      <w:r w:rsidRPr="00AF2F3A">
        <w:rPr>
          <w:rFonts w:ascii="Times New Roman" w:hAnsi="Times New Roman"/>
          <w:sz w:val="28"/>
          <w:szCs w:val="28"/>
          <w:lang w:eastAsia="ru-RU"/>
        </w:rPr>
        <w:t>модернизация</w:t>
      </w:r>
      <w:r>
        <w:rPr>
          <w:rFonts w:ascii="Times New Roman" w:hAnsi="Times New Roman"/>
          <w:sz w:val="28"/>
          <w:szCs w:val="28"/>
          <w:lang w:eastAsia="ru-RU"/>
        </w:rPr>
        <w:t xml:space="preserve"> </w:t>
      </w:r>
      <w:r w:rsidRPr="00AF2F3A">
        <w:rPr>
          <w:rFonts w:ascii="Times New Roman" w:hAnsi="Times New Roman"/>
          <w:sz w:val="28"/>
          <w:szCs w:val="28"/>
          <w:lang w:eastAsia="ru-RU"/>
        </w:rPr>
        <w:t>экономики</w:t>
      </w:r>
      <w:r>
        <w:rPr>
          <w:rFonts w:ascii="Times New Roman" w:hAnsi="Times New Roman"/>
          <w:sz w:val="28"/>
          <w:szCs w:val="28"/>
          <w:lang w:eastAsia="ru-RU"/>
        </w:rPr>
        <w:t xml:space="preserve"> </w:t>
      </w:r>
      <w:r w:rsidRPr="00AF2F3A">
        <w:rPr>
          <w:rFonts w:ascii="Times New Roman" w:hAnsi="Times New Roman"/>
          <w:sz w:val="28"/>
          <w:szCs w:val="28"/>
          <w:lang w:eastAsia="ru-RU"/>
        </w:rPr>
        <w:t>–</w:t>
      </w:r>
      <w:r>
        <w:rPr>
          <w:rFonts w:ascii="Times New Roman" w:hAnsi="Times New Roman"/>
          <w:sz w:val="28"/>
          <w:szCs w:val="28"/>
          <w:lang w:eastAsia="ru-RU"/>
        </w:rPr>
        <w:t xml:space="preserve"> </w:t>
      </w:r>
      <w:r w:rsidRPr="00AF2F3A">
        <w:rPr>
          <w:rFonts w:ascii="Times New Roman" w:hAnsi="Times New Roman"/>
          <w:sz w:val="28"/>
          <w:szCs w:val="28"/>
          <w:lang w:eastAsia="ru-RU"/>
        </w:rPr>
        <w:t>более</w:t>
      </w:r>
      <w:r>
        <w:rPr>
          <w:rFonts w:ascii="Times New Roman" w:hAnsi="Times New Roman"/>
          <w:sz w:val="28"/>
          <w:szCs w:val="28"/>
          <w:lang w:eastAsia="ru-RU"/>
        </w:rPr>
        <w:t xml:space="preserve"> </w:t>
      </w:r>
      <w:r w:rsidRPr="00AF2F3A">
        <w:rPr>
          <w:rFonts w:ascii="Times New Roman" w:hAnsi="Times New Roman"/>
          <w:sz w:val="28"/>
          <w:szCs w:val="28"/>
          <w:lang w:eastAsia="ru-RU"/>
        </w:rPr>
        <w:t>важный</w:t>
      </w:r>
      <w:r>
        <w:rPr>
          <w:rFonts w:ascii="Times New Roman" w:hAnsi="Times New Roman"/>
          <w:sz w:val="28"/>
          <w:szCs w:val="28"/>
          <w:lang w:eastAsia="ru-RU"/>
        </w:rPr>
        <w:t xml:space="preserve"> </w:t>
      </w:r>
      <w:r w:rsidRPr="00AF2F3A">
        <w:rPr>
          <w:rFonts w:ascii="Times New Roman" w:hAnsi="Times New Roman"/>
          <w:sz w:val="28"/>
          <w:szCs w:val="28"/>
          <w:lang w:eastAsia="ru-RU"/>
        </w:rPr>
        <w:t>приоритет!</w:t>
      </w:r>
      <w:r>
        <w:rPr>
          <w:rFonts w:ascii="Times New Roman" w:hAnsi="Times New Roman"/>
          <w:sz w:val="28"/>
          <w:szCs w:val="28"/>
          <w:lang w:eastAsia="ru-RU"/>
        </w:rPr>
        <w:t xml:space="preserve"> </w:t>
      </w:r>
    </w:p>
    <w:p w:rsidR="00EA39CF" w:rsidRPr="00AF2F3A" w:rsidRDefault="00EA39CF" w:rsidP="00EA39CF">
      <w:pPr>
        <w:spacing w:after="0" w:line="360" w:lineRule="auto"/>
        <w:ind w:firstLine="709"/>
        <w:jc w:val="both"/>
        <w:rPr>
          <w:rFonts w:ascii="Times New Roman" w:hAnsi="Times New Roman"/>
          <w:sz w:val="28"/>
          <w:szCs w:val="28"/>
          <w:lang w:eastAsia="ru-RU"/>
        </w:rPr>
      </w:pPr>
      <w:r w:rsidRPr="00AF2F3A">
        <w:rPr>
          <w:rFonts w:ascii="Times New Roman" w:hAnsi="Times New Roman"/>
          <w:sz w:val="28"/>
          <w:szCs w:val="28"/>
          <w:lang w:eastAsia="ru-RU"/>
        </w:rPr>
        <w:t>«Разворот»</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подобном</w:t>
      </w:r>
      <w:r>
        <w:rPr>
          <w:rFonts w:ascii="Times New Roman" w:hAnsi="Times New Roman"/>
          <w:sz w:val="28"/>
          <w:szCs w:val="28"/>
          <w:lang w:eastAsia="ru-RU"/>
        </w:rPr>
        <w:t xml:space="preserve"> </w:t>
      </w:r>
      <w:r w:rsidRPr="00AF2F3A">
        <w:rPr>
          <w:rFonts w:ascii="Times New Roman" w:hAnsi="Times New Roman"/>
          <w:sz w:val="28"/>
          <w:szCs w:val="28"/>
          <w:lang w:eastAsia="ru-RU"/>
        </w:rPr>
        <w:t>направлении</w:t>
      </w:r>
      <w:r>
        <w:rPr>
          <w:rFonts w:ascii="Times New Roman" w:hAnsi="Times New Roman"/>
          <w:sz w:val="28"/>
          <w:szCs w:val="28"/>
          <w:lang w:eastAsia="ru-RU"/>
        </w:rPr>
        <w:t xml:space="preserve"> </w:t>
      </w:r>
      <w:r w:rsidRPr="00AF2F3A">
        <w:rPr>
          <w:rFonts w:ascii="Times New Roman" w:hAnsi="Times New Roman"/>
          <w:sz w:val="28"/>
          <w:szCs w:val="28"/>
          <w:lang w:eastAsia="ru-RU"/>
        </w:rPr>
        <w:t>находится</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соответствии</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целями</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Pr>
          <w:rFonts w:ascii="Times New Roman" w:hAnsi="Times New Roman"/>
          <w:sz w:val="28"/>
          <w:szCs w:val="28"/>
          <w:lang w:eastAsia="ru-RU"/>
        </w:rPr>
        <w:t xml:space="preserve"> </w:t>
      </w:r>
      <w:r w:rsidRPr="00AF2F3A">
        <w:rPr>
          <w:rFonts w:ascii="Times New Roman" w:hAnsi="Times New Roman"/>
          <w:sz w:val="28"/>
          <w:szCs w:val="28"/>
          <w:lang w:eastAsia="ru-RU"/>
        </w:rPr>
        <w:t>Российской</w:t>
      </w:r>
      <w:r>
        <w:rPr>
          <w:rFonts w:ascii="Times New Roman" w:hAnsi="Times New Roman"/>
          <w:sz w:val="28"/>
          <w:szCs w:val="28"/>
          <w:lang w:eastAsia="ru-RU"/>
        </w:rPr>
        <w:t xml:space="preserve"> </w:t>
      </w:r>
      <w:r w:rsidRPr="00AF2F3A">
        <w:rPr>
          <w:rFonts w:ascii="Times New Roman" w:hAnsi="Times New Roman"/>
          <w:sz w:val="28"/>
          <w:szCs w:val="28"/>
          <w:lang w:eastAsia="ru-RU"/>
        </w:rPr>
        <w:t>Федерации,</w:t>
      </w:r>
      <w:r>
        <w:rPr>
          <w:rFonts w:ascii="Times New Roman" w:hAnsi="Times New Roman"/>
          <w:sz w:val="28"/>
          <w:szCs w:val="28"/>
          <w:lang w:eastAsia="ru-RU"/>
        </w:rPr>
        <w:t xml:space="preserve"> </w:t>
      </w:r>
      <w:r w:rsidRPr="00AF2F3A">
        <w:rPr>
          <w:rFonts w:ascii="Times New Roman" w:hAnsi="Times New Roman"/>
          <w:sz w:val="28"/>
          <w:szCs w:val="28"/>
          <w:lang w:eastAsia="ru-RU"/>
        </w:rPr>
        <w:t>как</w:t>
      </w:r>
      <w:r>
        <w:rPr>
          <w:rFonts w:ascii="Times New Roman" w:hAnsi="Times New Roman"/>
          <w:sz w:val="28"/>
          <w:szCs w:val="28"/>
          <w:lang w:eastAsia="ru-RU"/>
        </w:rPr>
        <w:t xml:space="preserve"> </w:t>
      </w:r>
      <w:r w:rsidRPr="00AF2F3A">
        <w:rPr>
          <w:rFonts w:ascii="Times New Roman" w:hAnsi="Times New Roman"/>
          <w:sz w:val="28"/>
          <w:szCs w:val="28"/>
          <w:lang w:eastAsia="ru-RU"/>
        </w:rPr>
        <w:t>они</w:t>
      </w:r>
      <w:r>
        <w:rPr>
          <w:rFonts w:ascii="Times New Roman" w:hAnsi="Times New Roman"/>
          <w:sz w:val="28"/>
          <w:szCs w:val="28"/>
          <w:lang w:eastAsia="ru-RU"/>
        </w:rPr>
        <w:t xml:space="preserve"> </w:t>
      </w:r>
      <w:r w:rsidRPr="00AF2F3A">
        <w:rPr>
          <w:rFonts w:ascii="Times New Roman" w:hAnsi="Times New Roman"/>
          <w:sz w:val="28"/>
          <w:szCs w:val="28"/>
          <w:lang w:eastAsia="ru-RU"/>
        </w:rPr>
        <w:t>определены</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Таможенном</w:t>
      </w:r>
      <w:r>
        <w:rPr>
          <w:rFonts w:ascii="Times New Roman" w:hAnsi="Times New Roman"/>
          <w:sz w:val="28"/>
          <w:szCs w:val="28"/>
          <w:lang w:eastAsia="ru-RU"/>
        </w:rPr>
        <w:t xml:space="preserve"> </w:t>
      </w:r>
      <w:r w:rsidRPr="00AF2F3A">
        <w:rPr>
          <w:rFonts w:ascii="Times New Roman" w:hAnsi="Times New Roman"/>
          <w:sz w:val="28"/>
          <w:szCs w:val="28"/>
          <w:lang w:eastAsia="ru-RU"/>
        </w:rPr>
        <w:t>кодексе</w:t>
      </w:r>
      <w:r>
        <w:rPr>
          <w:rFonts w:ascii="Times New Roman" w:hAnsi="Times New Roman"/>
          <w:sz w:val="28"/>
          <w:szCs w:val="28"/>
          <w:lang w:eastAsia="ru-RU"/>
        </w:rPr>
        <w:t xml:space="preserve"> </w:t>
      </w:r>
      <w:r w:rsidR="006323CC">
        <w:rPr>
          <w:rFonts w:ascii="Times New Roman" w:hAnsi="Times New Roman"/>
          <w:sz w:val="28"/>
          <w:szCs w:val="28"/>
          <w:lang w:eastAsia="ru-RU"/>
        </w:rPr>
        <w:t>таможенного союза</w:t>
      </w:r>
      <w:r w:rsidR="0095211A">
        <w:rPr>
          <w:rFonts w:ascii="Times New Roman" w:hAnsi="Times New Roman"/>
          <w:sz w:val="28"/>
          <w:szCs w:val="28"/>
          <w:lang w:eastAsia="ru-RU"/>
        </w:rPr>
        <w:t>.</w:t>
      </w:r>
      <w:r>
        <w:rPr>
          <w:rFonts w:ascii="Times New Roman" w:hAnsi="Times New Roman"/>
          <w:sz w:val="28"/>
          <w:szCs w:val="28"/>
          <w:lang w:eastAsia="ru-RU"/>
        </w:rPr>
        <w:t xml:space="preserve"> </w:t>
      </w:r>
      <w:r w:rsidRPr="00AF2F3A">
        <w:rPr>
          <w:rFonts w:ascii="Times New Roman" w:hAnsi="Times New Roman"/>
          <w:sz w:val="28"/>
          <w:szCs w:val="28"/>
          <w:lang w:eastAsia="ru-RU"/>
        </w:rPr>
        <w:t>Этими</w:t>
      </w:r>
      <w:r>
        <w:rPr>
          <w:rFonts w:ascii="Times New Roman" w:hAnsi="Times New Roman"/>
          <w:sz w:val="28"/>
          <w:szCs w:val="28"/>
          <w:lang w:eastAsia="ru-RU"/>
        </w:rPr>
        <w:t xml:space="preserve"> </w:t>
      </w:r>
      <w:r w:rsidRPr="00AF2F3A">
        <w:rPr>
          <w:rFonts w:ascii="Times New Roman" w:hAnsi="Times New Roman"/>
          <w:sz w:val="28"/>
          <w:szCs w:val="28"/>
          <w:lang w:eastAsia="ru-RU"/>
        </w:rPr>
        <w:t>целями</w:t>
      </w:r>
      <w:r>
        <w:rPr>
          <w:rFonts w:ascii="Times New Roman" w:hAnsi="Times New Roman"/>
          <w:sz w:val="28"/>
          <w:szCs w:val="28"/>
          <w:lang w:eastAsia="ru-RU"/>
        </w:rPr>
        <w:t xml:space="preserve"> </w:t>
      </w:r>
      <w:r w:rsidRPr="00AF2F3A">
        <w:rPr>
          <w:rFonts w:ascii="Times New Roman" w:hAnsi="Times New Roman"/>
          <w:sz w:val="28"/>
          <w:szCs w:val="28"/>
          <w:lang w:eastAsia="ru-RU"/>
        </w:rPr>
        <w:t>являются:</w:t>
      </w:r>
    </w:p>
    <w:p w:rsidR="00EA39CF" w:rsidRPr="00AF2F3A" w:rsidRDefault="00EA39CF" w:rsidP="00EA39CF">
      <w:pPr>
        <w:numPr>
          <w:ilvl w:val="0"/>
          <w:numId w:val="2"/>
        </w:numPr>
        <w:tabs>
          <w:tab w:val="clear" w:pos="720"/>
        </w:tabs>
        <w:spacing w:after="0" w:line="360" w:lineRule="auto"/>
        <w:ind w:left="0" w:firstLine="709"/>
        <w:jc w:val="both"/>
        <w:rPr>
          <w:rFonts w:ascii="Times New Roman" w:hAnsi="Times New Roman"/>
          <w:sz w:val="28"/>
          <w:szCs w:val="28"/>
          <w:lang w:eastAsia="ru-RU"/>
        </w:rPr>
      </w:pPr>
      <w:r w:rsidRPr="00AF2F3A">
        <w:rPr>
          <w:rFonts w:ascii="Times New Roman" w:hAnsi="Times New Roman"/>
          <w:sz w:val="28"/>
          <w:szCs w:val="28"/>
          <w:lang w:eastAsia="ru-RU"/>
        </w:rPr>
        <w:t>участие</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реализации</w:t>
      </w:r>
      <w:r>
        <w:rPr>
          <w:rFonts w:ascii="Times New Roman" w:hAnsi="Times New Roman"/>
          <w:sz w:val="28"/>
          <w:szCs w:val="28"/>
          <w:lang w:eastAsia="ru-RU"/>
        </w:rPr>
        <w:t xml:space="preserve"> </w:t>
      </w:r>
      <w:r w:rsidRPr="00AF2F3A">
        <w:rPr>
          <w:rFonts w:ascii="Times New Roman" w:hAnsi="Times New Roman"/>
          <w:sz w:val="28"/>
          <w:szCs w:val="28"/>
          <w:lang w:eastAsia="ru-RU"/>
        </w:rPr>
        <w:t>торгово-политических</w:t>
      </w:r>
      <w:r>
        <w:rPr>
          <w:rFonts w:ascii="Times New Roman" w:hAnsi="Times New Roman"/>
          <w:sz w:val="28"/>
          <w:szCs w:val="28"/>
          <w:lang w:eastAsia="ru-RU"/>
        </w:rPr>
        <w:t xml:space="preserve"> </w:t>
      </w:r>
      <w:r w:rsidRPr="00AF2F3A">
        <w:rPr>
          <w:rFonts w:ascii="Times New Roman" w:hAnsi="Times New Roman"/>
          <w:sz w:val="28"/>
          <w:szCs w:val="28"/>
          <w:lang w:eastAsia="ru-RU"/>
        </w:rPr>
        <w:t>задач</w:t>
      </w:r>
      <w:r>
        <w:rPr>
          <w:rFonts w:ascii="Times New Roman" w:hAnsi="Times New Roman"/>
          <w:sz w:val="28"/>
          <w:szCs w:val="28"/>
          <w:lang w:eastAsia="ru-RU"/>
        </w:rPr>
        <w:t xml:space="preserve"> </w:t>
      </w:r>
      <w:r w:rsidRPr="00AF2F3A">
        <w:rPr>
          <w:rFonts w:ascii="Times New Roman" w:hAnsi="Times New Roman"/>
          <w:sz w:val="28"/>
          <w:szCs w:val="28"/>
          <w:lang w:eastAsia="ru-RU"/>
        </w:rPr>
        <w:t>по</w:t>
      </w:r>
      <w:r>
        <w:rPr>
          <w:rFonts w:ascii="Times New Roman" w:hAnsi="Times New Roman"/>
          <w:sz w:val="28"/>
          <w:szCs w:val="28"/>
          <w:lang w:eastAsia="ru-RU"/>
        </w:rPr>
        <w:t xml:space="preserve"> </w:t>
      </w:r>
      <w:r w:rsidRPr="00AF2F3A">
        <w:rPr>
          <w:rFonts w:ascii="Times New Roman" w:hAnsi="Times New Roman"/>
          <w:sz w:val="28"/>
          <w:szCs w:val="28"/>
          <w:lang w:eastAsia="ru-RU"/>
        </w:rPr>
        <w:t>защите</w:t>
      </w:r>
      <w:r>
        <w:rPr>
          <w:rFonts w:ascii="Times New Roman" w:hAnsi="Times New Roman"/>
          <w:sz w:val="28"/>
          <w:szCs w:val="28"/>
          <w:lang w:eastAsia="ru-RU"/>
        </w:rPr>
        <w:t xml:space="preserve"> </w:t>
      </w:r>
      <w:r w:rsidRPr="00AF2F3A">
        <w:rPr>
          <w:rFonts w:ascii="Times New Roman" w:hAnsi="Times New Roman"/>
          <w:sz w:val="28"/>
          <w:szCs w:val="28"/>
          <w:lang w:eastAsia="ru-RU"/>
        </w:rPr>
        <w:t>российского</w:t>
      </w:r>
      <w:r>
        <w:rPr>
          <w:rFonts w:ascii="Times New Roman" w:hAnsi="Times New Roman"/>
          <w:sz w:val="28"/>
          <w:szCs w:val="28"/>
          <w:lang w:eastAsia="ru-RU"/>
        </w:rPr>
        <w:t xml:space="preserve"> </w:t>
      </w:r>
      <w:r w:rsidRPr="00AF2F3A">
        <w:rPr>
          <w:rFonts w:ascii="Times New Roman" w:hAnsi="Times New Roman"/>
          <w:sz w:val="28"/>
          <w:szCs w:val="28"/>
          <w:lang w:eastAsia="ru-RU"/>
        </w:rPr>
        <w:t>рынка,</w:t>
      </w:r>
      <w:r>
        <w:rPr>
          <w:rFonts w:ascii="Times New Roman" w:hAnsi="Times New Roman"/>
          <w:sz w:val="28"/>
          <w:szCs w:val="28"/>
          <w:lang w:eastAsia="ru-RU"/>
        </w:rPr>
        <w:t xml:space="preserve"> </w:t>
      </w:r>
      <w:r w:rsidRPr="00AF2F3A">
        <w:rPr>
          <w:rFonts w:ascii="Times New Roman" w:hAnsi="Times New Roman"/>
          <w:sz w:val="28"/>
          <w:szCs w:val="28"/>
          <w:lang w:eastAsia="ru-RU"/>
        </w:rPr>
        <w:t>стимулированию</w:t>
      </w:r>
      <w:r>
        <w:rPr>
          <w:rFonts w:ascii="Times New Roman" w:hAnsi="Times New Roman"/>
          <w:sz w:val="28"/>
          <w:szCs w:val="28"/>
          <w:lang w:eastAsia="ru-RU"/>
        </w:rPr>
        <w:t xml:space="preserve"> </w:t>
      </w:r>
      <w:r w:rsidRPr="00AF2F3A">
        <w:rPr>
          <w:rFonts w:ascii="Times New Roman" w:hAnsi="Times New Roman"/>
          <w:sz w:val="28"/>
          <w:szCs w:val="28"/>
          <w:lang w:eastAsia="ru-RU"/>
        </w:rPr>
        <w:t>развития</w:t>
      </w:r>
      <w:r>
        <w:rPr>
          <w:rFonts w:ascii="Times New Roman" w:hAnsi="Times New Roman"/>
          <w:sz w:val="28"/>
          <w:szCs w:val="28"/>
          <w:lang w:eastAsia="ru-RU"/>
        </w:rPr>
        <w:t xml:space="preserve"> </w:t>
      </w:r>
      <w:r w:rsidRPr="00AF2F3A">
        <w:rPr>
          <w:rFonts w:ascii="Times New Roman" w:hAnsi="Times New Roman"/>
          <w:sz w:val="28"/>
          <w:szCs w:val="28"/>
          <w:lang w:eastAsia="ru-RU"/>
        </w:rPr>
        <w:t>национальной</w:t>
      </w:r>
      <w:r>
        <w:rPr>
          <w:rFonts w:ascii="Times New Roman" w:hAnsi="Times New Roman"/>
          <w:sz w:val="28"/>
          <w:szCs w:val="28"/>
          <w:lang w:eastAsia="ru-RU"/>
        </w:rPr>
        <w:t xml:space="preserve"> </w:t>
      </w:r>
      <w:r w:rsidRPr="00AF2F3A">
        <w:rPr>
          <w:rFonts w:ascii="Times New Roman" w:hAnsi="Times New Roman"/>
          <w:sz w:val="28"/>
          <w:szCs w:val="28"/>
          <w:lang w:eastAsia="ru-RU"/>
        </w:rPr>
        <w:t>экономики;</w:t>
      </w:r>
    </w:p>
    <w:p w:rsidR="00EA39CF" w:rsidRPr="00AF2F3A" w:rsidRDefault="00EA39CF" w:rsidP="00EA39CF">
      <w:pPr>
        <w:numPr>
          <w:ilvl w:val="0"/>
          <w:numId w:val="2"/>
        </w:numPr>
        <w:tabs>
          <w:tab w:val="clear" w:pos="720"/>
        </w:tabs>
        <w:spacing w:after="0" w:line="360" w:lineRule="auto"/>
        <w:ind w:left="0" w:firstLine="709"/>
        <w:jc w:val="both"/>
        <w:rPr>
          <w:rFonts w:ascii="Times New Roman" w:hAnsi="Times New Roman"/>
          <w:sz w:val="28"/>
          <w:szCs w:val="28"/>
          <w:lang w:eastAsia="ru-RU"/>
        </w:rPr>
      </w:pPr>
      <w:r w:rsidRPr="00AF2F3A">
        <w:rPr>
          <w:rFonts w:ascii="Times New Roman" w:hAnsi="Times New Roman"/>
          <w:sz w:val="28"/>
          <w:szCs w:val="28"/>
          <w:lang w:eastAsia="ru-RU"/>
        </w:rPr>
        <w:t>содействие</w:t>
      </w:r>
      <w:r>
        <w:rPr>
          <w:rFonts w:ascii="Times New Roman" w:hAnsi="Times New Roman"/>
          <w:sz w:val="28"/>
          <w:szCs w:val="28"/>
          <w:lang w:eastAsia="ru-RU"/>
        </w:rPr>
        <w:t xml:space="preserve"> </w:t>
      </w:r>
      <w:r w:rsidRPr="00AF2F3A">
        <w:rPr>
          <w:rFonts w:ascii="Times New Roman" w:hAnsi="Times New Roman"/>
          <w:sz w:val="28"/>
          <w:szCs w:val="28"/>
          <w:lang w:eastAsia="ru-RU"/>
        </w:rPr>
        <w:t>проведению</w:t>
      </w:r>
      <w:r>
        <w:rPr>
          <w:rFonts w:ascii="Times New Roman" w:hAnsi="Times New Roman"/>
          <w:sz w:val="28"/>
          <w:szCs w:val="28"/>
          <w:lang w:eastAsia="ru-RU"/>
        </w:rPr>
        <w:t xml:space="preserve"> </w:t>
      </w:r>
      <w:r w:rsidRPr="00AF2F3A">
        <w:rPr>
          <w:rFonts w:ascii="Times New Roman" w:hAnsi="Times New Roman"/>
          <w:sz w:val="28"/>
          <w:szCs w:val="28"/>
          <w:lang w:eastAsia="ru-RU"/>
        </w:rPr>
        <w:t>структурной</w:t>
      </w:r>
      <w:r>
        <w:rPr>
          <w:rFonts w:ascii="Times New Roman" w:hAnsi="Times New Roman"/>
          <w:sz w:val="28"/>
          <w:szCs w:val="28"/>
          <w:lang w:eastAsia="ru-RU"/>
        </w:rPr>
        <w:t xml:space="preserve"> </w:t>
      </w:r>
      <w:r w:rsidRPr="00AF2F3A">
        <w:rPr>
          <w:rFonts w:ascii="Times New Roman" w:hAnsi="Times New Roman"/>
          <w:sz w:val="28"/>
          <w:szCs w:val="28"/>
          <w:lang w:eastAsia="ru-RU"/>
        </w:rPr>
        <w:t>перестройки</w:t>
      </w:r>
      <w:r>
        <w:rPr>
          <w:rFonts w:ascii="Times New Roman" w:hAnsi="Times New Roman"/>
          <w:sz w:val="28"/>
          <w:szCs w:val="28"/>
          <w:lang w:eastAsia="ru-RU"/>
        </w:rPr>
        <w:t xml:space="preserve"> </w:t>
      </w:r>
      <w:r w:rsidRPr="00AF2F3A">
        <w:rPr>
          <w:rFonts w:ascii="Times New Roman" w:hAnsi="Times New Roman"/>
          <w:sz w:val="28"/>
          <w:szCs w:val="28"/>
          <w:lang w:eastAsia="ru-RU"/>
        </w:rPr>
        <w:t>экономики;</w:t>
      </w:r>
    </w:p>
    <w:p w:rsidR="00EA39CF" w:rsidRPr="00AF2F3A" w:rsidRDefault="00EA39CF" w:rsidP="00EA39CF">
      <w:pPr>
        <w:numPr>
          <w:ilvl w:val="0"/>
          <w:numId w:val="2"/>
        </w:numPr>
        <w:tabs>
          <w:tab w:val="clear" w:pos="720"/>
        </w:tabs>
        <w:spacing w:after="0" w:line="360" w:lineRule="auto"/>
        <w:ind w:left="0" w:firstLine="709"/>
        <w:jc w:val="both"/>
        <w:rPr>
          <w:rFonts w:ascii="Times New Roman" w:hAnsi="Times New Roman"/>
          <w:sz w:val="28"/>
          <w:szCs w:val="28"/>
          <w:lang w:eastAsia="ru-RU"/>
        </w:rPr>
      </w:pPr>
      <w:r w:rsidRPr="00AF2F3A">
        <w:rPr>
          <w:rFonts w:ascii="Times New Roman" w:hAnsi="Times New Roman"/>
          <w:sz w:val="28"/>
          <w:szCs w:val="28"/>
          <w:lang w:eastAsia="ru-RU"/>
        </w:rPr>
        <w:t>обеспечение</w:t>
      </w:r>
      <w:r>
        <w:rPr>
          <w:rFonts w:ascii="Times New Roman" w:hAnsi="Times New Roman"/>
          <w:sz w:val="28"/>
          <w:szCs w:val="28"/>
          <w:lang w:eastAsia="ru-RU"/>
        </w:rPr>
        <w:t xml:space="preserve"> </w:t>
      </w:r>
      <w:r w:rsidRPr="00AF2F3A">
        <w:rPr>
          <w:rFonts w:ascii="Times New Roman" w:hAnsi="Times New Roman"/>
          <w:sz w:val="28"/>
          <w:szCs w:val="28"/>
          <w:lang w:eastAsia="ru-RU"/>
        </w:rPr>
        <w:t>наиболее</w:t>
      </w:r>
      <w:r>
        <w:rPr>
          <w:rFonts w:ascii="Times New Roman" w:hAnsi="Times New Roman"/>
          <w:sz w:val="28"/>
          <w:szCs w:val="28"/>
          <w:lang w:eastAsia="ru-RU"/>
        </w:rPr>
        <w:t xml:space="preserve"> </w:t>
      </w:r>
      <w:r w:rsidRPr="00AF2F3A">
        <w:rPr>
          <w:rFonts w:ascii="Times New Roman" w:hAnsi="Times New Roman"/>
          <w:sz w:val="28"/>
          <w:szCs w:val="28"/>
          <w:lang w:eastAsia="ru-RU"/>
        </w:rPr>
        <w:t>эффективного</w:t>
      </w:r>
      <w:r>
        <w:rPr>
          <w:rFonts w:ascii="Times New Roman" w:hAnsi="Times New Roman"/>
          <w:sz w:val="28"/>
          <w:szCs w:val="28"/>
          <w:lang w:eastAsia="ru-RU"/>
        </w:rPr>
        <w:t xml:space="preserve"> </w:t>
      </w:r>
      <w:r w:rsidRPr="00AF2F3A">
        <w:rPr>
          <w:rFonts w:ascii="Times New Roman" w:hAnsi="Times New Roman"/>
          <w:sz w:val="28"/>
          <w:szCs w:val="28"/>
          <w:lang w:eastAsia="ru-RU"/>
        </w:rPr>
        <w:t>использования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инструментов</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таможенного</w:t>
      </w:r>
      <w:r>
        <w:rPr>
          <w:rFonts w:ascii="Times New Roman" w:hAnsi="Times New Roman"/>
          <w:sz w:val="28"/>
          <w:szCs w:val="28"/>
          <w:lang w:eastAsia="ru-RU"/>
        </w:rPr>
        <w:t xml:space="preserve"> </w:t>
      </w:r>
      <w:r w:rsidRPr="00AF2F3A">
        <w:rPr>
          <w:rFonts w:ascii="Times New Roman" w:hAnsi="Times New Roman"/>
          <w:sz w:val="28"/>
          <w:szCs w:val="28"/>
          <w:lang w:eastAsia="ru-RU"/>
        </w:rPr>
        <w:t>контроля</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регулирования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товарообмена</w:t>
      </w:r>
      <w:r>
        <w:rPr>
          <w:rFonts w:ascii="Times New Roman" w:hAnsi="Times New Roman"/>
          <w:sz w:val="28"/>
          <w:szCs w:val="28"/>
          <w:lang w:eastAsia="ru-RU"/>
        </w:rPr>
        <w:t xml:space="preserve"> </w:t>
      </w:r>
      <w:r w:rsidRPr="00AF2F3A">
        <w:rPr>
          <w:rFonts w:ascii="Times New Roman" w:hAnsi="Times New Roman"/>
          <w:sz w:val="28"/>
          <w:szCs w:val="28"/>
          <w:lang w:eastAsia="ru-RU"/>
        </w:rPr>
        <w:t>на</w:t>
      </w:r>
      <w:r>
        <w:rPr>
          <w:rFonts w:ascii="Times New Roman" w:hAnsi="Times New Roman"/>
          <w:sz w:val="28"/>
          <w:szCs w:val="28"/>
          <w:lang w:eastAsia="ru-RU"/>
        </w:rPr>
        <w:t xml:space="preserve"> </w:t>
      </w:r>
      <w:r w:rsidRPr="00AF2F3A">
        <w:rPr>
          <w:rFonts w:ascii="Times New Roman" w:hAnsi="Times New Roman"/>
          <w:sz w:val="28"/>
          <w:szCs w:val="28"/>
          <w:lang w:eastAsia="ru-RU"/>
        </w:rPr>
        <w:lastRenderedPageBreak/>
        <w:t>таможенной</w:t>
      </w:r>
      <w:r>
        <w:rPr>
          <w:rFonts w:ascii="Times New Roman" w:hAnsi="Times New Roman"/>
          <w:sz w:val="28"/>
          <w:szCs w:val="28"/>
          <w:lang w:eastAsia="ru-RU"/>
        </w:rPr>
        <w:t xml:space="preserve"> </w:t>
      </w:r>
      <w:r w:rsidRPr="00AF2F3A">
        <w:rPr>
          <w:rFonts w:ascii="Times New Roman" w:hAnsi="Times New Roman"/>
          <w:sz w:val="28"/>
          <w:szCs w:val="28"/>
          <w:lang w:eastAsia="ru-RU"/>
        </w:rPr>
        <w:t>территории</w:t>
      </w:r>
      <w:r>
        <w:rPr>
          <w:rFonts w:ascii="Times New Roman" w:hAnsi="Times New Roman"/>
          <w:sz w:val="28"/>
          <w:szCs w:val="28"/>
          <w:lang w:eastAsia="ru-RU"/>
        </w:rPr>
        <w:t xml:space="preserve"> </w:t>
      </w:r>
      <w:r w:rsidR="00757EAF">
        <w:rPr>
          <w:rFonts w:ascii="Times New Roman" w:hAnsi="Times New Roman"/>
          <w:sz w:val="28"/>
          <w:szCs w:val="28"/>
          <w:lang w:eastAsia="ru-RU"/>
        </w:rPr>
        <w:t>Таможенного союза</w:t>
      </w:r>
      <w:r>
        <w:rPr>
          <w:rFonts w:ascii="Times New Roman" w:hAnsi="Times New Roman"/>
          <w:sz w:val="28"/>
          <w:szCs w:val="28"/>
          <w:lang w:eastAsia="ru-RU"/>
        </w:rPr>
        <w:t xml:space="preserve"> </w:t>
      </w:r>
      <w:r w:rsidRPr="00AF2F3A">
        <w:rPr>
          <w:rFonts w:ascii="Times New Roman" w:hAnsi="Times New Roman"/>
          <w:sz w:val="28"/>
          <w:szCs w:val="28"/>
          <w:lang w:eastAsia="ru-RU"/>
        </w:rPr>
        <w:t>и</w:t>
      </w:r>
      <w:r>
        <w:rPr>
          <w:rFonts w:ascii="Times New Roman" w:hAnsi="Times New Roman"/>
          <w:sz w:val="28"/>
          <w:szCs w:val="28"/>
          <w:lang w:eastAsia="ru-RU"/>
        </w:rPr>
        <w:t xml:space="preserve"> </w:t>
      </w:r>
      <w:r w:rsidRPr="00AF2F3A">
        <w:rPr>
          <w:rFonts w:ascii="Times New Roman" w:hAnsi="Times New Roman"/>
          <w:sz w:val="28"/>
          <w:szCs w:val="28"/>
          <w:lang w:eastAsia="ru-RU"/>
        </w:rPr>
        <w:t>решение</w:t>
      </w:r>
      <w:r>
        <w:rPr>
          <w:rFonts w:ascii="Times New Roman" w:hAnsi="Times New Roman"/>
          <w:sz w:val="28"/>
          <w:szCs w:val="28"/>
          <w:lang w:eastAsia="ru-RU"/>
        </w:rPr>
        <w:t xml:space="preserve"> </w:t>
      </w:r>
      <w:r w:rsidRPr="00AF2F3A">
        <w:rPr>
          <w:rFonts w:ascii="Times New Roman" w:hAnsi="Times New Roman"/>
          <w:sz w:val="28"/>
          <w:szCs w:val="28"/>
          <w:lang w:eastAsia="ru-RU"/>
        </w:rPr>
        <w:t>других</w:t>
      </w:r>
      <w:r>
        <w:rPr>
          <w:rFonts w:ascii="Times New Roman" w:hAnsi="Times New Roman"/>
          <w:sz w:val="28"/>
          <w:szCs w:val="28"/>
          <w:lang w:eastAsia="ru-RU"/>
        </w:rPr>
        <w:t xml:space="preserve"> </w:t>
      </w:r>
      <w:r w:rsidRPr="00AF2F3A">
        <w:rPr>
          <w:rFonts w:ascii="Times New Roman" w:hAnsi="Times New Roman"/>
          <w:sz w:val="28"/>
          <w:szCs w:val="28"/>
          <w:lang w:eastAsia="ru-RU"/>
        </w:rPr>
        <w:t>задач</w:t>
      </w:r>
      <w:r>
        <w:rPr>
          <w:rFonts w:ascii="Times New Roman" w:hAnsi="Times New Roman"/>
          <w:sz w:val="28"/>
          <w:szCs w:val="28"/>
          <w:lang w:eastAsia="ru-RU"/>
        </w:rPr>
        <w:t xml:space="preserve"> </w:t>
      </w:r>
      <w:r w:rsidRPr="00AF2F3A">
        <w:rPr>
          <w:rFonts w:ascii="Times New Roman" w:hAnsi="Times New Roman"/>
          <w:sz w:val="28"/>
          <w:szCs w:val="28"/>
          <w:lang w:eastAsia="ru-RU"/>
        </w:rPr>
        <w:t>экономической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sidR="0095211A">
        <w:rPr>
          <w:rStyle w:val="af"/>
          <w:rFonts w:ascii="Times New Roman" w:hAnsi="Times New Roman"/>
          <w:sz w:val="28"/>
          <w:szCs w:val="28"/>
          <w:lang w:eastAsia="ru-RU"/>
        </w:rPr>
        <w:footnoteReference w:id="3"/>
      </w:r>
    </w:p>
    <w:p w:rsidR="00EA39CF" w:rsidRDefault="00EA39CF" w:rsidP="00EA39CF">
      <w:pPr>
        <w:spacing w:after="0" w:line="360" w:lineRule="auto"/>
        <w:ind w:firstLine="709"/>
        <w:jc w:val="both"/>
        <w:rPr>
          <w:rFonts w:ascii="Times New Roman" w:hAnsi="Times New Roman"/>
          <w:sz w:val="28"/>
          <w:szCs w:val="28"/>
          <w:lang w:eastAsia="ru-RU"/>
        </w:rPr>
      </w:pPr>
      <w:r w:rsidRPr="00AF2F3A">
        <w:rPr>
          <w:rFonts w:ascii="Times New Roman" w:hAnsi="Times New Roman"/>
          <w:sz w:val="28"/>
          <w:szCs w:val="28"/>
          <w:lang w:eastAsia="ru-RU"/>
        </w:rPr>
        <w:t>Таким</w:t>
      </w:r>
      <w:r>
        <w:rPr>
          <w:rFonts w:ascii="Times New Roman" w:hAnsi="Times New Roman"/>
          <w:sz w:val="28"/>
          <w:szCs w:val="28"/>
          <w:lang w:eastAsia="ru-RU"/>
        </w:rPr>
        <w:t xml:space="preserve"> </w:t>
      </w:r>
      <w:r w:rsidRPr="00AF2F3A">
        <w:rPr>
          <w:rFonts w:ascii="Times New Roman" w:hAnsi="Times New Roman"/>
          <w:sz w:val="28"/>
          <w:szCs w:val="28"/>
          <w:lang w:eastAsia="ru-RU"/>
        </w:rPr>
        <w:t>образом,</w:t>
      </w:r>
      <w:r>
        <w:rPr>
          <w:rFonts w:ascii="Times New Roman" w:hAnsi="Times New Roman"/>
          <w:sz w:val="28"/>
          <w:szCs w:val="28"/>
          <w:lang w:eastAsia="ru-RU"/>
        </w:rPr>
        <w:t xml:space="preserve"> </w:t>
      </w:r>
      <w:r w:rsidRPr="00AF2F3A">
        <w:rPr>
          <w:rFonts w:ascii="Times New Roman" w:hAnsi="Times New Roman"/>
          <w:sz w:val="28"/>
          <w:szCs w:val="28"/>
          <w:lang w:eastAsia="ru-RU"/>
        </w:rPr>
        <w:t>существуют</w:t>
      </w:r>
      <w:r>
        <w:rPr>
          <w:rFonts w:ascii="Times New Roman" w:hAnsi="Times New Roman"/>
          <w:sz w:val="28"/>
          <w:szCs w:val="28"/>
          <w:lang w:eastAsia="ru-RU"/>
        </w:rPr>
        <w:t xml:space="preserve"> </w:t>
      </w:r>
      <w:r w:rsidRPr="00AF2F3A">
        <w:rPr>
          <w:rFonts w:ascii="Times New Roman" w:hAnsi="Times New Roman"/>
          <w:sz w:val="28"/>
          <w:szCs w:val="28"/>
          <w:lang w:eastAsia="ru-RU"/>
        </w:rPr>
        <w:t>благоприятные</w:t>
      </w:r>
      <w:r>
        <w:rPr>
          <w:rFonts w:ascii="Times New Roman" w:hAnsi="Times New Roman"/>
          <w:sz w:val="28"/>
          <w:szCs w:val="28"/>
          <w:lang w:eastAsia="ru-RU"/>
        </w:rPr>
        <w:t xml:space="preserve"> </w:t>
      </w:r>
      <w:r w:rsidRPr="00AF2F3A">
        <w:rPr>
          <w:rFonts w:ascii="Times New Roman" w:hAnsi="Times New Roman"/>
          <w:sz w:val="28"/>
          <w:szCs w:val="28"/>
          <w:lang w:eastAsia="ru-RU"/>
        </w:rPr>
        <w:t>предпосылки</w:t>
      </w:r>
      <w:r>
        <w:rPr>
          <w:rFonts w:ascii="Times New Roman" w:hAnsi="Times New Roman"/>
          <w:sz w:val="28"/>
          <w:szCs w:val="28"/>
          <w:lang w:eastAsia="ru-RU"/>
        </w:rPr>
        <w:t xml:space="preserve"> </w:t>
      </w:r>
      <w:r w:rsidRPr="00AF2F3A">
        <w:rPr>
          <w:rFonts w:ascii="Times New Roman" w:hAnsi="Times New Roman"/>
          <w:sz w:val="28"/>
          <w:szCs w:val="28"/>
          <w:lang w:eastAsia="ru-RU"/>
        </w:rPr>
        <w:t>для</w:t>
      </w:r>
      <w:r>
        <w:rPr>
          <w:rFonts w:ascii="Times New Roman" w:hAnsi="Times New Roman"/>
          <w:sz w:val="28"/>
          <w:szCs w:val="28"/>
          <w:lang w:eastAsia="ru-RU"/>
        </w:rPr>
        <w:t xml:space="preserve"> </w:t>
      </w:r>
      <w:r w:rsidRPr="00AF2F3A">
        <w:rPr>
          <w:rFonts w:ascii="Times New Roman" w:hAnsi="Times New Roman"/>
          <w:sz w:val="28"/>
          <w:szCs w:val="28"/>
          <w:lang w:eastAsia="ru-RU"/>
        </w:rPr>
        <w:t>согласования</w:t>
      </w:r>
      <w:r>
        <w:rPr>
          <w:rFonts w:ascii="Times New Roman" w:hAnsi="Times New Roman"/>
          <w:sz w:val="28"/>
          <w:szCs w:val="28"/>
          <w:lang w:eastAsia="ru-RU"/>
        </w:rPr>
        <w:t xml:space="preserve"> </w:t>
      </w:r>
      <w:r w:rsidRPr="00AF2F3A">
        <w:rPr>
          <w:rFonts w:ascii="Times New Roman" w:hAnsi="Times New Roman"/>
          <w:sz w:val="28"/>
          <w:szCs w:val="28"/>
          <w:lang w:eastAsia="ru-RU"/>
        </w:rPr>
        <w:t>целей</w:t>
      </w:r>
      <w:r>
        <w:rPr>
          <w:rFonts w:ascii="Times New Roman" w:hAnsi="Times New Roman"/>
          <w:sz w:val="28"/>
          <w:szCs w:val="28"/>
          <w:lang w:eastAsia="ru-RU"/>
        </w:rPr>
        <w:t xml:space="preserve"> </w:t>
      </w:r>
      <w:r w:rsidRPr="00AF2F3A">
        <w:rPr>
          <w:rFonts w:ascii="Times New Roman" w:hAnsi="Times New Roman"/>
          <w:sz w:val="28"/>
          <w:szCs w:val="28"/>
          <w:lang w:eastAsia="ru-RU"/>
        </w:rPr>
        <w:t>проводимой</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России</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приоритетами</w:t>
      </w:r>
      <w:r>
        <w:rPr>
          <w:rFonts w:ascii="Times New Roman" w:hAnsi="Times New Roman"/>
          <w:sz w:val="28"/>
          <w:szCs w:val="28"/>
          <w:lang w:eastAsia="ru-RU"/>
        </w:rPr>
        <w:t xml:space="preserve"> </w:t>
      </w:r>
      <w:r w:rsidRPr="00AF2F3A">
        <w:rPr>
          <w:rFonts w:ascii="Times New Roman" w:hAnsi="Times New Roman"/>
          <w:sz w:val="28"/>
          <w:szCs w:val="28"/>
          <w:lang w:eastAsia="ru-RU"/>
        </w:rPr>
        <w:t>промышленной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Pr>
          <w:rFonts w:ascii="Times New Roman" w:hAnsi="Times New Roman"/>
          <w:sz w:val="28"/>
          <w:szCs w:val="28"/>
          <w:lang w:eastAsia="ru-RU"/>
        </w:rPr>
        <w:t xml:space="preserve"> </w:t>
      </w:r>
      <w:r w:rsidRPr="00AF2F3A">
        <w:rPr>
          <w:rFonts w:ascii="Times New Roman" w:hAnsi="Times New Roman"/>
          <w:sz w:val="28"/>
          <w:szCs w:val="28"/>
          <w:lang w:eastAsia="ru-RU"/>
        </w:rPr>
        <w:t>Такое</w:t>
      </w:r>
      <w:r>
        <w:rPr>
          <w:rFonts w:ascii="Times New Roman" w:hAnsi="Times New Roman"/>
          <w:sz w:val="28"/>
          <w:szCs w:val="28"/>
          <w:lang w:eastAsia="ru-RU"/>
        </w:rPr>
        <w:t xml:space="preserve"> </w:t>
      </w:r>
      <w:r w:rsidRPr="00AF2F3A">
        <w:rPr>
          <w:rFonts w:ascii="Times New Roman" w:hAnsi="Times New Roman"/>
          <w:sz w:val="28"/>
          <w:szCs w:val="28"/>
          <w:lang w:eastAsia="ru-RU"/>
        </w:rPr>
        <w:t>согласование</w:t>
      </w:r>
      <w:r>
        <w:rPr>
          <w:rFonts w:ascii="Times New Roman" w:hAnsi="Times New Roman"/>
          <w:sz w:val="28"/>
          <w:szCs w:val="28"/>
          <w:lang w:eastAsia="ru-RU"/>
        </w:rPr>
        <w:t xml:space="preserve"> </w:t>
      </w:r>
      <w:r w:rsidRPr="00AF2F3A">
        <w:rPr>
          <w:rFonts w:ascii="Times New Roman" w:hAnsi="Times New Roman"/>
          <w:sz w:val="28"/>
          <w:szCs w:val="28"/>
          <w:lang w:eastAsia="ru-RU"/>
        </w:rPr>
        <w:t>необходимо</w:t>
      </w:r>
      <w:r>
        <w:rPr>
          <w:rFonts w:ascii="Times New Roman" w:hAnsi="Times New Roman"/>
          <w:sz w:val="28"/>
          <w:szCs w:val="28"/>
          <w:lang w:eastAsia="ru-RU"/>
        </w:rPr>
        <w:t xml:space="preserve"> </w:t>
      </w:r>
      <w:r w:rsidRPr="00AF2F3A">
        <w:rPr>
          <w:rFonts w:ascii="Times New Roman" w:hAnsi="Times New Roman"/>
          <w:sz w:val="28"/>
          <w:szCs w:val="28"/>
          <w:lang w:eastAsia="ru-RU"/>
        </w:rPr>
        <w:t>проводить</w:t>
      </w:r>
      <w:r>
        <w:rPr>
          <w:rFonts w:ascii="Times New Roman" w:hAnsi="Times New Roman"/>
          <w:sz w:val="28"/>
          <w:szCs w:val="28"/>
          <w:lang w:eastAsia="ru-RU"/>
        </w:rPr>
        <w:t xml:space="preserve"> </w:t>
      </w:r>
      <w:r w:rsidRPr="00AF2F3A">
        <w:rPr>
          <w:rFonts w:ascii="Times New Roman" w:hAnsi="Times New Roman"/>
          <w:sz w:val="28"/>
          <w:szCs w:val="28"/>
          <w:lang w:eastAsia="ru-RU"/>
        </w:rPr>
        <w:t>с</w:t>
      </w:r>
      <w:r>
        <w:rPr>
          <w:rFonts w:ascii="Times New Roman" w:hAnsi="Times New Roman"/>
          <w:sz w:val="28"/>
          <w:szCs w:val="28"/>
          <w:lang w:eastAsia="ru-RU"/>
        </w:rPr>
        <w:t xml:space="preserve"> </w:t>
      </w:r>
      <w:r w:rsidRPr="00AF2F3A">
        <w:rPr>
          <w:rFonts w:ascii="Times New Roman" w:hAnsi="Times New Roman"/>
          <w:sz w:val="28"/>
          <w:szCs w:val="28"/>
          <w:lang w:eastAsia="ru-RU"/>
        </w:rPr>
        <w:t>учетом</w:t>
      </w:r>
      <w:r>
        <w:rPr>
          <w:rFonts w:ascii="Times New Roman" w:hAnsi="Times New Roman"/>
          <w:sz w:val="28"/>
          <w:szCs w:val="28"/>
          <w:lang w:eastAsia="ru-RU"/>
        </w:rPr>
        <w:t xml:space="preserve"> </w:t>
      </w:r>
      <w:r w:rsidRPr="00AF2F3A">
        <w:rPr>
          <w:rFonts w:ascii="Times New Roman" w:hAnsi="Times New Roman"/>
          <w:sz w:val="28"/>
          <w:szCs w:val="28"/>
          <w:lang w:eastAsia="ru-RU"/>
        </w:rPr>
        <w:t>ведущихся</w:t>
      </w:r>
      <w:r>
        <w:rPr>
          <w:rFonts w:ascii="Times New Roman" w:hAnsi="Times New Roman"/>
          <w:sz w:val="28"/>
          <w:szCs w:val="28"/>
          <w:lang w:eastAsia="ru-RU"/>
        </w:rPr>
        <w:t xml:space="preserve"> </w:t>
      </w:r>
      <w:r w:rsidRPr="00AF2F3A">
        <w:rPr>
          <w:rFonts w:ascii="Times New Roman" w:hAnsi="Times New Roman"/>
          <w:sz w:val="28"/>
          <w:szCs w:val="28"/>
          <w:lang w:eastAsia="ru-RU"/>
        </w:rPr>
        <w:t>Российской</w:t>
      </w:r>
      <w:r>
        <w:rPr>
          <w:rFonts w:ascii="Times New Roman" w:hAnsi="Times New Roman"/>
          <w:sz w:val="28"/>
          <w:szCs w:val="28"/>
          <w:lang w:eastAsia="ru-RU"/>
        </w:rPr>
        <w:t xml:space="preserve"> </w:t>
      </w:r>
      <w:r w:rsidRPr="00AF2F3A">
        <w:rPr>
          <w:rFonts w:ascii="Times New Roman" w:hAnsi="Times New Roman"/>
          <w:sz w:val="28"/>
          <w:szCs w:val="28"/>
          <w:lang w:eastAsia="ru-RU"/>
        </w:rPr>
        <w:t>Федерацией</w:t>
      </w:r>
      <w:r>
        <w:rPr>
          <w:rFonts w:ascii="Times New Roman" w:hAnsi="Times New Roman"/>
          <w:sz w:val="28"/>
          <w:szCs w:val="28"/>
          <w:lang w:eastAsia="ru-RU"/>
        </w:rPr>
        <w:t xml:space="preserve"> </w:t>
      </w:r>
      <w:r w:rsidRPr="00AF2F3A">
        <w:rPr>
          <w:rFonts w:ascii="Times New Roman" w:hAnsi="Times New Roman"/>
          <w:sz w:val="28"/>
          <w:szCs w:val="28"/>
          <w:lang w:eastAsia="ru-RU"/>
        </w:rPr>
        <w:t>переговоров</w:t>
      </w:r>
      <w:r>
        <w:rPr>
          <w:rFonts w:ascii="Times New Roman" w:hAnsi="Times New Roman"/>
          <w:sz w:val="28"/>
          <w:szCs w:val="28"/>
          <w:lang w:eastAsia="ru-RU"/>
        </w:rPr>
        <w:t xml:space="preserve"> </w:t>
      </w:r>
      <w:r w:rsidRPr="00AF2F3A">
        <w:rPr>
          <w:rFonts w:ascii="Times New Roman" w:hAnsi="Times New Roman"/>
          <w:sz w:val="28"/>
          <w:szCs w:val="28"/>
          <w:lang w:eastAsia="ru-RU"/>
        </w:rPr>
        <w:t>о</w:t>
      </w:r>
      <w:r>
        <w:rPr>
          <w:rFonts w:ascii="Times New Roman" w:hAnsi="Times New Roman"/>
          <w:sz w:val="28"/>
          <w:szCs w:val="28"/>
          <w:lang w:eastAsia="ru-RU"/>
        </w:rPr>
        <w:t xml:space="preserve"> </w:t>
      </w:r>
      <w:r w:rsidRPr="00AF2F3A">
        <w:rPr>
          <w:rFonts w:ascii="Times New Roman" w:hAnsi="Times New Roman"/>
          <w:sz w:val="28"/>
          <w:szCs w:val="28"/>
          <w:lang w:eastAsia="ru-RU"/>
        </w:rPr>
        <w:t>присоединении</w:t>
      </w:r>
      <w:r>
        <w:rPr>
          <w:rFonts w:ascii="Times New Roman" w:hAnsi="Times New Roman"/>
          <w:sz w:val="28"/>
          <w:szCs w:val="28"/>
          <w:lang w:eastAsia="ru-RU"/>
        </w:rPr>
        <w:t xml:space="preserve"> </w:t>
      </w:r>
      <w:proofErr w:type="gramStart"/>
      <w:r w:rsidRPr="00AF2F3A">
        <w:rPr>
          <w:rFonts w:ascii="Times New Roman" w:hAnsi="Times New Roman"/>
          <w:sz w:val="28"/>
          <w:szCs w:val="28"/>
          <w:lang w:eastAsia="ru-RU"/>
        </w:rPr>
        <w:t>ко</w:t>
      </w:r>
      <w:proofErr w:type="gramEnd"/>
      <w:r>
        <w:rPr>
          <w:rFonts w:ascii="Times New Roman" w:hAnsi="Times New Roman"/>
          <w:sz w:val="28"/>
          <w:szCs w:val="28"/>
          <w:lang w:eastAsia="ru-RU"/>
        </w:rPr>
        <w:t xml:space="preserve"> </w:t>
      </w:r>
      <w:r w:rsidRPr="00AF2F3A">
        <w:rPr>
          <w:rFonts w:ascii="Times New Roman" w:hAnsi="Times New Roman"/>
          <w:sz w:val="28"/>
          <w:szCs w:val="28"/>
          <w:lang w:eastAsia="ru-RU"/>
        </w:rPr>
        <w:t>Всемирной</w:t>
      </w:r>
      <w:r>
        <w:rPr>
          <w:rFonts w:ascii="Times New Roman" w:hAnsi="Times New Roman"/>
          <w:sz w:val="28"/>
          <w:szCs w:val="28"/>
          <w:lang w:eastAsia="ru-RU"/>
        </w:rPr>
        <w:t xml:space="preserve"> </w:t>
      </w:r>
      <w:r w:rsidRPr="00AF2F3A">
        <w:rPr>
          <w:rFonts w:ascii="Times New Roman" w:hAnsi="Times New Roman"/>
          <w:sz w:val="28"/>
          <w:szCs w:val="28"/>
          <w:lang w:eastAsia="ru-RU"/>
        </w:rPr>
        <w:t>торговой</w:t>
      </w:r>
      <w:r>
        <w:rPr>
          <w:rFonts w:ascii="Times New Roman" w:hAnsi="Times New Roman"/>
          <w:sz w:val="28"/>
          <w:szCs w:val="28"/>
          <w:lang w:eastAsia="ru-RU"/>
        </w:rPr>
        <w:t xml:space="preserve"> </w:t>
      </w:r>
      <w:r w:rsidRPr="00AF2F3A">
        <w:rPr>
          <w:rFonts w:ascii="Times New Roman" w:hAnsi="Times New Roman"/>
          <w:sz w:val="28"/>
          <w:szCs w:val="28"/>
          <w:lang w:eastAsia="ru-RU"/>
        </w:rPr>
        <w:t>организации,</w:t>
      </w:r>
      <w:r>
        <w:rPr>
          <w:rFonts w:ascii="Times New Roman" w:hAnsi="Times New Roman"/>
          <w:sz w:val="28"/>
          <w:szCs w:val="28"/>
          <w:lang w:eastAsia="ru-RU"/>
        </w:rPr>
        <w:t xml:space="preserve"> </w:t>
      </w:r>
      <w:r w:rsidRPr="00AF2F3A">
        <w:rPr>
          <w:rFonts w:ascii="Times New Roman" w:hAnsi="Times New Roman"/>
          <w:sz w:val="28"/>
          <w:szCs w:val="28"/>
          <w:lang w:eastAsia="ru-RU"/>
        </w:rPr>
        <w:t>правила</w:t>
      </w:r>
      <w:r>
        <w:rPr>
          <w:rFonts w:ascii="Times New Roman" w:hAnsi="Times New Roman"/>
          <w:sz w:val="28"/>
          <w:szCs w:val="28"/>
          <w:lang w:eastAsia="ru-RU"/>
        </w:rPr>
        <w:t xml:space="preserve"> </w:t>
      </w:r>
      <w:r w:rsidRPr="00AF2F3A">
        <w:rPr>
          <w:rFonts w:ascii="Times New Roman" w:hAnsi="Times New Roman"/>
          <w:sz w:val="28"/>
          <w:szCs w:val="28"/>
          <w:lang w:eastAsia="ru-RU"/>
        </w:rPr>
        <w:t>которой</w:t>
      </w:r>
      <w:r>
        <w:rPr>
          <w:rFonts w:ascii="Times New Roman" w:hAnsi="Times New Roman"/>
          <w:sz w:val="28"/>
          <w:szCs w:val="28"/>
          <w:lang w:eastAsia="ru-RU"/>
        </w:rPr>
        <w:t xml:space="preserve"> </w:t>
      </w:r>
      <w:r w:rsidRPr="00AF2F3A">
        <w:rPr>
          <w:rFonts w:ascii="Times New Roman" w:hAnsi="Times New Roman"/>
          <w:sz w:val="28"/>
          <w:szCs w:val="28"/>
          <w:lang w:eastAsia="ru-RU"/>
        </w:rPr>
        <w:t>накладывают</w:t>
      </w:r>
      <w:r>
        <w:rPr>
          <w:rFonts w:ascii="Times New Roman" w:hAnsi="Times New Roman"/>
          <w:sz w:val="28"/>
          <w:szCs w:val="28"/>
          <w:lang w:eastAsia="ru-RU"/>
        </w:rPr>
        <w:t xml:space="preserve"> </w:t>
      </w:r>
      <w:r w:rsidRPr="00AF2F3A">
        <w:rPr>
          <w:rFonts w:ascii="Times New Roman" w:hAnsi="Times New Roman"/>
          <w:sz w:val="28"/>
          <w:szCs w:val="28"/>
          <w:lang w:eastAsia="ru-RU"/>
        </w:rPr>
        <w:t>жесткие</w:t>
      </w:r>
      <w:r>
        <w:rPr>
          <w:rFonts w:ascii="Times New Roman" w:hAnsi="Times New Roman"/>
          <w:sz w:val="28"/>
          <w:szCs w:val="28"/>
          <w:lang w:eastAsia="ru-RU"/>
        </w:rPr>
        <w:t xml:space="preserve"> </w:t>
      </w:r>
      <w:r w:rsidRPr="00AF2F3A">
        <w:rPr>
          <w:rFonts w:ascii="Times New Roman" w:hAnsi="Times New Roman"/>
          <w:sz w:val="28"/>
          <w:szCs w:val="28"/>
          <w:lang w:eastAsia="ru-RU"/>
        </w:rPr>
        <w:t>ограничения</w:t>
      </w:r>
      <w:r>
        <w:rPr>
          <w:rFonts w:ascii="Times New Roman" w:hAnsi="Times New Roman"/>
          <w:sz w:val="28"/>
          <w:szCs w:val="28"/>
          <w:lang w:eastAsia="ru-RU"/>
        </w:rPr>
        <w:t xml:space="preserve"> </w:t>
      </w:r>
      <w:r w:rsidRPr="00AF2F3A">
        <w:rPr>
          <w:rFonts w:ascii="Times New Roman" w:hAnsi="Times New Roman"/>
          <w:sz w:val="28"/>
          <w:szCs w:val="28"/>
          <w:lang w:eastAsia="ru-RU"/>
        </w:rPr>
        <w:t>на</w:t>
      </w:r>
      <w:r>
        <w:rPr>
          <w:rFonts w:ascii="Times New Roman" w:hAnsi="Times New Roman"/>
          <w:sz w:val="28"/>
          <w:szCs w:val="28"/>
          <w:lang w:eastAsia="ru-RU"/>
        </w:rPr>
        <w:t xml:space="preserve"> </w:t>
      </w:r>
      <w:r w:rsidRPr="00AF2F3A">
        <w:rPr>
          <w:rFonts w:ascii="Times New Roman" w:hAnsi="Times New Roman"/>
          <w:sz w:val="28"/>
          <w:szCs w:val="28"/>
          <w:lang w:eastAsia="ru-RU"/>
        </w:rPr>
        <w:t>использование</w:t>
      </w:r>
      <w:r>
        <w:rPr>
          <w:rFonts w:ascii="Times New Roman" w:hAnsi="Times New Roman"/>
          <w:sz w:val="28"/>
          <w:szCs w:val="28"/>
          <w:lang w:eastAsia="ru-RU"/>
        </w:rPr>
        <w:t xml:space="preserve"> </w:t>
      </w:r>
      <w:r w:rsidRPr="00AF2F3A">
        <w:rPr>
          <w:rFonts w:ascii="Times New Roman" w:hAnsi="Times New Roman"/>
          <w:sz w:val="28"/>
          <w:szCs w:val="28"/>
          <w:lang w:eastAsia="ru-RU"/>
        </w:rPr>
        <w:t>инструментов</w:t>
      </w:r>
      <w:r>
        <w:rPr>
          <w:rFonts w:ascii="Times New Roman" w:hAnsi="Times New Roman"/>
          <w:sz w:val="28"/>
          <w:szCs w:val="28"/>
          <w:lang w:eastAsia="ru-RU"/>
        </w:rPr>
        <w:t xml:space="preserve"> </w:t>
      </w:r>
      <w:r w:rsidRPr="00AF2F3A">
        <w:rPr>
          <w:rFonts w:ascii="Times New Roman" w:hAnsi="Times New Roman"/>
          <w:sz w:val="28"/>
          <w:szCs w:val="28"/>
          <w:lang w:eastAsia="ru-RU"/>
        </w:rPr>
        <w:t>таможенной</w:t>
      </w:r>
      <w:r>
        <w:rPr>
          <w:rFonts w:ascii="Times New Roman" w:hAnsi="Times New Roman"/>
          <w:sz w:val="28"/>
          <w:szCs w:val="28"/>
          <w:lang w:eastAsia="ru-RU"/>
        </w:rPr>
        <w:t xml:space="preserve"> </w:t>
      </w:r>
      <w:r w:rsidRPr="00AF2F3A">
        <w:rPr>
          <w:rFonts w:ascii="Times New Roman" w:hAnsi="Times New Roman"/>
          <w:sz w:val="28"/>
          <w:szCs w:val="28"/>
          <w:lang w:eastAsia="ru-RU"/>
        </w:rPr>
        <w:t>политики</w:t>
      </w:r>
      <w:r>
        <w:rPr>
          <w:rFonts w:ascii="Times New Roman" w:hAnsi="Times New Roman"/>
          <w:sz w:val="28"/>
          <w:szCs w:val="28"/>
          <w:lang w:eastAsia="ru-RU"/>
        </w:rPr>
        <w:t xml:space="preserve"> </w:t>
      </w:r>
      <w:r w:rsidRPr="00AF2F3A">
        <w:rPr>
          <w:rFonts w:ascii="Times New Roman" w:hAnsi="Times New Roman"/>
          <w:sz w:val="28"/>
          <w:szCs w:val="28"/>
          <w:lang w:eastAsia="ru-RU"/>
        </w:rPr>
        <w:t>для</w:t>
      </w:r>
      <w:r>
        <w:rPr>
          <w:rFonts w:ascii="Times New Roman" w:hAnsi="Times New Roman"/>
          <w:sz w:val="28"/>
          <w:szCs w:val="28"/>
          <w:lang w:eastAsia="ru-RU"/>
        </w:rPr>
        <w:t xml:space="preserve"> </w:t>
      </w:r>
      <w:r w:rsidRPr="00AF2F3A">
        <w:rPr>
          <w:rFonts w:ascii="Times New Roman" w:hAnsi="Times New Roman"/>
          <w:sz w:val="28"/>
          <w:szCs w:val="28"/>
          <w:lang w:eastAsia="ru-RU"/>
        </w:rPr>
        <w:t>достижения</w:t>
      </w:r>
      <w:r>
        <w:rPr>
          <w:rFonts w:ascii="Times New Roman" w:hAnsi="Times New Roman"/>
          <w:sz w:val="28"/>
          <w:szCs w:val="28"/>
          <w:lang w:eastAsia="ru-RU"/>
        </w:rPr>
        <w:t xml:space="preserve"> </w:t>
      </w:r>
      <w:r w:rsidRPr="00AF2F3A">
        <w:rPr>
          <w:rFonts w:ascii="Times New Roman" w:hAnsi="Times New Roman"/>
          <w:sz w:val="28"/>
          <w:szCs w:val="28"/>
          <w:lang w:eastAsia="ru-RU"/>
        </w:rPr>
        <w:t>целей</w:t>
      </w:r>
      <w:r>
        <w:rPr>
          <w:rFonts w:ascii="Times New Roman" w:hAnsi="Times New Roman"/>
          <w:sz w:val="28"/>
          <w:szCs w:val="28"/>
          <w:lang w:eastAsia="ru-RU"/>
        </w:rPr>
        <w:t xml:space="preserve"> </w:t>
      </w:r>
      <w:r w:rsidRPr="00AF2F3A">
        <w:rPr>
          <w:rFonts w:ascii="Times New Roman" w:hAnsi="Times New Roman"/>
          <w:sz w:val="28"/>
          <w:szCs w:val="28"/>
          <w:lang w:eastAsia="ru-RU"/>
        </w:rPr>
        <w:t>государства</w:t>
      </w:r>
      <w:r>
        <w:rPr>
          <w:rFonts w:ascii="Times New Roman" w:hAnsi="Times New Roman"/>
          <w:sz w:val="28"/>
          <w:szCs w:val="28"/>
          <w:lang w:eastAsia="ru-RU"/>
        </w:rPr>
        <w:t xml:space="preserve"> </w:t>
      </w:r>
      <w:r w:rsidRPr="00AF2F3A">
        <w:rPr>
          <w:rFonts w:ascii="Times New Roman" w:hAnsi="Times New Roman"/>
          <w:sz w:val="28"/>
          <w:szCs w:val="28"/>
          <w:lang w:eastAsia="ru-RU"/>
        </w:rPr>
        <w:t>в</w:t>
      </w:r>
      <w:r>
        <w:rPr>
          <w:rFonts w:ascii="Times New Roman" w:hAnsi="Times New Roman"/>
          <w:sz w:val="28"/>
          <w:szCs w:val="28"/>
          <w:lang w:eastAsia="ru-RU"/>
        </w:rPr>
        <w:t xml:space="preserve"> </w:t>
      </w:r>
      <w:r w:rsidRPr="00AF2F3A">
        <w:rPr>
          <w:rFonts w:ascii="Times New Roman" w:hAnsi="Times New Roman"/>
          <w:sz w:val="28"/>
          <w:szCs w:val="28"/>
          <w:lang w:eastAsia="ru-RU"/>
        </w:rPr>
        <w:t>экономической</w:t>
      </w:r>
      <w:r>
        <w:rPr>
          <w:rFonts w:ascii="Times New Roman" w:hAnsi="Times New Roman"/>
          <w:sz w:val="28"/>
          <w:szCs w:val="28"/>
          <w:lang w:eastAsia="ru-RU"/>
        </w:rPr>
        <w:t xml:space="preserve"> </w:t>
      </w:r>
      <w:r w:rsidRPr="00AF2F3A">
        <w:rPr>
          <w:rFonts w:ascii="Times New Roman" w:hAnsi="Times New Roman"/>
          <w:sz w:val="28"/>
          <w:szCs w:val="28"/>
          <w:lang w:eastAsia="ru-RU"/>
        </w:rPr>
        <w:t>сфере.</w:t>
      </w:r>
    </w:p>
    <w:p w:rsidR="00EA39CF" w:rsidRDefault="00EA39CF" w:rsidP="00EA39CF">
      <w:pPr>
        <w:spacing w:after="0" w:line="360" w:lineRule="auto"/>
        <w:ind w:firstLine="709"/>
        <w:jc w:val="center"/>
        <w:rPr>
          <w:rFonts w:ascii="Times New Roman" w:hAnsi="Times New Roman"/>
          <w:b/>
          <w:bCs/>
          <w:sz w:val="28"/>
          <w:szCs w:val="28"/>
        </w:rPr>
      </w:pPr>
    </w:p>
    <w:p w:rsidR="00A114F7" w:rsidRDefault="00A114F7" w:rsidP="00EA39CF">
      <w:pPr>
        <w:spacing w:after="0" w:line="360" w:lineRule="auto"/>
        <w:ind w:firstLine="709"/>
        <w:jc w:val="center"/>
        <w:rPr>
          <w:rFonts w:ascii="Times New Roman" w:hAnsi="Times New Roman"/>
          <w:bCs/>
          <w:sz w:val="28"/>
          <w:szCs w:val="28"/>
        </w:rPr>
      </w:pPr>
    </w:p>
    <w:p w:rsidR="00EE7B9B" w:rsidRPr="004704FF" w:rsidRDefault="00EA39CF" w:rsidP="00EE7B9B">
      <w:pPr>
        <w:spacing w:line="360" w:lineRule="auto"/>
        <w:ind w:right="-54"/>
        <w:jc w:val="center"/>
        <w:rPr>
          <w:rFonts w:ascii="Times New Roman" w:hAnsi="Times New Roman"/>
          <w:sz w:val="28"/>
          <w:szCs w:val="28"/>
          <w:lang w:eastAsia="ru-RU"/>
        </w:rPr>
      </w:pPr>
      <w:r w:rsidRPr="00A114F7">
        <w:rPr>
          <w:rFonts w:ascii="Times New Roman" w:hAnsi="Times New Roman"/>
          <w:bCs/>
          <w:sz w:val="28"/>
          <w:szCs w:val="28"/>
        </w:rPr>
        <w:t xml:space="preserve">1.2 </w:t>
      </w:r>
      <w:r w:rsidR="002E357F" w:rsidRPr="002E357F">
        <w:rPr>
          <w:rFonts w:ascii="Times New Roman" w:hAnsi="Times New Roman"/>
          <w:sz w:val="28"/>
          <w:szCs w:val="28"/>
          <w:lang w:eastAsia="ru-RU"/>
        </w:rPr>
        <w:t xml:space="preserve"> Итоги реализации та</w:t>
      </w:r>
      <w:r w:rsidR="002E357F">
        <w:rPr>
          <w:rFonts w:ascii="Times New Roman" w:hAnsi="Times New Roman"/>
          <w:sz w:val="28"/>
          <w:szCs w:val="28"/>
          <w:lang w:eastAsia="ru-RU"/>
        </w:rPr>
        <w:t>моженно-тарифной политики в 2010</w:t>
      </w:r>
      <w:r w:rsidR="002E357F" w:rsidRPr="002E357F">
        <w:rPr>
          <w:rFonts w:ascii="Times New Roman" w:hAnsi="Times New Roman"/>
          <w:sz w:val="28"/>
          <w:szCs w:val="28"/>
          <w:lang w:eastAsia="ru-RU"/>
        </w:rPr>
        <w:t xml:space="preserve"> году</w:t>
      </w:r>
    </w:p>
    <w:p w:rsidR="002E357F" w:rsidRPr="002E357F" w:rsidRDefault="002E357F" w:rsidP="002E357F">
      <w:pPr>
        <w:spacing w:after="0" w:line="360" w:lineRule="auto"/>
        <w:ind w:right="-54" w:firstLine="709"/>
        <w:jc w:val="both"/>
        <w:rPr>
          <w:rFonts w:ascii="Times New Roman" w:hAnsi="Times New Roman"/>
          <w:color w:val="000000"/>
          <w:sz w:val="28"/>
          <w:szCs w:val="28"/>
          <w:lang w:eastAsia="ru-RU"/>
        </w:rPr>
      </w:pPr>
      <w:r>
        <w:rPr>
          <w:rFonts w:ascii="Times New Roman" w:hAnsi="Times New Roman"/>
          <w:sz w:val="28"/>
          <w:szCs w:val="28"/>
          <w:lang w:eastAsia="ru-RU"/>
        </w:rPr>
        <w:t>В 2010</w:t>
      </w:r>
      <w:r w:rsidRPr="002E357F">
        <w:rPr>
          <w:rFonts w:ascii="Times New Roman" w:hAnsi="Times New Roman"/>
          <w:sz w:val="28"/>
          <w:szCs w:val="28"/>
          <w:lang w:eastAsia="ru-RU"/>
        </w:rPr>
        <w:t xml:space="preserve"> году развитие внешней торговли характеризовалось существенным снижением объемов и ухудшением качественных характеристик экспорта и импорта. Так, изменения структуры импорта были связаны с уменьшением доли инвестиционных товаров. В стоимостной структуре экспорта снижение удельного веса товаров топливно-сырьевой группы было вызвано не  расширением промышленного экспорта, а  падением цен на нефть и нефтепродукты. Кроме того, произошло существенное – на </w:t>
      </w:r>
      <w:r w:rsidRPr="002E357F">
        <w:rPr>
          <w:rFonts w:ascii="Times New Roman" w:hAnsi="Times New Roman"/>
          <w:color w:val="000000"/>
          <w:sz w:val="28"/>
          <w:szCs w:val="28"/>
          <w:lang w:eastAsia="ru-RU"/>
        </w:rPr>
        <w:t>37% -</w:t>
      </w:r>
      <w:r w:rsidRPr="002E357F">
        <w:rPr>
          <w:rFonts w:ascii="Times New Roman" w:hAnsi="Times New Roman"/>
          <w:sz w:val="28"/>
          <w:szCs w:val="28"/>
          <w:lang w:eastAsia="ru-RU"/>
        </w:rPr>
        <w:t xml:space="preserve"> </w:t>
      </w:r>
      <w:r w:rsidRPr="002E357F">
        <w:rPr>
          <w:rFonts w:ascii="Times New Roman" w:hAnsi="Times New Roman"/>
          <w:color w:val="000000"/>
          <w:sz w:val="28"/>
          <w:szCs w:val="28"/>
          <w:lang w:eastAsia="ru-RU"/>
        </w:rPr>
        <w:t xml:space="preserve">сокращение </w:t>
      </w:r>
      <w:r w:rsidRPr="002E357F">
        <w:rPr>
          <w:rFonts w:ascii="Times New Roman" w:hAnsi="Times New Roman"/>
          <w:sz w:val="28"/>
          <w:szCs w:val="28"/>
          <w:lang w:eastAsia="ru-RU"/>
        </w:rPr>
        <w:t xml:space="preserve">положительного сальдо внешнеторгового баланса, исчисляемого по методологии платежного баланса,  долгое время демонстрировавшего устойчиво высокие объемы. </w:t>
      </w:r>
    </w:p>
    <w:p w:rsidR="002E357F" w:rsidRPr="002E357F" w:rsidRDefault="002E357F" w:rsidP="002E357F">
      <w:pPr>
        <w:shd w:val="clear" w:color="auto" w:fill="FFFFFF"/>
        <w:spacing w:after="0" w:line="360" w:lineRule="auto"/>
        <w:ind w:right="-54" w:firstLine="709"/>
        <w:jc w:val="both"/>
        <w:rPr>
          <w:rFonts w:ascii="Times New Roman" w:hAnsi="Times New Roman"/>
          <w:sz w:val="28"/>
          <w:szCs w:val="28"/>
          <w:lang w:eastAsia="ru-RU"/>
        </w:rPr>
      </w:pPr>
      <w:r w:rsidRPr="002E357F">
        <w:rPr>
          <w:rFonts w:ascii="Times New Roman" w:hAnsi="Times New Roman"/>
          <w:sz w:val="28"/>
          <w:szCs w:val="28"/>
          <w:lang w:eastAsia="ru-RU"/>
        </w:rPr>
        <w:t xml:space="preserve">Объем импорта товаров </w:t>
      </w:r>
      <w:r>
        <w:rPr>
          <w:rFonts w:ascii="Times New Roman" w:hAnsi="Times New Roman"/>
          <w:sz w:val="28"/>
          <w:szCs w:val="28"/>
          <w:lang w:eastAsia="ru-RU"/>
        </w:rPr>
        <w:t>в 2010</w:t>
      </w:r>
      <w:r w:rsidRPr="002E357F">
        <w:rPr>
          <w:rFonts w:ascii="Times New Roman" w:hAnsi="Times New Roman"/>
          <w:sz w:val="28"/>
          <w:szCs w:val="28"/>
          <w:lang w:eastAsia="ru-RU"/>
        </w:rPr>
        <w:t xml:space="preserve"> г. составил, по данным ФТС России,  167,371 млрд. долларов США против 267,100 </w:t>
      </w:r>
      <w:r>
        <w:rPr>
          <w:rFonts w:ascii="Times New Roman" w:hAnsi="Times New Roman"/>
          <w:sz w:val="28"/>
          <w:szCs w:val="28"/>
          <w:lang w:eastAsia="ru-RU"/>
        </w:rPr>
        <w:t>млрд. долларов США в 2009</w:t>
      </w:r>
      <w:r w:rsidRPr="002E357F">
        <w:rPr>
          <w:rFonts w:ascii="Times New Roman" w:hAnsi="Times New Roman"/>
          <w:sz w:val="28"/>
          <w:szCs w:val="28"/>
          <w:lang w:eastAsia="ru-RU"/>
        </w:rPr>
        <w:t xml:space="preserve"> году (снижение на 37,3%), в том числе 145,586 млрд. долларов США - из стран дальнего зарубежья (снижение на 36,8%), 21,785 млрд. долларов США  из стран-участников СНГ (снижение </w:t>
      </w:r>
      <w:proofErr w:type="gramStart"/>
      <w:r w:rsidRPr="002E357F">
        <w:rPr>
          <w:rFonts w:ascii="Times New Roman" w:hAnsi="Times New Roman"/>
          <w:sz w:val="28"/>
          <w:szCs w:val="28"/>
          <w:lang w:eastAsia="ru-RU"/>
        </w:rPr>
        <w:t>на</w:t>
      </w:r>
      <w:proofErr w:type="gramEnd"/>
      <w:r w:rsidRPr="002E357F">
        <w:rPr>
          <w:rFonts w:ascii="Times New Roman" w:hAnsi="Times New Roman"/>
          <w:sz w:val="28"/>
          <w:szCs w:val="28"/>
          <w:lang w:eastAsia="ru-RU"/>
        </w:rPr>
        <w:t xml:space="preserve"> 40,5%). </w:t>
      </w:r>
    </w:p>
    <w:p w:rsidR="007B716F" w:rsidRDefault="002E357F" w:rsidP="007B716F">
      <w:pPr>
        <w:shd w:val="clear" w:color="auto" w:fill="FFFFFF"/>
        <w:spacing w:after="0" w:line="360" w:lineRule="auto"/>
        <w:ind w:right="-54" w:firstLine="709"/>
        <w:jc w:val="both"/>
        <w:rPr>
          <w:rFonts w:ascii="Times New Roman" w:hAnsi="Times New Roman"/>
          <w:color w:val="000000"/>
          <w:sz w:val="28"/>
          <w:szCs w:val="28"/>
          <w:lang w:eastAsia="ru-RU"/>
        </w:rPr>
      </w:pPr>
      <w:r w:rsidRPr="002E357F">
        <w:rPr>
          <w:rFonts w:ascii="Times New Roman" w:hAnsi="Times New Roman"/>
          <w:sz w:val="28"/>
          <w:szCs w:val="28"/>
          <w:lang w:eastAsia="ru-RU"/>
        </w:rPr>
        <w:lastRenderedPageBreak/>
        <w:t xml:space="preserve">Доля импорта в ВВП (по методологии платежного баланса) </w:t>
      </w:r>
      <w:r>
        <w:rPr>
          <w:rFonts w:ascii="Times New Roman" w:hAnsi="Times New Roman"/>
          <w:sz w:val="28"/>
          <w:szCs w:val="28"/>
          <w:lang w:eastAsia="ru-RU"/>
        </w:rPr>
        <w:t>в 2010</w:t>
      </w:r>
      <w:r w:rsidRPr="002E357F">
        <w:rPr>
          <w:rFonts w:ascii="Times New Roman" w:hAnsi="Times New Roman"/>
          <w:sz w:val="28"/>
          <w:szCs w:val="28"/>
          <w:lang w:eastAsia="ru-RU"/>
        </w:rPr>
        <w:t xml:space="preserve"> году снизилась и составила </w:t>
      </w:r>
      <w:r w:rsidRPr="002E357F">
        <w:rPr>
          <w:rFonts w:ascii="Times New Roman" w:hAnsi="Times New Roman"/>
          <w:color w:val="000000"/>
          <w:sz w:val="28"/>
          <w:szCs w:val="28"/>
          <w:lang w:eastAsia="ru-RU"/>
        </w:rPr>
        <w:t xml:space="preserve">15,6% </w:t>
      </w:r>
      <w:r w:rsidRPr="002E357F">
        <w:rPr>
          <w:rFonts w:ascii="Times New Roman" w:hAnsi="Times New Roman"/>
          <w:sz w:val="28"/>
          <w:szCs w:val="28"/>
          <w:lang w:eastAsia="ru-RU"/>
        </w:rPr>
        <w:t xml:space="preserve">против 17,4 </w:t>
      </w:r>
      <w:r w:rsidRPr="002E357F">
        <w:rPr>
          <w:rFonts w:ascii="Times New Roman" w:hAnsi="Times New Roman"/>
          <w:color w:val="000000"/>
          <w:sz w:val="28"/>
          <w:szCs w:val="28"/>
          <w:lang w:eastAsia="ru-RU"/>
        </w:rPr>
        <w:t>%</w:t>
      </w:r>
      <w:r>
        <w:rPr>
          <w:rFonts w:ascii="Times New Roman" w:hAnsi="Times New Roman"/>
          <w:sz w:val="28"/>
          <w:szCs w:val="28"/>
          <w:lang w:eastAsia="ru-RU"/>
        </w:rPr>
        <w:t xml:space="preserve"> в 2009</w:t>
      </w:r>
      <w:r w:rsidRPr="002E357F">
        <w:rPr>
          <w:rFonts w:ascii="Times New Roman" w:hAnsi="Times New Roman"/>
          <w:sz w:val="28"/>
          <w:szCs w:val="28"/>
          <w:lang w:eastAsia="ru-RU"/>
        </w:rPr>
        <w:t xml:space="preserve"> году. </w:t>
      </w:r>
    </w:p>
    <w:p w:rsidR="002E357F" w:rsidRPr="007B716F" w:rsidRDefault="002E357F" w:rsidP="007B716F">
      <w:pPr>
        <w:shd w:val="clear" w:color="auto" w:fill="FFFFFF"/>
        <w:spacing w:after="0" w:line="360" w:lineRule="auto"/>
        <w:ind w:right="-54" w:firstLine="709"/>
        <w:jc w:val="both"/>
        <w:rPr>
          <w:rFonts w:ascii="Times New Roman" w:hAnsi="Times New Roman"/>
          <w:color w:val="000000"/>
          <w:sz w:val="28"/>
          <w:szCs w:val="28"/>
          <w:lang w:eastAsia="ru-RU"/>
        </w:rPr>
      </w:pPr>
      <w:r w:rsidRPr="002E357F">
        <w:rPr>
          <w:rFonts w:ascii="Times New Roman" w:hAnsi="Times New Roman"/>
          <w:sz w:val="28"/>
          <w:szCs w:val="28"/>
          <w:lang w:eastAsia="ru-RU"/>
        </w:rPr>
        <w:t>Объем поступлений от взимания ввозн</w:t>
      </w:r>
      <w:r w:rsidR="007B716F">
        <w:rPr>
          <w:rFonts w:ascii="Times New Roman" w:hAnsi="Times New Roman"/>
          <w:sz w:val="28"/>
          <w:szCs w:val="28"/>
          <w:lang w:eastAsia="ru-RU"/>
        </w:rPr>
        <w:t>ой таможенной пошлины</w:t>
      </w:r>
      <w:r w:rsidR="00904610">
        <w:rPr>
          <w:rFonts w:ascii="Times New Roman" w:hAnsi="Times New Roman"/>
          <w:sz w:val="28"/>
          <w:szCs w:val="28"/>
          <w:lang w:eastAsia="ru-RU"/>
        </w:rPr>
        <w:t xml:space="preserve"> (Приложение Б)</w:t>
      </w:r>
      <w:r w:rsidR="007B716F">
        <w:rPr>
          <w:rFonts w:ascii="Times New Roman" w:hAnsi="Times New Roman"/>
          <w:sz w:val="28"/>
          <w:szCs w:val="28"/>
          <w:lang w:eastAsia="ru-RU"/>
        </w:rPr>
        <w:t xml:space="preserve"> составил </w:t>
      </w:r>
      <w:r w:rsidRPr="002E357F">
        <w:rPr>
          <w:rFonts w:ascii="Times New Roman" w:hAnsi="Times New Roman"/>
          <w:sz w:val="28"/>
          <w:szCs w:val="28"/>
          <w:lang w:eastAsia="ru-RU"/>
        </w:rPr>
        <w:t xml:space="preserve">467,2 млрд. руб. по сравнению с 625,6 </w:t>
      </w:r>
      <w:r>
        <w:rPr>
          <w:rFonts w:ascii="Times New Roman" w:hAnsi="Times New Roman"/>
          <w:sz w:val="28"/>
          <w:szCs w:val="28"/>
          <w:lang w:eastAsia="ru-RU"/>
        </w:rPr>
        <w:t>млрд. руб. в 2009</w:t>
      </w:r>
      <w:r w:rsidRPr="002E357F">
        <w:rPr>
          <w:rFonts w:ascii="Times New Roman" w:hAnsi="Times New Roman"/>
          <w:sz w:val="28"/>
          <w:szCs w:val="28"/>
          <w:lang w:eastAsia="ru-RU"/>
        </w:rPr>
        <w:t xml:space="preserve"> году (снижение на 25,3%).</w:t>
      </w:r>
    </w:p>
    <w:p w:rsidR="002E357F" w:rsidRPr="002E357F" w:rsidRDefault="002E357F" w:rsidP="002E357F">
      <w:pPr>
        <w:shd w:val="clear" w:color="auto" w:fill="FFFFFF"/>
        <w:spacing w:after="0" w:line="360" w:lineRule="auto"/>
        <w:ind w:right="-54" w:firstLine="709"/>
        <w:jc w:val="both"/>
        <w:rPr>
          <w:rFonts w:ascii="Times New Roman" w:hAnsi="Times New Roman"/>
          <w:sz w:val="28"/>
          <w:szCs w:val="28"/>
          <w:lang w:eastAsia="ru-RU"/>
        </w:rPr>
      </w:pPr>
      <w:r w:rsidRPr="002E357F">
        <w:rPr>
          <w:rFonts w:ascii="Times New Roman" w:hAnsi="Times New Roman"/>
          <w:sz w:val="28"/>
          <w:szCs w:val="28"/>
          <w:lang w:eastAsia="ru-RU"/>
        </w:rPr>
        <w:t xml:space="preserve">Средневзвешенная ставка </w:t>
      </w:r>
      <w:r>
        <w:rPr>
          <w:rFonts w:ascii="Times New Roman" w:hAnsi="Times New Roman"/>
          <w:sz w:val="28"/>
          <w:szCs w:val="28"/>
          <w:lang w:eastAsia="ru-RU"/>
        </w:rPr>
        <w:t>ввозных таможенных пошлин в 2010</w:t>
      </w:r>
      <w:r w:rsidRPr="002E357F">
        <w:rPr>
          <w:rFonts w:ascii="Times New Roman" w:hAnsi="Times New Roman"/>
          <w:sz w:val="28"/>
          <w:szCs w:val="28"/>
          <w:lang w:eastAsia="ru-RU"/>
        </w:rPr>
        <w:t xml:space="preserve"> году с учетом льгот и преференций составила </w:t>
      </w:r>
      <w:r>
        <w:rPr>
          <w:rFonts w:ascii="Times New Roman" w:hAnsi="Times New Roman"/>
          <w:sz w:val="28"/>
          <w:szCs w:val="28"/>
          <w:lang w:eastAsia="ru-RU"/>
        </w:rPr>
        <w:t>10,15</w:t>
      </w:r>
      <w:r w:rsidRPr="002E357F">
        <w:rPr>
          <w:rFonts w:ascii="Times New Roman" w:hAnsi="Times New Roman"/>
          <w:sz w:val="28"/>
          <w:szCs w:val="28"/>
          <w:lang w:eastAsia="ru-RU"/>
        </w:rPr>
        <w:t xml:space="preserve">%. </w:t>
      </w:r>
    </w:p>
    <w:p w:rsidR="002E357F" w:rsidRPr="002E357F" w:rsidRDefault="002E357F" w:rsidP="002E357F">
      <w:pPr>
        <w:shd w:val="clear" w:color="auto" w:fill="FFFFFF"/>
        <w:spacing w:after="0" w:line="360" w:lineRule="auto"/>
        <w:ind w:right="-54" w:firstLine="709"/>
        <w:jc w:val="both"/>
        <w:rPr>
          <w:rFonts w:ascii="Times New Roman" w:hAnsi="Times New Roman"/>
          <w:sz w:val="28"/>
          <w:szCs w:val="28"/>
          <w:lang w:eastAsia="ru-RU"/>
        </w:rPr>
      </w:pPr>
      <w:proofErr w:type="gramStart"/>
      <w:r w:rsidRPr="002E357F">
        <w:rPr>
          <w:rFonts w:ascii="Times New Roman" w:hAnsi="Times New Roman"/>
          <w:sz w:val="28"/>
          <w:szCs w:val="28"/>
          <w:lang w:eastAsia="ru-RU"/>
        </w:rPr>
        <w:t>Исходя из прогнозируемой динамики и структуры импорта  средневзвешенная ставка ввозных таможенных пошлин</w:t>
      </w:r>
      <w:r w:rsidR="007B716F">
        <w:rPr>
          <w:rFonts w:ascii="Times New Roman" w:hAnsi="Times New Roman"/>
          <w:sz w:val="28"/>
          <w:szCs w:val="28"/>
          <w:lang w:eastAsia="ru-RU"/>
        </w:rPr>
        <w:t xml:space="preserve"> </w:t>
      </w:r>
      <w:r w:rsidRPr="002E357F">
        <w:rPr>
          <w:rFonts w:ascii="Times New Roman" w:hAnsi="Times New Roman"/>
          <w:sz w:val="28"/>
          <w:szCs w:val="28"/>
          <w:lang w:eastAsia="ru-RU"/>
        </w:rPr>
        <w:t xml:space="preserve"> ЕТТ с учетом льгот и преференций в </w:t>
      </w:r>
      <w:r>
        <w:rPr>
          <w:rFonts w:ascii="Times New Roman" w:hAnsi="Times New Roman"/>
          <w:sz w:val="28"/>
          <w:szCs w:val="28"/>
          <w:lang w:eastAsia="ru-RU"/>
        </w:rPr>
        <w:t>2011</w:t>
      </w:r>
      <w:r w:rsidRPr="002E357F">
        <w:rPr>
          <w:rFonts w:ascii="Times New Roman" w:hAnsi="Times New Roman"/>
          <w:sz w:val="28"/>
          <w:szCs w:val="28"/>
          <w:lang w:eastAsia="ru-RU"/>
        </w:rPr>
        <w:t xml:space="preserve"> году  прогнозируется на уровне  10,</w:t>
      </w:r>
      <w:r>
        <w:rPr>
          <w:rFonts w:ascii="Times New Roman" w:hAnsi="Times New Roman"/>
          <w:sz w:val="28"/>
          <w:szCs w:val="28"/>
          <w:lang w:eastAsia="ru-RU"/>
        </w:rPr>
        <w:t>05%, в 2012</w:t>
      </w:r>
      <w:r w:rsidRPr="002E357F">
        <w:rPr>
          <w:rFonts w:ascii="Times New Roman" w:hAnsi="Times New Roman"/>
          <w:sz w:val="28"/>
          <w:szCs w:val="28"/>
          <w:lang w:eastAsia="ru-RU"/>
        </w:rPr>
        <w:t xml:space="preserve"> году - </w:t>
      </w:r>
      <w:r>
        <w:rPr>
          <w:rFonts w:ascii="Times New Roman" w:hAnsi="Times New Roman"/>
          <w:sz w:val="28"/>
          <w:szCs w:val="28"/>
          <w:lang w:eastAsia="ru-RU"/>
        </w:rPr>
        <w:t>9,8</w:t>
      </w:r>
      <w:r w:rsidRPr="002E357F">
        <w:rPr>
          <w:rFonts w:ascii="Times New Roman" w:hAnsi="Times New Roman"/>
          <w:sz w:val="28"/>
          <w:szCs w:val="28"/>
          <w:lang w:eastAsia="ru-RU"/>
        </w:rPr>
        <w:t>5%</w:t>
      </w:r>
      <w:r>
        <w:rPr>
          <w:rFonts w:ascii="Times New Roman" w:hAnsi="Times New Roman"/>
          <w:sz w:val="28"/>
          <w:szCs w:val="28"/>
          <w:lang w:eastAsia="ru-RU"/>
        </w:rPr>
        <w:t>.</w:t>
      </w:r>
      <w:r w:rsidRPr="002E357F">
        <w:rPr>
          <w:rFonts w:ascii="Times New Roman" w:hAnsi="Times New Roman"/>
          <w:sz w:val="28"/>
          <w:szCs w:val="28"/>
          <w:lang w:eastAsia="ru-RU"/>
        </w:rPr>
        <w:t xml:space="preserve">  Согласно оценке  объемов импорта  в 2013 году, средневзвешенная ставка ввозных таможенных пошлин ЕТТ с учетом льгот и преференций  по налогооблагаемому импорту из стран дальнего зарубежья  в 2013 году  будет находиться  в</w:t>
      </w:r>
      <w:proofErr w:type="gramEnd"/>
      <w:r w:rsidRPr="002E357F">
        <w:rPr>
          <w:rFonts w:ascii="Times New Roman" w:hAnsi="Times New Roman"/>
          <w:sz w:val="28"/>
          <w:szCs w:val="28"/>
          <w:lang w:eastAsia="ru-RU"/>
        </w:rPr>
        <w:t xml:space="preserve"> </w:t>
      </w:r>
      <w:proofErr w:type="gramStart"/>
      <w:r w:rsidRPr="002E357F">
        <w:rPr>
          <w:rFonts w:ascii="Times New Roman" w:hAnsi="Times New Roman"/>
          <w:sz w:val="28"/>
          <w:szCs w:val="28"/>
          <w:lang w:eastAsia="ru-RU"/>
        </w:rPr>
        <w:t>диапазоне</w:t>
      </w:r>
      <w:proofErr w:type="gramEnd"/>
      <w:r w:rsidRPr="002E357F">
        <w:rPr>
          <w:rFonts w:ascii="Times New Roman" w:hAnsi="Times New Roman"/>
          <w:sz w:val="28"/>
          <w:szCs w:val="28"/>
          <w:lang w:eastAsia="ru-RU"/>
        </w:rPr>
        <w:t xml:space="preserve"> 9,8% - 10,0%.    </w:t>
      </w:r>
    </w:p>
    <w:p w:rsidR="002E357F" w:rsidRPr="002E357F" w:rsidRDefault="002E357F" w:rsidP="002E357F">
      <w:pPr>
        <w:spacing w:after="0" w:line="360" w:lineRule="auto"/>
        <w:ind w:right="-54" w:firstLine="709"/>
        <w:jc w:val="both"/>
        <w:rPr>
          <w:rFonts w:ascii="Times New Roman" w:hAnsi="Times New Roman"/>
          <w:color w:val="000000"/>
          <w:sz w:val="28"/>
          <w:szCs w:val="28"/>
          <w:lang w:eastAsia="ru-RU"/>
        </w:rPr>
      </w:pPr>
      <w:r w:rsidRPr="002E357F">
        <w:rPr>
          <w:rFonts w:ascii="Times New Roman" w:hAnsi="Times New Roman"/>
          <w:sz w:val="28"/>
          <w:szCs w:val="28"/>
          <w:lang w:eastAsia="ru-RU"/>
        </w:rPr>
        <w:t xml:space="preserve">Несмотря на снижение объемов импорта наиболее чувствительными в отношении </w:t>
      </w:r>
      <w:proofErr w:type="spellStart"/>
      <w:r w:rsidRPr="002E357F">
        <w:rPr>
          <w:rFonts w:ascii="Times New Roman" w:hAnsi="Times New Roman"/>
          <w:sz w:val="28"/>
          <w:szCs w:val="28"/>
          <w:lang w:eastAsia="ru-RU"/>
        </w:rPr>
        <w:t>импортозависимости</w:t>
      </w:r>
      <w:proofErr w:type="spellEnd"/>
      <w:r w:rsidRPr="002E357F">
        <w:rPr>
          <w:rFonts w:ascii="Times New Roman" w:hAnsi="Times New Roman"/>
          <w:sz w:val="28"/>
          <w:szCs w:val="28"/>
          <w:lang w:eastAsia="ru-RU"/>
        </w:rPr>
        <w:t xml:space="preserve"> для Российской Федерации в истекшем году оставались рынки автомобильной техники, мясной и молочной продукции, медикаментов и ряд других. До</w:t>
      </w:r>
      <w:r>
        <w:rPr>
          <w:rFonts w:ascii="Times New Roman" w:hAnsi="Times New Roman"/>
          <w:sz w:val="28"/>
          <w:szCs w:val="28"/>
          <w:lang w:eastAsia="ru-RU"/>
        </w:rPr>
        <w:t>ля импорта на таких рынках в 2010</w:t>
      </w:r>
      <w:r w:rsidRPr="002E357F">
        <w:rPr>
          <w:rFonts w:ascii="Times New Roman" w:hAnsi="Times New Roman"/>
          <w:sz w:val="28"/>
          <w:szCs w:val="28"/>
          <w:lang w:eastAsia="ru-RU"/>
        </w:rPr>
        <w:t xml:space="preserve"> (200</w:t>
      </w:r>
      <w:r>
        <w:rPr>
          <w:rFonts w:ascii="Times New Roman" w:hAnsi="Times New Roman"/>
          <w:sz w:val="28"/>
          <w:szCs w:val="28"/>
          <w:lang w:eastAsia="ru-RU"/>
        </w:rPr>
        <w:t>9</w:t>
      </w:r>
      <w:r w:rsidRPr="002E357F">
        <w:rPr>
          <w:rFonts w:ascii="Times New Roman" w:hAnsi="Times New Roman"/>
          <w:sz w:val="28"/>
          <w:szCs w:val="28"/>
          <w:lang w:eastAsia="ru-RU"/>
        </w:rPr>
        <w:t xml:space="preserve">) году составляла: легковые автомобили – 48,5% </w:t>
      </w:r>
      <w:r w:rsidRPr="002E357F">
        <w:rPr>
          <w:rFonts w:ascii="Times New Roman" w:hAnsi="Times New Roman"/>
          <w:color w:val="000000"/>
          <w:sz w:val="28"/>
          <w:szCs w:val="28"/>
          <w:lang w:eastAsia="ru-RU"/>
        </w:rPr>
        <w:t>(59,8%); грузовые автомобили –  25,2% (41,2%); мясная продукция – 28,7% (31,7); сыры – 39,6 (38,7%); сливочное масло –  30,3% (32,1%); лекарственные средства - 72,1% (73,3%).</w:t>
      </w:r>
    </w:p>
    <w:p w:rsidR="002E357F" w:rsidRPr="002E357F" w:rsidRDefault="002E357F" w:rsidP="002E357F">
      <w:pPr>
        <w:spacing w:after="0" w:line="360" w:lineRule="auto"/>
        <w:ind w:right="-54" w:firstLine="709"/>
        <w:jc w:val="both"/>
        <w:rPr>
          <w:rFonts w:ascii="Times New Roman" w:hAnsi="Times New Roman"/>
          <w:sz w:val="28"/>
          <w:szCs w:val="28"/>
          <w:lang w:eastAsia="ru-RU"/>
        </w:rPr>
      </w:pPr>
      <w:r w:rsidRPr="002E357F">
        <w:rPr>
          <w:rFonts w:ascii="Times New Roman" w:hAnsi="Times New Roman"/>
          <w:sz w:val="28"/>
          <w:szCs w:val="28"/>
          <w:lang w:eastAsia="ru-RU"/>
        </w:rPr>
        <w:t>Объем экспорта товаров, по данным ФТС России,</w:t>
      </w:r>
      <w:r>
        <w:rPr>
          <w:rFonts w:ascii="Times New Roman" w:hAnsi="Times New Roman"/>
          <w:sz w:val="28"/>
          <w:szCs w:val="28"/>
          <w:lang w:eastAsia="ru-RU"/>
        </w:rPr>
        <w:t xml:space="preserve"> в 2010</w:t>
      </w:r>
      <w:r w:rsidRPr="002E357F">
        <w:rPr>
          <w:rFonts w:ascii="Times New Roman" w:hAnsi="Times New Roman"/>
          <w:sz w:val="28"/>
          <w:szCs w:val="28"/>
          <w:lang w:eastAsia="ru-RU"/>
        </w:rPr>
        <w:t xml:space="preserve"> году составил 301,652 млрд. долл. США против 467,580 млрд. долл. США в </w:t>
      </w:r>
      <w:r>
        <w:rPr>
          <w:rFonts w:ascii="Times New Roman" w:hAnsi="Times New Roman"/>
          <w:sz w:val="28"/>
          <w:szCs w:val="28"/>
          <w:lang w:eastAsia="ru-RU"/>
        </w:rPr>
        <w:t>2009</w:t>
      </w:r>
      <w:r w:rsidRPr="002E357F">
        <w:rPr>
          <w:rFonts w:ascii="Times New Roman" w:hAnsi="Times New Roman"/>
          <w:sz w:val="28"/>
          <w:szCs w:val="28"/>
          <w:lang w:eastAsia="ru-RU"/>
        </w:rPr>
        <w:t xml:space="preserve"> году (снижение на 35,5%). В том числе в страны дальнего зарубежья –254,9 млрд. долл. США (снижение на 35,9 %), в страны-участницы СНГ – 46,8 млрд. долл. США (снижение на 32,9 %). </w:t>
      </w:r>
    </w:p>
    <w:p w:rsidR="002E357F" w:rsidRPr="002E357F" w:rsidRDefault="002E357F" w:rsidP="002E357F">
      <w:pPr>
        <w:spacing w:after="0" w:line="360" w:lineRule="auto"/>
        <w:ind w:right="-54" w:firstLine="709"/>
        <w:jc w:val="both"/>
        <w:rPr>
          <w:rFonts w:ascii="Times New Roman" w:hAnsi="Times New Roman"/>
          <w:sz w:val="28"/>
          <w:szCs w:val="28"/>
          <w:lang w:eastAsia="ru-RU"/>
        </w:rPr>
      </w:pPr>
      <w:r w:rsidRPr="002E357F">
        <w:rPr>
          <w:rFonts w:ascii="Times New Roman" w:hAnsi="Times New Roman"/>
          <w:sz w:val="28"/>
          <w:szCs w:val="28"/>
          <w:lang w:eastAsia="ru-RU"/>
        </w:rPr>
        <w:t>Доля экспорта, исчисляемого по методологии платежного баланса,</w:t>
      </w:r>
      <w:r>
        <w:rPr>
          <w:rFonts w:ascii="Times New Roman" w:hAnsi="Times New Roman"/>
          <w:sz w:val="28"/>
          <w:szCs w:val="28"/>
          <w:lang w:eastAsia="ru-RU"/>
        </w:rPr>
        <w:t xml:space="preserve"> в ВВП в 2010</w:t>
      </w:r>
      <w:r w:rsidRPr="002E357F">
        <w:rPr>
          <w:rFonts w:ascii="Times New Roman" w:hAnsi="Times New Roman"/>
          <w:sz w:val="28"/>
          <w:szCs w:val="28"/>
          <w:lang w:eastAsia="ru-RU"/>
        </w:rPr>
        <w:t xml:space="preserve"> году составила 24,7 % против 28,1 % </w:t>
      </w:r>
      <w:r>
        <w:rPr>
          <w:rFonts w:ascii="Times New Roman" w:hAnsi="Times New Roman"/>
          <w:sz w:val="28"/>
          <w:szCs w:val="28"/>
          <w:lang w:eastAsia="ru-RU"/>
        </w:rPr>
        <w:t xml:space="preserve"> в 2009</w:t>
      </w:r>
      <w:r w:rsidRPr="002E357F">
        <w:rPr>
          <w:rFonts w:ascii="Times New Roman" w:hAnsi="Times New Roman"/>
          <w:sz w:val="28"/>
          <w:szCs w:val="28"/>
          <w:lang w:eastAsia="ru-RU"/>
        </w:rPr>
        <w:t xml:space="preserve"> году. </w:t>
      </w:r>
    </w:p>
    <w:p w:rsidR="002E357F" w:rsidRPr="002E357F" w:rsidRDefault="002E357F" w:rsidP="002E357F">
      <w:pPr>
        <w:spacing w:after="0" w:line="360" w:lineRule="auto"/>
        <w:ind w:right="-54" w:firstLine="709"/>
        <w:jc w:val="both"/>
        <w:rPr>
          <w:rFonts w:ascii="Times New Roman" w:hAnsi="Times New Roman"/>
          <w:color w:val="000000"/>
          <w:sz w:val="28"/>
          <w:szCs w:val="28"/>
          <w:lang w:eastAsia="ru-RU"/>
        </w:rPr>
      </w:pPr>
      <w:r w:rsidRPr="002E357F">
        <w:rPr>
          <w:rFonts w:ascii="Times New Roman" w:hAnsi="Times New Roman"/>
          <w:color w:val="000000"/>
          <w:sz w:val="28"/>
          <w:szCs w:val="28"/>
          <w:lang w:eastAsia="ru-RU"/>
        </w:rPr>
        <w:lastRenderedPageBreak/>
        <w:t>Объем поступлений в федеральный бюджет от взимания вывозных таможенных пошлин</w:t>
      </w:r>
      <w:r w:rsidR="00F4109A">
        <w:rPr>
          <w:rFonts w:ascii="Times New Roman" w:hAnsi="Times New Roman"/>
          <w:color w:val="000000"/>
          <w:sz w:val="28"/>
          <w:szCs w:val="28"/>
          <w:lang w:eastAsia="ru-RU"/>
        </w:rPr>
        <w:t xml:space="preserve"> </w:t>
      </w:r>
      <w:r w:rsidR="00904610">
        <w:rPr>
          <w:rFonts w:ascii="Times New Roman" w:hAnsi="Times New Roman"/>
          <w:color w:val="000000"/>
          <w:sz w:val="28"/>
          <w:szCs w:val="28"/>
          <w:lang w:eastAsia="ru-RU"/>
        </w:rPr>
        <w:t>(Приложение Б)</w:t>
      </w:r>
      <w:r w:rsidRPr="002E357F">
        <w:rPr>
          <w:rFonts w:ascii="Times New Roman" w:hAnsi="Times New Roman"/>
          <w:color w:val="000000"/>
          <w:sz w:val="28"/>
          <w:szCs w:val="28"/>
          <w:lang w:eastAsia="ru-RU"/>
        </w:rPr>
        <w:t xml:space="preserve"> составил  2042,2 млрд. рублей против 2859,3 млрд. руб. </w:t>
      </w:r>
      <w:r>
        <w:rPr>
          <w:rFonts w:ascii="Times New Roman" w:hAnsi="Times New Roman"/>
          <w:color w:val="000000"/>
          <w:sz w:val="28"/>
          <w:szCs w:val="28"/>
          <w:lang w:eastAsia="ru-RU"/>
        </w:rPr>
        <w:t>в 2009</w:t>
      </w:r>
      <w:r w:rsidRPr="002E357F">
        <w:rPr>
          <w:rFonts w:ascii="Times New Roman" w:hAnsi="Times New Roman"/>
          <w:color w:val="000000"/>
          <w:sz w:val="28"/>
          <w:szCs w:val="28"/>
          <w:lang w:eastAsia="ru-RU"/>
        </w:rPr>
        <w:t xml:space="preserve"> году (снижение на 28,6%).</w:t>
      </w:r>
    </w:p>
    <w:p w:rsidR="002E357F" w:rsidRPr="002E357F" w:rsidRDefault="002E357F" w:rsidP="002E357F">
      <w:pPr>
        <w:spacing w:after="0" w:line="360" w:lineRule="auto"/>
        <w:ind w:right="-54" w:firstLine="709"/>
        <w:jc w:val="both"/>
        <w:rPr>
          <w:rFonts w:ascii="Times New Roman" w:hAnsi="Times New Roman"/>
          <w:color w:val="000000"/>
          <w:sz w:val="28"/>
          <w:szCs w:val="28"/>
          <w:lang w:eastAsia="ru-RU"/>
        </w:rPr>
      </w:pPr>
      <w:r w:rsidRPr="002E357F">
        <w:rPr>
          <w:rFonts w:ascii="Times New Roman" w:hAnsi="Times New Roman"/>
          <w:color w:val="000000"/>
          <w:sz w:val="28"/>
          <w:szCs w:val="28"/>
          <w:lang w:eastAsia="ru-RU"/>
        </w:rPr>
        <w:t xml:space="preserve">Объем тарифных льгот  по ввозным таможенным пошлинам </w:t>
      </w:r>
      <w:r>
        <w:rPr>
          <w:rFonts w:ascii="Times New Roman" w:hAnsi="Times New Roman"/>
          <w:color w:val="000000"/>
          <w:sz w:val="28"/>
          <w:szCs w:val="28"/>
          <w:lang w:eastAsia="ru-RU"/>
        </w:rPr>
        <w:t>за 2010</w:t>
      </w:r>
      <w:r w:rsidRPr="002E357F">
        <w:rPr>
          <w:rFonts w:ascii="Times New Roman" w:hAnsi="Times New Roman"/>
          <w:color w:val="000000"/>
          <w:sz w:val="28"/>
          <w:szCs w:val="28"/>
          <w:lang w:eastAsia="ru-RU"/>
        </w:rPr>
        <w:t xml:space="preserve">  год составил 43,1 млрд. руб. против  33,4 млрд. руб.</w:t>
      </w:r>
      <w:r>
        <w:rPr>
          <w:rFonts w:ascii="Times New Roman" w:hAnsi="Times New Roman"/>
          <w:color w:val="000000"/>
          <w:sz w:val="28"/>
          <w:szCs w:val="28"/>
          <w:lang w:eastAsia="ru-RU"/>
        </w:rPr>
        <w:t xml:space="preserve"> в 2009</w:t>
      </w:r>
      <w:r w:rsidRPr="002E357F">
        <w:rPr>
          <w:rFonts w:ascii="Times New Roman" w:hAnsi="Times New Roman"/>
          <w:color w:val="000000"/>
          <w:sz w:val="28"/>
          <w:szCs w:val="28"/>
          <w:lang w:eastAsia="ru-RU"/>
        </w:rPr>
        <w:t xml:space="preserve"> году (увеличение на 29,0%). Объем тарифных льгот по ввозным таможенным пошлинам составил </w:t>
      </w:r>
      <w:r>
        <w:rPr>
          <w:rFonts w:ascii="Times New Roman" w:hAnsi="Times New Roman"/>
          <w:color w:val="000000"/>
          <w:sz w:val="28"/>
          <w:szCs w:val="28"/>
          <w:lang w:eastAsia="ru-RU"/>
        </w:rPr>
        <w:t>в 2010</w:t>
      </w:r>
      <w:r w:rsidRPr="002E357F">
        <w:rPr>
          <w:rFonts w:ascii="Times New Roman" w:hAnsi="Times New Roman"/>
          <w:color w:val="000000"/>
          <w:sz w:val="28"/>
          <w:szCs w:val="28"/>
          <w:lang w:eastAsia="ru-RU"/>
        </w:rPr>
        <w:t xml:space="preserve"> году 9,2% от объема поступлений платежей от ввозных таможенных пошлин</w:t>
      </w:r>
      <w:r>
        <w:rPr>
          <w:rFonts w:ascii="Times New Roman" w:hAnsi="Times New Roman"/>
          <w:color w:val="000000"/>
          <w:sz w:val="28"/>
          <w:szCs w:val="28"/>
          <w:lang w:eastAsia="ru-RU"/>
        </w:rPr>
        <w:t xml:space="preserve"> против 5,4% в 2009</w:t>
      </w:r>
      <w:r w:rsidRPr="002E357F">
        <w:rPr>
          <w:rFonts w:ascii="Times New Roman" w:hAnsi="Times New Roman"/>
          <w:color w:val="000000"/>
          <w:sz w:val="28"/>
          <w:szCs w:val="28"/>
          <w:lang w:eastAsia="ru-RU"/>
        </w:rPr>
        <w:t xml:space="preserve"> году. </w:t>
      </w:r>
    </w:p>
    <w:p w:rsidR="002E357F" w:rsidRPr="002E357F" w:rsidRDefault="002E357F" w:rsidP="002E357F">
      <w:pPr>
        <w:spacing w:after="0" w:line="360" w:lineRule="auto"/>
        <w:ind w:right="-54" w:firstLine="709"/>
        <w:jc w:val="both"/>
        <w:rPr>
          <w:rFonts w:ascii="Times New Roman" w:hAnsi="Times New Roman"/>
          <w:color w:val="000000"/>
          <w:sz w:val="28"/>
          <w:szCs w:val="28"/>
          <w:lang w:eastAsia="ru-RU"/>
        </w:rPr>
      </w:pPr>
      <w:r w:rsidRPr="002E357F">
        <w:rPr>
          <w:rFonts w:ascii="Times New Roman" w:hAnsi="Times New Roman"/>
          <w:color w:val="000000"/>
          <w:sz w:val="28"/>
          <w:szCs w:val="28"/>
          <w:lang w:eastAsia="ru-RU"/>
        </w:rPr>
        <w:t xml:space="preserve">Объем предоставленных льгот по ввозным пошлинам увеличился по большинству их видов. Основной прирост </w:t>
      </w:r>
      <w:proofErr w:type="gramStart"/>
      <w:r w:rsidRPr="002E357F">
        <w:rPr>
          <w:rFonts w:ascii="Times New Roman" w:hAnsi="Times New Roman"/>
          <w:color w:val="000000"/>
          <w:sz w:val="28"/>
          <w:szCs w:val="28"/>
          <w:lang w:eastAsia="ru-RU"/>
        </w:rPr>
        <w:t>был</w:t>
      </w:r>
      <w:proofErr w:type="gramEnd"/>
      <w:r w:rsidRPr="002E357F">
        <w:rPr>
          <w:rFonts w:ascii="Times New Roman" w:hAnsi="Times New Roman"/>
          <w:color w:val="000000"/>
          <w:sz w:val="28"/>
          <w:szCs w:val="28"/>
          <w:lang w:eastAsia="ru-RU"/>
        </w:rPr>
        <w:t xml:space="preserve"> достигнут в части перемещения запасов по ввозимой продукции морского пром</w:t>
      </w:r>
      <w:r>
        <w:rPr>
          <w:rFonts w:ascii="Times New Roman" w:hAnsi="Times New Roman"/>
          <w:color w:val="000000"/>
          <w:sz w:val="28"/>
          <w:szCs w:val="28"/>
          <w:lang w:eastAsia="ru-RU"/>
        </w:rPr>
        <w:t xml:space="preserve">ысла - </w:t>
      </w:r>
      <w:r w:rsidRPr="002E357F">
        <w:rPr>
          <w:rFonts w:ascii="Times New Roman" w:hAnsi="Times New Roman"/>
          <w:color w:val="000000"/>
          <w:sz w:val="28"/>
          <w:szCs w:val="28"/>
          <w:lang w:eastAsia="ru-RU"/>
        </w:rPr>
        <w:t>рост в 2,4 раза, а также по товарам, перемещаемым в рамках реализации межправительственных соглашений</w:t>
      </w:r>
      <w:r>
        <w:rPr>
          <w:rFonts w:ascii="Times New Roman" w:hAnsi="Times New Roman"/>
          <w:color w:val="000000"/>
          <w:sz w:val="28"/>
          <w:szCs w:val="28"/>
          <w:lang w:eastAsia="ru-RU"/>
        </w:rPr>
        <w:t xml:space="preserve"> -</w:t>
      </w:r>
      <w:r w:rsidRPr="002E357F">
        <w:rPr>
          <w:rFonts w:ascii="Times New Roman" w:hAnsi="Times New Roman"/>
          <w:color w:val="000000"/>
          <w:sz w:val="28"/>
          <w:szCs w:val="28"/>
          <w:lang w:eastAsia="ru-RU"/>
        </w:rPr>
        <w:t xml:space="preserve"> в 2 раза. Уменьшение объема льгот было зафиксировано по товарам, ввозимым в качестве вклада иностранных инвесторов в уставные капиталы предприятий с иностранными инвестициями - на 31%. </w:t>
      </w:r>
    </w:p>
    <w:p w:rsidR="002E357F" w:rsidRPr="002E357F" w:rsidRDefault="002E357F" w:rsidP="002E357F">
      <w:pPr>
        <w:spacing w:after="0" w:line="360" w:lineRule="auto"/>
        <w:ind w:right="-54" w:firstLine="709"/>
        <w:jc w:val="both"/>
        <w:rPr>
          <w:rFonts w:ascii="Times New Roman" w:hAnsi="Times New Roman"/>
          <w:color w:val="000000"/>
          <w:sz w:val="28"/>
          <w:szCs w:val="28"/>
          <w:lang w:eastAsia="ru-RU"/>
        </w:rPr>
      </w:pPr>
      <w:r w:rsidRPr="002E357F">
        <w:rPr>
          <w:rFonts w:ascii="Times New Roman" w:hAnsi="Times New Roman"/>
          <w:color w:val="000000"/>
          <w:sz w:val="28"/>
          <w:szCs w:val="28"/>
          <w:lang w:eastAsia="ru-RU"/>
        </w:rPr>
        <w:t>Объем льгот по в</w:t>
      </w:r>
      <w:r>
        <w:rPr>
          <w:rFonts w:ascii="Times New Roman" w:hAnsi="Times New Roman"/>
          <w:color w:val="000000"/>
          <w:sz w:val="28"/>
          <w:szCs w:val="28"/>
          <w:lang w:eastAsia="ru-RU"/>
        </w:rPr>
        <w:t>ывозным пошлинам составил в 2010</w:t>
      </w:r>
      <w:r w:rsidRPr="002E357F">
        <w:rPr>
          <w:rFonts w:ascii="Times New Roman" w:hAnsi="Times New Roman"/>
          <w:color w:val="000000"/>
          <w:sz w:val="28"/>
          <w:szCs w:val="28"/>
          <w:lang w:eastAsia="ru-RU"/>
        </w:rPr>
        <w:t xml:space="preserve"> году 86,4 млрд. рублей против 123,5 млрд. руб. (снижение на 30%). Предоставленные льготы по вывозным пошлинам соответствовали 4,2% от  объема поступлений платежей от вывозных таможенных пошлин</w:t>
      </w:r>
      <w:r>
        <w:rPr>
          <w:rFonts w:ascii="Times New Roman" w:hAnsi="Times New Roman"/>
          <w:color w:val="000000"/>
          <w:sz w:val="28"/>
          <w:szCs w:val="28"/>
          <w:lang w:eastAsia="ru-RU"/>
        </w:rPr>
        <w:t xml:space="preserve"> (4,3% в 2009</w:t>
      </w:r>
      <w:r w:rsidRPr="002E357F">
        <w:rPr>
          <w:rFonts w:ascii="Times New Roman" w:hAnsi="Times New Roman"/>
          <w:color w:val="000000"/>
          <w:sz w:val="28"/>
          <w:szCs w:val="28"/>
          <w:lang w:eastAsia="ru-RU"/>
        </w:rPr>
        <w:t xml:space="preserve"> году). Основное снижение объемов характеризовало  льготы по товарам, перемещаемым по соглашениям по разделу продукции,</w:t>
      </w:r>
      <w:r>
        <w:rPr>
          <w:rFonts w:ascii="Times New Roman" w:hAnsi="Times New Roman"/>
          <w:color w:val="000000"/>
          <w:sz w:val="28"/>
          <w:szCs w:val="28"/>
          <w:lang w:eastAsia="ru-RU"/>
        </w:rPr>
        <w:t xml:space="preserve"> -</w:t>
      </w:r>
      <w:r w:rsidRPr="002E357F">
        <w:rPr>
          <w:rFonts w:ascii="Times New Roman" w:hAnsi="Times New Roman"/>
          <w:color w:val="000000"/>
          <w:sz w:val="28"/>
          <w:szCs w:val="28"/>
          <w:lang w:eastAsia="ru-RU"/>
        </w:rPr>
        <w:t xml:space="preserve"> на 25,6%,  а также по товарам, перемещаемым в рамках реализации межправительственных соглашений, - на 55,8%.</w:t>
      </w:r>
      <w:r w:rsidR="0095211A">
        <w:rPr>
          <w:rStyle w:val="af"/>
          <w:rFonts w:ascii="Times New Roman" w:hAnsi="Times New Roman"/>
          <w:color w:val="000000"/>
          <w:sz w:val="28"/>
          <w:szCs w:val="28"/>
          <w:lang w:eastAsia="ru-RU"/>
        </w:rPr>
        <w:footnoteReference w:id="4"/>
      </w:r>
      <w:r w:rsidRPr="002E357F">
        <w:rPr>
          <w:rFonts w:ascii="Times New Roman" w:hAnsi="Times New Roman"/>
          <w:color w:val="000000"/>
          <w:sz w:val="28"/>
          <w:szCs w:val="28"/>
          <w:lang w:eastAsia="ru-RU"/>
        </w:rPr>
        <w:t xml:space="preserve">  </w:t>
      </w:r>
    </w:p>
    <w:p w:rsidR="00EA39CF" w:rsidRPr="00AF2F3A" w:rsidRDefault="00EA39CF" w:rsidP="002E357F">
      <w:pPr>
        <w:spacing w:after="0" w:line="360" w:lineRule="auto"/>
        <w:ind w:firstLine="709"/>
        <w:jc w:val="center"/>
        <w:rPr>
          <w:sz w:val="28"/>
          <w:szCs w:val="28"/>
        </w:rPr>
      </w:pPr>
    </w:p>
    <w:p w:rsidR="004704FF" w:rsidRDefault="004704FF" w:rsidP="004704FF">
      <w:pPr>
        <w:pStyle w:val="a3"/>
        <w:spacing w:before="0" w:beforeAutospacing="0" w:after="0" w:afterAutospacing="0" w:line="360" w:lineRule="auto"/>
        <w:jc w:val="center"/>
        <w:rPr>
          <w:bCs/>
          <w:sz w:val="28"/>
          <w:szCs w:val="28"/>
        </w:rPr>
      </w:pPr>
    </w:p>
    <w:p w:rsidR="004704FF" w:rsidRDefault="004704FF" w:rsidP="004704FF">
      <w:pPr>
        <w:pStyle w:val="a3"/>
        <w:spacing w:before="0" w:beforeAutospacing="0" w:after="0" w:afterAutospacing="0" w:line="360" w:lineRule="auto"/>
        <w:jc w:val="center"/>
        <w:rPr>
          <w:bCs/>
          <w:sz w:val="28"/>
          <w:szCs w:val="28"/>
        </w:rPr>
      </w:pPr>
    </w:p>
    <w:p w:rsidR="004704FF" w:rsidRDefault="004704FF" w:rsidP="004704FF">
      <w:pPr>
        <w:pStyle w:val="a3"/>
        <w:spacing w:before="0" w:beforeAutospacing="0" w:after="0" w:afterAutospacing="0" w:line="360" w:lineRule="auto"/>
        <w:jc w:val="center"/>
        <w:rPr>
          <w:bCs/>
          <w:sz w:val="28"/>
          <w:szCs w:val="28"/>
        </w:rPr>
      </w:pPr>
    </w:p>
    <w:p w:rsidR="00EA39CF" w:rsidRDefault="00EA39CF" w:rsidP="004704FF">
      <w:pPr>
        <w:pStyle w:val="a3"/>
        <w:spacing w:before="0" w:beforeAutospacing="0" w:after="0" w:afterAutospacing="0" w:line="360" w:lineRule="auto"/>
        <w:jc w:val="center"/>
        <w:rPr>
          <w:bCs/>
          <w:sz w:val="28"/>
          <w:szCs w:val="28"/>
        </w:rPr>
      </w:pPr>
      <w:r w:rsidRPr="00A114F7">
        <w:rPr>
          <w:bCs/>
          <w:sz w:val="28"/>
          <w:szCs w:val="28"/>
        </w:rPr>
        <w:lastRenderedPageBreak/>
        <w:t>1.3 Задачи таможенно-тарифной политики</w:t>
      </w:r>
    </w:p>
    <w:p w:rsidR="004704FF" w:rsidRPr="004704FF" w:rsidRDefault="004704FF" w:rsidP="004704FF">
      <w:pPr>
        <w:pStyle w:val="a3"/>
        <w:spacing w:before="0" w:beforeAutospacing="0" w:after="0" w:afterAutospacing="0" w:line="360" w:lineRule="auto"/>
        <w:jc w:val="center"/>
        <w:rPr>
          <w:bCs/>
          <w:sz w:val="28"/>
          <w:szCs w:val="28"/>
        </w:rPr>
      </w:pPr>
    </w:p>
    <w:p w:rsidR="00EA39CF" w:rsidRPr="00AF2F3A" w:rsidRDefault="00EA39CF" w:rsidP="00EA39CF">
      <w:pPr>
        <w:numPr>
          <w:ilvl w:val="0"/>
          <w:numId w:val="5"/>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содействие</w:t>
      </w:r>
      <w:r>
        <w:rPr>
          <w:rFonts w:ascii="Times New Roman" w:hAnsi="Times New Roman"/>
          <w:sz w:val="28"/>
          <w:szCs w:val="28"/>
        </w:rPr>
        <w:t xml:space="preserve"> </w:t>
      </w:r>
      <w:r w:rsidRPr="00AF2F3A">
        <w:rPr>
          <w:rFonts w:ascii="Times New Roman" w:hAnsi="Times New Roman"/>
          <w:sz w:val="28"/>
          <w:szCs w:val="28"/>
        </w:rPr>
        <w:t>технологической</w:t>
      </w:r>
      <w:r>
        <w:rPr>
          <w:rFonts w:ascii="Times New Roman" w:hAnsi="Times New Roman"/>
          <w:sz w:val="28"/>
          <w:szCs w:val="28"/>
        </w:rPr>
        <w:t xml:space="preserve"> </w:t>
      </w:r>
      <w:r w:rsidRPr="00AF2F3A">
        <w:rPr>
          <w:rFonts w:ascii="Times New Roman" w:hAnsi="Times New Roman"/>
          <w:sz w:val="28"/>
          <w:szCs w:val="28"/>
        </w:rPr>
        <w:t>модернизации</w:t>
      </w:r>
      <w:r>
        <w:rPr>
          <w:rFonts w:ascii="Times New Roman" w:hAnsi="Times New Roman"/>
          <w:sz w:val="28"/>
          <w:szCs w:val="28"/>
        </w:rPr>
        <w:t xml:space="preserve"> </w:t>
      </w:r>
      <w:r w:rsidRPr="00AF2F3A">
        <w:rPr>
          <w:rFonts w:ascii="Times New Roman" w:hAnsi="Times New Roman"/>
          <w:sz w:val="28"/>
          <w:szCs w:val="28"/>
        </w:rPr>
        <w:t>российской</w:t>
      </w:r>
      <w:r>
        <w:rPr>
          <w:rFonts w:ascii="Times New Roman" w:hAnsi="Times New Roman"/>
          <w:sz w:val="28"/>
          <w:szCs w:val="28"/>
        </w:rPr>
        <w:t xml:space="preserve"> </w:t>
      </w:r>
      <w:r w:rsidRPr="00AF2F3A">
        <w:rPr>
          <w:rFonts w:ascii="Times New Roman" w:hAnsi="Times New Roman"/>
          <w:sz w:val="28"/>
          <w:szCs w:val="28"/>
        </w:rPr>
        <w:t>экономики</w:t>
      </w:r>
      <w:r>
        <w:rPr>
          <w:rFonts w:ascii="Times New Roman" w:hAnsi="Times New Roman"/>
          <w:sz w:val="28"/>
          <w:szCs w:val="28"/>
        </w:rPr>
        <w:t xml:space="preserve"> </w:t>
      </w:r>
      <w:r w:rsidRPr="00AF2F3A">
        <w:rPr>
          <w:rFonts w:ascii="Times New Roman" w:hAnsi="Times New Roman"/>
          <w:sz w:val="28"/>
          <w:szCs w:val="28"/>
        </w:rPr>
        <w:t>за</w:t>
      </w:r>
      <w:r>
        <w:rPr>
          <w:rFonts w:ascii="Times New Roman" w:hAnsi="Times New Roman"/>
          <w:sz w:val="28"/>
          <w:szCs w:val="28"/>
        </w:rPr>
        <w:t xml:space="preserve"> </w:t>
      </w:r>
      <w:r w:rsidRPr="00AF2F3A">
        <w:rPr>
          <w:rFonts w:ascii="Times New Roman" w:hAnsi="Times New Roman"/>
          <w:sz w:val="28"/>
          <w:szCs w:val="28"/>
        </w:rPr>
        <w:t>счет</w:t>
      </w:r>
      <w:r>
        <w:rPr>
          <w:rFonts w:ascii="Times New Roman" w:hAnsi="Times New Roman"/>
          <w:sz w:val="28"/>
          <w:szCs w:val="28"/>
        </w:rPr>
        <w:t xml:space="preserve"> </w:t>
      </w:r>
      <w:r w:rsidRPr="00AF2F3A">
        <w:rPr>
          <w:rFonts w:ascii="Times New Roman" w:hAnsi="Times New Roman"/>
          <w:sz w:val="28"/>
          <w:szCs w:val="28"/>
        </w:rPr>
        <w:t>облегчения</w:t>
      </w:r>
      <w:r>
        <w:rPr>
          <w:rFonts w:ascii="Times New Roman" w:hAnsi="Times New Roman"/>
          <w:sz w:val="28"/>
          <w:szCs w:val="28"/>
        </w:rPr>
        <w:t xml:space="preserve"> </w:t>
      </w:r>
      <w:r w:rsidRPr="00AF2F3A">
        <w:rPr>
          <w:rFonts w:ascii="Times New Roman" w:hAnsi="Times New Roman"/>
          <w:sz w:val="28"/>
          <w:szCs w:val="28"/>
        </w:rPr>
        <w:t>доступа</w:t>
      </w:r>
      <w:r>
        <w:rPr>
          <w:rFonts w:ascii="Times New Roman" w:hAnsi="Times New Roman"/>
          <w:sz w:val="28"/>
          <w:szCs w:val="28"/>
        </w:rPr>
        <w:t xml:space="preserve"> </w:t>
      </w:r>
      <w:r w:rsidRPr="00AF2F3A">
        <w:rPr>
          <w:rFonts w:ascii="Times New Roman" w:hAnsi="Times New Roman"/>
          <w:sz w:val="28"/>
          <w:szCs w:val="28"/>
        </w:rPr>
        <w:t>к</w:t>
      </w:r>
      <w:r>
        <w:rPr>
          <w:rFonts w:ascii="Times New Roman" w:hAnsi="Times New Roman"/>
          <w:sz w:val="28"/>
          <w:szCs w:val="28"/>
        </w:rPr>
        <w:t xml:space="preserve"> </w:t>
      </w:r>
      <w:r w:rsidRPr="00AF2F3A">
        <w:rPr>
          <w:rFonts w:ascii="Times New Roman" w:hAnsi="Times New Roman"/>
          <w:sz w:val="28"/>
          <w:szCs w:val="28"/>
        </w:rPr>
        <w:t>использованию</w:t>
      </w:r>
      <w:r>
        <w:rPr>
          <w:rFonts w:ascii="Times New Roman" w:hAnsi="Times New Roman"/>
          <w:sz w:val="28"/>
          <w:szCs w:val="28"/>
        </w:rPr>
        <w:t xml:space="preserve"> </w:t>
      </w:r>
      <w:r w:rsidRPr="00AF2F3A">
        <w:rPr>
          <w:rFonts w:ascii="Times New Roman" w:hAnsi="Times New Roman"/>
          <w:sz w:val="28"/>
          <w:szCs w:val="28"/>
        </w:rPr>
        <w:t>передовых</w:t>
      </w:r>
      <w:r>
        <w:rPr>
          <w:rFonts w:ascii="Times New Roman" w:hAnsi="Times New Roman"/>
          <w:sz w:val="28"/>
          <w:szCs w:val="28"/>
        </w:rPr>
        <w:t xml:space="preserve"> </w:t>
      </w:r>
      <w:r w:rsidRPr="00AF2F3A">
        <w:rPr>
          <w:rFonts w:ascii="Times New Roman" w:hAnsi="Times New Roman"/>
          <w:sz w:val="28"/>
          <w:szCs w:val="28"/>
        </w:rPr>
        <w:t>иностранных</w:t>
      </w:r>
      <w:r>
        <w:rPr>
          <w:rFonts w:ascii="Times New Roman" w:hAnsi="Times New Roman"/>
          <w:sz w:val="28"/>
          <w:szCs w:val="28"/>
        </w:rPr>
        <w:t xml:space="preserve"> </w:t>
      </w:r>
      <w:r w:rsidRPr="00AF2F3A">
        <w:rPr>
          <w:rFonts w:ascii="Times New Roman" w:hAnsi="Times New Roman"/>
          <w:sz w:val="28"/>
          <w:szCs w:val="28"/>
        </w:rPr>
        <w:t>оборудования</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технологий;</w:t>
      </w:r>
    </w:p>
    <w:p w:rsidR="00EA39CF" w:rsidRPr="00AF2F3A" w:rsidRDefault="00EA39CF" w:rsidP="00EA39CF">
      <w:pPr>
        <w:numPr>
          <w:ilvl w:val="0"/>
          <w:numId w:val="5"/>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стимулирование</w:t>
      </w:r>
      <w:r>
        <w:rPr>
          <w:rFonts w:ascii="Times New Roman" w:hAnsi="Times New Roman"/>
          <w:sz w:val="28"/>
          <w:szCs w:val="28"/>
        </w:rPr>
        <w:t xml:space="preserve"> </w:t>
      </w:r>
      <w:r w:rsidRPr="00AF2F3A">
        <w:rPr>
          <w:rFonts w:ascii="Times New Roman" w:hAnsi="Times New Roman"/>
          <w:sz w:val="28"/>
          <w:szCs w:val="28"/>
        </w:rPr>
        <w:t>развития</w:t>
      </w:r>
      <w:r>
        <w:rPr>
          <w:rFonts w:ascii="Times New Roman" w:hAnsi="Times New Roman"/>
          <w:sz w:val="28"/>
          <w:szCs w:val="28"/>
        </w:rPr>
        <w:t xml:space="preserve"> </w:t>
      </w:r>
      <w:r w:rsidRPr="00AF2F3A">
        <w:rPr>
          <w:rFonts w:ascii="Times New Roman" w:hAnsi="Times New Roman"/>
          <w:sz w:val="28"/>
          <w:szCs w:val="28"/>
        </w:rPr>
        <w:t>производственно-технологической</w:t>
      </w:r>
      <w:r>
        <w:rPr>
          <w:rFonts w:ascii="Times New Roman" w:hAnsi="Times New Roman"/>
          <w:sz w:val="28"/>
          <w:szCs w:val="28"/>
        </w:rPr>
        <w:t xml:space="preserve"> </w:t>
      </w:r>
      <w:r w:rsidRPr="00AF2F3A">
        <w:rPr>
          <w:rFonts w:ascii="Times New Roman" w:hAnsi="Times New Roman"/>
          <w:sz w:val="28"/>
          <w:szCs w:val="28"/>
        </w:rPr>
        <w:t>кооперации</w:t>
      </w:r>
      <w:r>
        <w:rPr>
          <w:rFonts w:ascii="Times New Roman" w:hAnsi="Times New Roman"/>
          <w:sz w:val="28"/>
          <w:szCs w:val="28"/>
        </w:rPr>
        <w:t xml:space="preserve"> </w:t>
      </w:r>
      <w:r w:rsidRPr="00AF2F3A">
        <w:rPr>
          <w:rFonts w:ascii="Times New Roman" w:hAnsi="Times New Roman"/>
          <w:sz w:val="28"/>
          <w:szCs w:val="28"/>
        </w:rPr>
        <w:t>российских</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иностранных</w:t>
      </w:r>
      <w:r>
        <w:rPr>
          <w:rFonts w:ascii="Times New Roman" w:hAnsi="Times New Roman"/>
          <w:sz w:val="28"/>
          <w:szCs w:val="28"/>
        </w:rPr>
        <w:t xml:space="preserve"> </w:t>
      </w:r>
      <w:r w:rsidRPr="00AF2F3A">
        <w:rPr>
          <w:rFonts w:ascii="Times New Roman" w:hAnsi="Times New Roman"/>
          <w:sz w:val="28"/>
          <w:szCs w:val="28"/>
        </w:rPr>
        <w:t>компаний,</w:t>
      </w:r>
      <w:r>
        <w:rPr>
          <w:rFonts w:ascii="Times New Roman" w:hAnsi="Times New Roman"/>
          <w:sz w:val="28"/>
          <w:szCs w:val="28"/>
        </w:rPr>
        <w:t xml:space="preserve"> </w:t>
      </w:r>
      <w:r w:rsidRPr="00AF2F3A">
        <w:rPr>
          <w:rFonts w:ascii="Times New Roman" w:hAnsi="Times New Roman"/>
          <w:sz w:val="28"/>
          <w:szCs w:val="28"/>
        </w:rPr>
        <w:t>содействие</w:t>
      </w:r>
      <w:r>
        <w:rPr>
          <w:rFonts w:ascii="Times New Roman" w:hAnsi="Times New Roman"/>
          <w:sz w:val="28"/>
          <w:szCs w:val="28"/>
        </w:rPr>
        <w:t xml:space="preserve"> </w:t>
      </w:r>
      <w:r w:rsidRPr="00AF2F3A">
        <w:rPr>
          <w:rFonts w:ascii="Times New Roman" w:hAnsi="Times New Roman"/>
          <w:sz w:val="28"/>
          <w:szCs w:val="28"/>
        </w:rPr>
        <w:t>переносу</w:t>
      </w:r>
      <w:r>
        <w:rPr>
          <w:rFonts w:ascii="Times New Roman" w:hAnsi="Times New Roman"/>
          <w:sz w:val="28"/>
          <w:szCs w:val="28"/>
        </w:rPr>
        <w:t xml:space="preserve"> </w:t>
      </w:r>
      <w:r w:rsidRPr="00AF2F3A">
        <w:rPr>
          <w:rFonts w:ascii="Times New Roman" w:hAnsi="Times New Roman"/>
          <w:sz w:val="28"/>
          <w:szCs w:val="28"/>
        </w:rPr>
        <w:t>глобально</w:t>
      </w:r>
      <w:r>
        <w:rPr>
          <w:rFonts w:ascii="Times New Roman" w:hAnsi="Times New Roman"/>
          <w:sz w:val="28"/>
          <w:szCs w:val="28"/>
        </w:rPr>
        <w:t xml:space="preserve"> </w:t>
      </w:r>
      <w:r w:rsidRPr="00AF2F3A">
        <w:rPr>
          <w:rFonts w:ascii="Times New Roman" w:hAnsi="Times New Roman"/>
          <w:sz w:val="28"/>
          <w:szCs w:val="28"/>
        </w:rPr>
        <w:t>ориентированных</w:t>
      </w:r>
      <w:r>
        <w:rPr>
          <w:rFonts w:ascii="Times New Roman" w:hAnsi="Times New Roman"/>
          <w:sz w:val="28"/>
          <w:szCs w:val="28"/>
        </w:rPr>
        <w:t xml:space="preserve"> </w:t>
      </w:r>
      <w:r w:rsidRPr="00AF2F3A">
        <w:rPr>
          <w:rFonts w:ascii="Times New Roman" w:hAnsi="Times New Roman"/>
          <w:sz w:val="28"/>
          <w:szCs w:val="28"/>
        </w:rPr>
        <w:t>обрабатывающих</w:t>
      </w:r>
      <w:r>
        <w:rPr>
          <w:rFonts w:ascii="Times New Roman" w:hAnsi="Times New Roman"/>
          <w:sz w:val="28"/>
          <w:szCs w:val="28"/>
        </w:rPr>
        <w:t xml:space="preserve"> </w:t>
      </w:r>
      <w:r w:rsidRPr="00AF2F3A">
        <w:rPr>
          <w:rFonts w:ascii="Times New Roman" w:hAnsi="Times New Roman"/>
          <w:sz w:val="28"/>
          <w:szCs w:val="28"/>
        </w:rPr>
        <w:t>производств</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российскую</w:t>
      </w:r>
      <w:r>
        <w:rPr>
          <w:rFonts w:ascii="Times New Roman" w:hAnsi="Times New Roman"/>
          <w:sz w:val="28"/>
          <w:szCs w:val="28"/>
        </w:rPr>
        <w:t xml:space="preserve"> </w:t>
      </w:r>
      <w:r w:rsidRPr="00AF2F3A">
        <w:rPr>
          <w:rFonts w:ascii="Times New Roman" w:hAnsi="Times New Roman"/>
          <w:sz w:val="28"/>
          <w:szCs w:val="28"/>
        </w:rPr>
        <w:t>территорию</w:t>
      </w:r>
      <w:r>
        <w:rPr>
          <w:rFonts w:ascii="Times New Roman" w:hAnsi="Times New Roman"/>
          <w:sz w:val="28"/>
          <w:szCs w:val="28"/>
        </w:rPr>
        <w:t xml:space="preserve"> </w:t>
      </w:r>
      <w:r w:rsidRPr="00AF2F3A">
        <w:rPr>
          <w:rFonts w:ascii="Times New Roman" w:hAnsi="Times New Roman"/>
          <w:sz w:val="28"/>
          <w:szCs w:val="28"/>
        </w:rPr>
        <w:t>(«импорт</w:t>
      </w:r>
      <w:r>
        <w:rPr>
          <w:rFonts w:ascii="Times New Roman" w:hAnsi="Times New Roman"/>
          <w:sz w:val="28"/>
          <w:szCs w:val="28"/>
        </w:rPr>
        <w:t xml:space="preserve"> </w:t>
      </w:r>
      <w:r w:rsidRPr="00AF2F3A">
        <w:rPr>
          <w:rFonts w:ascii="Times New Roman" w:hAnsi="Times New Roman"/>
          <w:sz w:val="28"/>
          <w:szCs w:val="28"/>
        </w:rPr>
        <w:t>производств</w:t>
      </w:r>
      <w:r>
        <w:rPr>
          <w:rFonts w:ascii="Times New Roman" w:hAnsi="Times New Roman"/>
          <w:sz w:val="28"/>
          <w:szCs w:val="28"/>
        </w:rPr>
        <w:t xml:space="preserve"> </w:t>
      </w:r>
      <w:r w:rsidRPr="00AF2F3A">
        <w:rPr>
          <w:rFonts w:ascii="Times New Roman" w:hAnsi="Times New Roman"/>
          <w:sz w:val="28"/>
          <w:szCs w:val="28"/>
        </w:rPr>
        <w:t>вместо</w:t>
      </w:r>
      <w:r>
        <w:rPr>
          <w:rFonts w:ascii="Times New Roman" w:hAnsi="Times New Roman"/>
          <w:sz w:val="28"/>
          <w:szCs w:val="28"/>
        </w:rPr>
        <w:t xml:space="preserve"> </w:t>
      </w:r>
      <w:r w:rsidRPr="00AF2F3A">
        <w:rPr>
          <w:rFonts w:ascii="Times New Roman" w:hAnsi="Times New Roman"/>
          <w:sz w:val="28"/>
          <w:szCs w:val="28"/>
        </w:rPr>
        <w:t>импорта</w:t>
      </w:r>
      <w:r>
        <w:rPr>
          <w:rFonts w:ascii="Times New Roman" w:hAnsi="Times New Roman"/>
          <w:sz w:val="28"/>
          <w:szCs w:val="28"/>
        </w:rPr>
        <w:t xml:space="preserve"> </w:t>
      </w:r>
      <w:r w:rsidRPr="00AF2F3A">
        <w:rPr>
          <w:rFonts w:ascii="Times New Roman" w:hAnsi="Times New Roman"/>
          <w:sz w:val="28"/>
          <w:szCs w:val="28"/>
        </w:rPr>
        <w:t>товаров»);</w:t>
      </w:r>
    </w:p>
    <w:p w:rsidR="00EA39CF" w:rsidRPr="00AF2F3A" w:rsidRDefault="00EA39CF" w:rsidP="00EA39CF">
      <w:pPr>
        <w:numPr>
          <w:ilvl w:val="0"/>
          <w:numId w:val="5"/>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повышение</w:t>
      </w:r>
      <w:r>
        <w:rPr>
          <w:rFonts w:ascii="Times New Roman" w:hAnsi="Times New Roman"/>
          <w:sz w:val="28"/>
          <w:szCs w:val="28"/>
        </w:rPr>
        <w:t xml:space="preserve"> </w:t>
      </w:r>
      <w:proofErr w:type="spellStart"/>
      <w:r w:rsidRPr="00AF2F3A">
        <w:rPr>
          <w:rFonts w:ascii="Times New Roman" w:hAnsi="Times New Roman"/>
          <w:sz w:val="28"/>
          <w:szCs w:val="28"/>
        </w:rPr>
        <w:t>конкурентности</w:t>
      </w:r>
      <w:proofErr w:type="spellEnd"/>
      <w:r>
        <w:rPr>
          <w:rFonts w:ascii="Times New Roman" w:hAnsi="Times New Roman"/>
          <w:sz w:val="28"/>
          <w:szCs w:val="28"/>
        </w:rPr>
        <w:t xml:space="preserve"> </w:t>
      </w:r>
      <w:r w:rsidRPr="00AF2F3A">
        <w:rPr>
          <w:rFonts w:ascii="Times New Roman" w:hAnsi="Times New Roman"/>
          <w:sz w:val="28"/>
          <w:szCs w:val="28"/>
        </w:rPr>
        <w:t>российских</w:t>
      </w:r>
      <w:r>
        <w:rPr>
          <w:rFonts w:ascii="Times New Roman" w:hAnsi="Times New Roman"/>
          <w:sz w:val="28"/>
          <w:szCs w:val="28"/>
        </w:rPr>
        <w:t xml:space="preserve"> </w:t>
      </w:r>
      <w:r w:rsidRPr="00AF2F3A">
        <w:rPr>
          <w:rFonts w:ascii="Times New Roman" w:hAnsi="Times New Roman"/>
          <w:sz w:val="28"/>
          <w:szCs w:val="28"/>
        </w:rPr>
        <w:t>рынков,</w:t>
      </w:r>
      <w:r>
        <w:rPr>
          <w:rFonts w:ascii="Times New Roman" w:hAnsi="Times New Roman"/>
          <w:sz w:val="28"/>
          <w:szCs w:val="28"/>
        </w:rPr>
        <w:t xml:space="preserve"> </w:t>
      </w:r>
      <w:r w:rsidRPr="00AF2F3A">
        <w:rPr>
          <w:rFonts w:ascii="Times New Roman" w:hAnsi="Times New Roman"/>
          <w:sz w:val="28"/>
          <w:szCs w:val="28"/>
        </w:rPr>
        <w:t>защита</w:t>
      </w:r>
      <w:r>
        <w:rPr>
          <w:rFonts w:ascii="Times New Roman" w:hAnsi="Times New Roman"/>
          <w:sz w:val="28"/>
          <w:szCs w:val="28"/>
        </w:rPr>
        <w:t xml:space="preserve"> </w:t>
      </w:r>
      <w:r w:rsidRPr="00AF2F3A">
        <w:rPr>
          <w:rFonts w:ascii="Times New Roman" w:hAnsi="Times New Roman"/>
          <w:sz w:val="28"/>
          <w:szCs w:val="28"/>
        </w:rPr>
        <w:t>развивающихся</w:t>
      </w:r>
      <w:r>
        <w:rPr>
          <w:rFonts w:ascii="Times New Roman" w:hAnsi="Times New Roman"/>
          <w:sz w:val="28"/>
          <w:szCs w:val="28"/>
        </w:rPr>
        <w:t xml:space="preserve"> </w:t>
      </w:r>
      <w:r w:rsidRPr="00AF2F3A">
        <w:rPr>
          <w:rFonts w:ascii="Times New Roman" w:hAnsi="Times New Roman"/>
          <w:sz w:val="28"/>
          <w:szCs w:val="28"/>
        </w:rPr>
        <w:t>рынков,</w:t>
      </w:r>
      <w:r>
        <w:rPr>
          <w:rFonts w:ascii="Times New Roman" w:hAnsi="Times New Roman"/>
          <w:sz w:val="28"/>
          <w:szCs w:val="28"/>
        </w:rPr>
        <w:t xml:space="preserve"> </w:t>
      </w:r>
      <w:r w:rsidRPr="00AF2F3A">
        <w:rPr>
          <w:rFonts w:ascii="Times New Roman" w:hAnsi="Times New Roman"/>
          <w:sz w:val="28"/>
          <w:szCs w:val="28"/>
        </w:rPr>
        <w:t>уязвимых</w:t>
      </w:r>
      <w:r>
        <w:rPr>
          <w:rFonts w:ascii="Times New Roman" w:hAnsi="Times New Roman"/>
          <w:sz w:val="28"/>
          <w:szCs w:val="28"/>
        </w:rPr>
        <w:t xml:space="preserve"> </w:t>
      </w: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импорта;</w:t>
      </w:r>
    </w:p>
    <w:p w:rsidR="00EA39CF" w:rsidRPr="00AF2F3A" w:rsidRDefault="00EA39CF" w:rsidP="00EA39CF">
      <w:pPr>
        <w:numPr>
          <w:ilvl w:val="0"/>
          <w:numId w:val="5"/>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унификация</w:t>
      </w:r>
      <w:r>
        <w:rPr>
          <w:rFonts w:ascii="Times New Roman" w:hAnsi="Times New Roman"/>
          <w:sz w:val="28"/>
          <w:szCs w:val="28"/>
        </w:rPr>
        <w:t xml:space="preserve"> </w:t>
      </w:r>
      <w:r w:rsidRPr="00AF2F3A">
        <w:rPr>
          <w:rFonts w:ascii="Times New Roman" w:hAnsi="Times New Roman"/>
          <w:sz w:val="28"/>
          <w:szCs w:val="28"/>
        </w:rPr>
        <w:t>таможенно-тарифной</w:t>
      </w:r>
      <w:r>
        <w:rPr>
          <w:rFonts w:ascii="Times New Roman" w:hAnsi="Times New Roman"/>
          <w:sz w:val="28"/>
          <w:szCs w:val="28"/>
        </w:rPr>
        <w:t xml:space="preserve"> </w:t>
      </w:r>
      <w:r w:rsidRPr="00AF2F3A">
        <w:rPr>
          <w:rFonts w:ascii="Times New Roman" w:hAnsi="Times New Roman"/>
          <w:sz w:val="28"/>
          <w:szCs w:val="28"/>
        </w:rPr>
        <w:t>политики</w:t>
      </w:r>
      <w:r>
        <w:rPr>
          <w:rFonts w:ascii="Times New Roman" w:hAnsi="Times New Roman"/>
          <w:sz w:val="28"/>
          <w:szCs w:val="28"/>
        </w:rPr>
        <w:t xml:space="preserve"> </w:t>
      </w:r>
      <w:r w:rsidRPr="00AF2F3A">
        <w:rPr>
          <w:rFonts w:ascii="Times New Roman" w:hAnsi="Times New Roman"/>
          <w:sz w:val="28"/>
          <w:szCs w:val="28"/>
        </w:rPr>
        <w:t>со</w:t>
      </w:r>
      <w:r>
        <w:rPr>
          <w:rFonts w:ascii="Times New Roman" w:hAnsi="Times New Roman"/>
          <w:sz w:val="28"/>
          <w:szCs w:val="28"/>
        </w:rPr>
        <w:t xml:space="preserve"> </w:t>
      </w:r>
      <w:r w:rsidRPr="00AF2F3A">
        <w:rPr>
          <w:rFonts w:ascii="Times New Roman" w:hAnsi="Times New Roman"/>
          <w:sz w:val="28"/>
          <w:szCs w:val="28"/>
        </w:rPr>
        <w:t>странами,</w:t>
      </w:r>
      <w:r>
        <w:rPr>
          <w:rFonts w:ascii="Times New Roman" w:hAnsi="Times New Roman"/>
          <w:sz w:val="28"/>
          <w:szCs w:val="28"/>
        </w:rPr>
        <w:t xml:space="preserve"> </w:t>
      </w:r>
      <w:r w:rsidRPr="00AF2F3A">
        <w:rPr>
          <w:rFonts w:ascii="Times New Roman" w:hAnsi="Times New Roman"/>
          <w:sz w:val="28"/>
          <w:szCs w:val="28"/>
        </w:rPr>
        <w:t>формирующими</w:t>
      </w:r>
      <w:r>
        <w:rPr>
          <w:rFonts w:ascii="Times New Roman" w:hAnsi="Times New Roman"/>
          <w:sz w:val="28"/>
          <w:szCs w:val="28"/>
        </w:rPr>
        <w:t xml:space="preserve"> </w:t>
      </w:r>
      <w:r w:rsidRPr="00AF2F3A">
        <w:rPr>
          <w:rFonts w:ascii="Times New Roman" w:hAnsi="Times New Roman"/>
          <w:sz w:val="28"/>
          <w:szCs w:val="28"/>
        </w:rPr>
        <w:t>таможенный</w:t>
      </w:r>
      <w:r>
        <w:rPr>
          <w:rFonts w:ascii="Times New Roman" w:hAnsi="Times New Roman"/>
          <w:sz w:val="28"/>
          <w:szCs w:val="28"/>
        </w:rPr>
        <w:t xml:space="preserve"> </w:t>
      </w:r>
      <w:r w:rsidRPr="00AF2F3A">
        <w:rPr>
          <w:rFonts w:ascii="Times New Roman" w:hAnsi="Times New Roman"/>
          <w:sz w:val="28"/>
          <w:szCs w:val="28"/>
        </w:rPr>
        <w:t>союз</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рамках</w:t>
      </w:r>
      <w:r>
        <w:rPr>
          <w:rFonts w:ascii="Times New Roman" w:hAnsi="Times New Roman"/>
          <w:sz w:val="28"/>
          <w:szCs w:val="28"/>
        </w:rPr>
        <w:t xml:space="preserve"> </w:t>
      </w:r>
      <w:proofErr w:type="spellStart"/>
      <w:r w:rsidRPr="00AF2F3A">
        <w:rPr>
          <w:rFonts w:ascii="Times New Roman" w:hAnsi="Times New Roman"/>
          <w:sz w:val="28"/>
          <w:szCs w:val="28"/>
        </w:rPr>
        <w:t>ЕврАзЭС</w:t>
      </w:r>
      <w:proofErr w:type="spellEnd"/>
      <w:r w:rsidRPr="00AF2F3A">
        <w:rPr>
          <w:rFonts w:ascii="Times New Roman" w:hAnsi="Times New Roman"/>
          <w:sz w:val="28"/>
          <w:szCs w:val="28"/>
        </w:rPr>
        <w:t>.</w:t>
      </w:r>
    </w:p>
    <w:p w:rsidR="00EA39CF" w:rsidRPr="0097442F" w:rsidRDefault="00EA39CF" w:rsidP="00EA39CF">
      <w:pPr>
        <w:pStyle w:val="a3"/>
        <w:spacing w:before="0" w:beforeAutospacing="0" w:after="0" w:afterAutospacing="0" w:line="360" w:lineRule="auto"/>
        <w:ind w:firstLine="709"/>
        <w:jc w:val="both"/>
        <w:rPr>
          <w:sz w:val="28"/>
          <w:szCs w:val="28"/>
        </w:rPr>
      </w:pPr>
      <w:r w:rsidRPr="00AF2F3A">
        <w:rPr>
          <w:sz w:val="28"/>
          <w:szCs w:val="28"/>
        </w:rPr>
        <w:t>Реализация</w:t>
      </w:r>
      <w:r>
        <w:rPr>
          <w:sz w:val="28"/>
          <w:szCs w:val="28"/>
        </w:rPr>
        <w:t xml:space="preserve"> </w:t>
      </w:r>
      <w:r w:rsidRPr="00AF2F3A">
        <w:rPr>
          <w:sz w:val="28"/>
          <w:szCs w:val="28"/>
        </w:rPr>
        <w:t>поставленных</w:t>
      </w:r>
      <w:r>
        <w:rPr>
          <w:sz w:val="28"/>
          <w:szCs w:val="28"/>
        </w:rPr>
        <w:t xml:space="preserve"> </w:t>
      </w:r>
      <w:r w:rsidRPr="00AF2F3A">
        <w:rPr>
          <w:sz w:val="28"/>
          <w:szCs w:val="28"/>
        </w:rPr>
        <w:t>задач</w:t>
      </w:r>
      <w:r>
        <w:rPr>
          <w:sz w:val="28"/>
          <w:szCs w:val="28"/>
        </w:rPr>
        <w:t xml:space="preserve"> </w:t>
      </w:r>
      <w:r w:rsidRPr="00AF2F3A">
        <w:rPr>
          <w:sz w:val="28"/>
          <w:szCs w:val="28"/>
        </w:rPr>
        <w:t>будет</w:t>
      </w:r>
      <w:r>
        <w:rPr>
          <w:sz w:val="28"/>
          <w:szCs w:val="28"/>
        </w:rPr>
        <w:t xml:space="preserve"> </w:t>
      </w:r>
      <w:r w:rsidRPr="00AF2F3A">
        <w:rPr>
          <w:sz w:val="28"/>
          <w:szCs w:val="28"/>
        </w:rPr>
        <w:t>обеспечиваться</w:t>
      </w:r>
      <w:r>
        <w:rPr>
          <w:sz w:val="28"/>
          <w:szCs w:val="28"/>
        </w:rPr>
        <w:t xml:space="preserve"> </w:t>
      </w:r>
      <w:r w:rsidRPr="00AF2F3A">
        <w:rPr>
          <w:sz w:val="28"/>
          <w:szCs w:val="28"/>
        </w:rPr>
        <w:t>следующими</w:t>
      </w:r>
      <w:r>
        <w:rPr>
          <w:sz w:val="28"/>
          <w:szCs w:val="28"/>
        </w:rPr>
        <w:t xml:space="preserve"> </w:t>
      </w:r>
      <w:r w:rsidRPr="0097442F">
        <w:rPr>
          <w:bCs/>
          <w:sz w:val="28"/>
          <w:szCs w:val="28"/>
        </w:rPr>
        <w:t>приоритетными направлениями таможенно-тарифной политики</w:t>
      </w:r>
      <w:r w:rsidRPr="0097442F">
        <w:rPr>
          <w:sz w:val="28"/>
          <w:szCs w:val="28"/>
        </w:rPr>
        <w:t>.</w:t>
      </w:r>
    </w:p>
    <w:p w:rsidR="00EA39CF" w:rsidRPr="0097442F" w:rsidRDefault="00EA39CF" w:rsidP="00EA39CF">
      <w:pPr>
        <w:pStyle w:val="a3"/>
        <w:spacing w:before="0" w:beforeAutospacing="0" w:after="0" w:afterAutospacing="0" w:line="360" w:lineRule="auto"/>
        <w:ind w:firstLine="709"/>
        <w:jc w:val="both"/>
        <w:rPr>
          <w:sz w:val="28"/>
          <w:szCs w:val="28"/>
        </w:rPr>
      </w:pPr>
      <w:r w:rsidRPr="0097442F">
        <w:rPr>
          <w:bCs/>
          <w:sz w:val="28"/>
          <w:szCs w:val="28"/>
        </w:rPr>
        <w:t>Первое - стимулирование переноса производств на территорию России путем дифференциации ставок таможенных пошлин в зависимости от глубины переработки и предназначения товаров.</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Дифференциация</w:t>
      </w:r>
      <w:r>
        <w:rPr>
          <w:sz w:val="28"/>
          <w:szCs w:val="28"/>
        </w:rPr>
        <w:t xml:space="preserve"> </w:t>
      </w:r>
      <w:r w:rsidRPr="00AF2F3A">
        <w:rPr>
          <w:sz w:val="28"/>
          <w:szCs w:val="28"/>
        </w:rPr>
        <w:t>ставок</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в</w:t>
      </w:r>
      <w:r>
        <w:rPr>
          <w:sz w:val="28"/>
          <w:szCs w:val="28"/>
        </w:rPr>
        <w:t xml:space="preserve"> </w:t>
      </w:r>
      <w:r w:rsidRPr="00AF2F3A">
        <w:rPr>
          <w:sz w:val="28"/>
          <w:szCs w:val="28"/>
        </w:rPr>
        <w:t>зависимости</w:t>
      </w:r>
      <w:r>
        <w:rPr>
          <w:sz w:val="28"/>
          <w:szCs w:val="28"/>
        </w:rPr>
        <w:t xml:space="preserve"> </w:t>
      </w:r>
      <w:r w:rsidRPr="00AF2F3A">
        <w:rPr>
          <w:sz w:val="28"/>
          <w:szCs w:val="28"/>
        </w:rPr>
        <w:t>от</w:t>
      </w:r>
      <w:r>
        <w:rPr>
          <w:sz w:val="28"/>
          <w:szCs w:val="28"/>
        </w:rPr>
        <w:t xml:space="preserve"> </w:t>
      </w:r>
      <w:r w:rsidRPr="00AF2F3A">
        <w:rPr>
          <w:sz w:val="28"/>
          <w:szCs w:val="28"/>
        </w:rPr>
        <w:t>глубины</w:t>
      </w:r>
      <w:r>
        <w:rPr>
          <w:sz w:val="28"/>
          <w:szCs w:val="28"/>
        </w:rPr>
        <w:t xml:space="preserve"> </w:t>
      </w:r>
      <w:r w:rsidRPr="00AF2F3A">
        <w:rPr>
          <w:sz w:val="28"/>
          <w:szCs w:val="28"/>
        </w:rPr>
        <w:t>переработки</w:t>
      </w:r>
      <w:r>
        <w:rPr>
          <w:sz w:val="28"/>
          <w:szCs w:val="28"/>
        </w:rPr>
        <w:t xml:space="preserve"> </w:t>
      </w:r>
      <w:r w:rsidRPr="00AF2F3A">
        <w:rPr>
          <w:sz w:val="28"/>
          <w:szCs w:val="28"/>
        </w:rPr>
        <w:t>товаров</w:t>
      </w:r>
      <w:r>
        <w:rPr>
          <w:sz w:val="28"/>
          <w:szCs w:val="28"/>
        </w:rPr>
        <w:t xml:space="preserve"> </w:t>
      </w:r>
      <w:r w:rsidRPr="00AF2F3A">
        <w:rPr>
          <w:sz w:val="28"/>
          <w:szCs w:val="28"/>
        </w:rPr>
        <w:t>(минимальные</w:t>
      </w:r>
      <w:r>
        <w:rPr>
          <w:sz w:val="28"/>
          <w:szCs w:val="28"/>
        </w:rPr>
        <w:t xml:space="preserve"> </w:t>
      </w:r>
      <w:r w:rsidRPr="00AF2F3A">
        <w:rPr>
          <w:sz w:val="28"/>
          <w:szCs w:val="28"/>
        </w:rPr>
        <w:t>пошлины</w:t>
      </w:r>
      <w:r>
        <w:rPr>
          <w:sz w:val="28"/>
          <w:szCs w:val="28"/>
        </w:rPr>
        <w:t xml:space="preserve"> </w:t>
      </w:r>
      <w:r w:rsidRPr="00AF2F3A">
        <w:rPr>
          <w:sz w:val="28"/>
          <w:szCs w:val="28"/>
        </w:rPr>
        <w:t>на</w:t>
      </w:r>
      <w:r>
        <w:rPr>
          <w:sz w:val="28"/>
          <w:szCs w:val="28"/>
        </w:rPr>
        <w:t xml:space="preserve"> </w:t>
      </w:r>
      <w:r w:rsidRPr="00AF2F3A">
        <w:rPr>
          <w:sz w:val="28"/>
          <w:szCs w:val="28"/>
        </w:rPr>
        <w:t>материалы,</w:t>
      </w:r>
      <w:r>
        <w:rPr>
          <w:sz w:val="28"/>
          <w:szCs w:val="28"/>
        </w:rPr>
        <w:t xml:space="preserve"> </w:t>
      </w:r>
      <w:r w:rsidRPr="00AF2F3A">
        <w:rPr>
          <w:sz w:val="28"/>
          <w:szCs w:val="28"/>
        </w:rPr>
        <w:t>сырье,</w:t>
      </w:r>
      <w:r>
        <w:rPr>
          <w:sz w:val="28"/>
          <w:szCs w:val="28"/>
        </w:rPr>
        <w:t xml:space="preserve"> </w:t>
      </w:r>
      <w:r w:rsidRPr="00AF2F3A">
        <w:rPr>
          <w:sz w:val="28"/>
          <w:szCs w:val="28"/>
        </w:rPr>
        <w:t>комплектующие,</w:t>
      </w:r>
      <w:r>
        <w:rPr>
          <w:sz w:val="28"/>
          <w:szCs w:val="28"/>
        </w:rPr>
        <w:t xml:space="preserve"> </w:t>
      </w:r>
      <w:r w:rsidRPr="00AF2F3A">
        <w:rPr>
          <w:sz w:val="28"/>
          <w:szCs w:val="28"/>
        </w:rPr>
        <w:t>максимальные</w:t>
      </w:r>
      <w:r>
        <w:rPr>
          <w:sz w:val="28"/>
          <w:szCs w:val="28"/>
        </w:rPr>
        <w:t xml:space="preserve"> </w:t>
      </w:r>
      <w:r w:rsidRPr="00AF2F3A">
        <w:rPr>
          <w:sz w:val="28"/>
          <w:szCs w:val="28"/>
        </w:rPr>
        <w:t>-</w:t>
      </w:r>
      <w:r>
        <w:rPr>
          <w:sz w:val="28"/>
          <w:szCs w:val="28"/>
        </w:rPr>
        <w:t xml:space="preserve"> </w:t>
      </w:r>
      <w:r w:rsidRPr="00AF2F3A">
        <w:rPr>
          <w:sz w:val="28"/>
          <w:szCs w:val="28"/>
        </w:rPr>
        <w:t>на</w:t>
      </w:r>
      <w:r>
        <w:rPr>
          <w:sz w:val="28"/>
          <w:szCs w:val="28"/>
        </w:rPr>
        <w:t xml:space="preserve"> </w:t>
      </w:r>
      <w:r w:rsidRPr="00AF2F3A">
        <w:rPr>
          <w:sz w:val="28"/>
          <w:szCs w:val="28"/>
        </w:rPr>
        <w:t>готовые</w:t>
      </w:r>
      <w:r>
        <w:rPr>
          <w:sz w:val="28"/>
          <w:szCs w:val="28"/>
        </w:rPr>
        <w:t xml:space="preserve"> </w:t>
      </w:r>
      <w:r w:rsidRPr="00AF2F3A">
        <w:rPr>
          <w:sz w:val="28"/>
          <w:szCs w:val="28"/>
        </w:rPr>
        <w:t>изделия)</w:t>
      </w:r>
      <w:r>
        <w:rPr>
          <w:sz w:val="28"/>
          <w:szCs w:val="28"/>
        </w:rPr>
        <w:t xml:space="preserve"> </w:t>
      </w:r>
      <w:r w:rsidRPr="00AF2F3A">
        <w:rPr>
          <w:sz w:val="28"/>
          <w:szCs w:val="28"/>
        </w:rPr>
        <w:t>создает</w:t>
      </w:r>
      <w:r>
        <w:rPr>
          <w:sz w:val="28"/>
          <w:szCs w:val="28"/>
        </w:rPr>
        <w:t xml:space="preserve"> </w:t>
      </w:r>
      <w:r w:rsidRPr="00AF2F3A">
        <w:rPr>
          <w:sz w:val="28"/>
          <w:szCs w:val="28"/>
        </w:rPr>
        <w:t>более</w:t>
      </w:r>
      <w:r>
        <w:rPr>
          <w:sz w:val="28"/>
          <w:szCs w:val="28"/>
        </w:rPr>
        <w:t xml:space="preserve"> </w:t>
      </w:r>
      <w:r w:rsidRPr="00AF2F3A">
        <w:rPr>
          <w:sz w:val="28"/>
          <w:szCs w:val="28"/>
        </w:rPr>
        <w:t>привлекательные</w:t>
      </w:r>
      <w:r>
        <w:rPr>
          <w:sz w:val="28"/>
          <w:szCs w:val="28"/>
        </w:rPr>
        <w:t xml:space="preserve"> </w:t>
      </w:r>
      <w:r w:rsidRPr="00AF2F3A">
        <w:rPr>
          <w:sz w:val="28"/>
          <w:szCs w:val="28"/>
        </w:rPr>
        <w:t>условия</w:t>
      </w:r>
      <w:r>
        <w:rPr>
          <w:sz w:val="28"/>
          <w:szCs w:val="28"/>
        </w:rPr>
        <w:t xml:space="preserve"> </w:t>
      </w:r>
      <w:r w:rsidRPr="00AF2F3A">
        <w:rPr>
          <w:sz w:val="28"/>
          <w:szCs w:val="28"/>
        </w:rPr>
        <w:t>для</w:t>
      </w:r>
      <w:r>
        <w:rPr>
          <w:sz w:val="28"/>
          <w:szCs w:val="28"/>
        </w:rPr>
        <w:t xml:space="preserve"> </w:t>
      </w:r>
      <w:r w:rsidRPr="00AF2F3A">
        <w:rPr>
          <w:sz w:val="28"/>
          <w:szCs w:val="28"/>
        </w:rPr>
        <w:t>изготовления</w:t>
      </w:r>
      <w:r>
        <w:rPr>
          <w:sz w:val="28"/>
          <w:szCs w:val="28"/>
        </w:rPr>
        <w:t xml:space="preserve"> </w:t>
      </w:r>
      <w:r w:rsidRPr="00AF2F3A">
        <w:rPr>
          <w:sz w:val="28"/>
          <w:szCs w:val="28"/>
        </w:rPr>
        <w:t>товаров</w:t>
      </w:r>
      <w:r>
        <w:rPr>
          <w:sz w:val="28"/>
          <w:szCs w:val="28"/>
        </w:rPr>
        <w:t xml:space="preserve"> </w:t>
      </w:r>
      <w:r w:rsidRPr="00AF2F3A">
        <w:rPr>
          <w:sz w:val="28"/>
          <w:szCs w:val="28"/>
        </w:rPr>
        <w:t>в</w:t>
      </w:r>
      <w:r>
        <w:rPr>
          <w:sz w:val="28"/>
          <w:szCs w:val="28"/>
        </w:rPr>
        <w:t xml:space="preserve"> </w:t>
      </w:r>
      <w:r w:rsidRPr="00AF2F3A">
        <w:rPr>
          <w:sz w:val="28"/>
          <w:szCs w:val="28"/>
        </w:rPr>
        <w:t>России</w:t>
      </w:r>
      <w:r>
        <w:rPr>
          <w:sz w:val="28"/>
          <w:szCs w:val="28"/>
        </w:rPr>
        <w:t xml:space="preserve"> </w:t>
      </w:r>
      <w:r w:rsidRPr="00AF2F3A">
        <w:rPr>
          <w:sz w:val="28"/>
          <w:szCs w:val="28"/>
        </w:rPr>
        <w:t>по</w:t>
      </w:r>
      <w:r>
        <w:rPr>
          <w:sz w:val="28"/>
          <w:szCs w:val="28"/>
        </w:rPr>
        <w:t xml:space="preserve"> </w:t>
      </w:r>
      <w:r w:rsidRPr="00AF2F3A">
        <w:rPr>
          <w:sz w:val="28"/>
          <w:szCs w:val="28"/>
        </w:rPr>
        <w:t>сравнению</w:t>
      </w:r>
      <w:r>
        <w:rPr>
          <w:sz w:val="28"/>
          <w:szCs w:val="28"/>
        </w:rPr>
        <w:t xml:space="preserve"> </w:t>
      </w:r>
      <w:r w:rsidRPr="00AF2F3A">
        <w:rPr>
          <w:sz w:val="28"/>
          <w:szCs w:val="28"/>
        </w:rPr>
        <w:t>с</w:t>
      </w:r>
      <w:r>
        <w:rPr>
          <w:sz w:val="28"/>
          <w:szCs w:val="28"/>
        </w:rPr>
        <w:t xml:space="preserve"> </w:t>
      </w:r>
      <w:r w:rsidRPr="00AF2F3A">
        <w:rPr>
          <w:sz w:val="28"/>
          <w:szCs w:val="28"/>
        </w:rPr>
        <w:t>их</w:t>
      </w:r>
      <w:r>
        <w:rPr>
          <w:sz w:val="28"/>
          <w:szCs w:val="28"/>
        </w:rPr>
        <w:t xml:space="preserve"> </w:t>
      </w:r>
      <w:r w:rsidRPr="00AF2F3A">
        <w:rPr>
          <w:sz w:val="28"/>
          <w:szCs w:val="28"/>
        </w:rPr>
        <w:t>импортом</w:t>
      </w:r>
      <w:r>
        <w:rPr>
          <w:sz w:val="28"/>
          <w:szCs w:val="28"/>
        </w:rPr>
        <w:t xml:space="preserve"> </w:t>
      </w:r>
      <w:r w:rsidRPr="00AF2F3A">
        <w:rPr>
          <w:sz w:val="28"/>
          <w:szCs w:val="28"/>
        </w:rPr>
        <w:t>и</w:t>
      </w:r>
      <w:r>
        <w:rPr>
          <w:sz w:val="28"/>
          <w:szCs w:val="28"/>
        </w:rPr>
        <w:t xml:space="preserve"> </w:t>
      </w:r>
      <w:r w:rsidRPr="00AF2F3A">
        <w:rPr>
          <w:sz w:val="28"/>
          <w:szCs w:val="28"/>
        </w:rPr>
        <w:t>способствует</w:t>
      </w:r>
      <w:r>
        <w:rPr>
          <w:sz w:val="28"/>
          <w:szCs w:val="28"/>
        </w:rPr>
        <w:t xml:space="preserve"> </w:t>
      </w:r>
      <w:r w:rsidRPr="00AF2F3A">
        <w:rPr>
          <w:sz w:val="28"/>
          <w:szCs w:val="28"/>
        </w:rPr>
        <w:t>организации</w:t>
      </w:r>
      <w:r>
        <w:rPr>
          <w:sz w:val="28"/>
          <w:szCs w:val="28"/>
        </w:rPr>
        <w:t xml:space="preserve"> </w:t>
      </w:r>
      <w:r w:rsidRPr="00AF2F3A">
        <w:rPr>
          <w:sz w:val="28"/>
          <w:szCs w:val="28"/>
        </w:rPr>
        <w:t>(переносу)</w:t>
      </w:r>
      <w:r>
        <w:rPr>
          <w:sz w:val="28"/>
          <w:szCs w:val="28"/>
        </w:rPr>
        <w:t xml:space="preserve"> </w:t>
      </w:r>
      <w:r w:rsidRPr="00AF2F3A">
        <w:rPr>
          <w:sz w:val="28"/>
          <w:szCs w:val="28"/>
        </w:rPr>
        <w:t>производств</w:t>
      </w:r>
      <w:r>
        <w:rPr>
          <w:sz w:val="28"/>
          <w:szCs w:val="28"/>
        </w:rPr>
        <w:t xml:space="preserve"> </w:t>
      </w:r>
      <w:r w:rsidRPr="00AF2F3A">
        <w:rPr>
          <w:sz w:val="28"/>
          <w:szCs w:val="28"/>
        </w:rPr>
        <w:t>на</w:t>
      </w:r>
      <w:r>
        <w:rPr>
          <w:sz w:val="28"/>
          <w:szCs w:val="28"/>
        </w:rPr>
        <w:t xml:space="preserve"> </w:t>
      </w:r>
      <w:r w:rsidRPr="00AF2F3A">
        <w:rPr>
          <w:sz w:val="28"/>
          <w:szCs w:val="28"/>
        </w:rPr>
        <w:t>территорию</w:t>
      </w:r>
      <w:r>
        <w:rPr>
          <w:sz w:val="28"/>
          <w:szCs w:val="28"/>
        </w:rPr>
        <w:t xml:space="preserve"> </w:t>
      </w:r>
      <w:r w:rsidRPr="00AF2F3A">
        <w:rPr>
          <w:sz w:val="28"/>
          <w:szCs w:val="28"/>
        </w:rPr>
        <w:t>России.</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Вместе</w:t>
      </w:r>
      <w:r>
        <w:rPr>
          <w:sz w:val="28"/>
          <w:szCs w:val="28"/>
        </w:rPr>
        <w:t xml:space="preserve"> </w:t>
      </w:r>
      <w:r w:rsidRPr="00AF2F3A">
        <w:rPr>
          <w:sz w:val="28"/>
          <w:szCs w:val="28"/>
        </w:rPr>
        <w:t>с</w:t>
      </w:r>
      <w:r>
        <w:rPr>
          <w:sz w:val="28"/>
          <w:szCs w:val="28"/>
        </w:rPr>
        <w:t xml:space="preserve"> </w:t>
      </w:r>
      <w:r w:rsidRPr="00AF2F3A">
        <w:rPr>
          <w:sz w:val="28"/>
          <w:szCs w:val="28"/>
        </w:rPr>
        <w:t>тем,</w:t>
      </w:r>
      <w:r>
        <w:rPr>
          <w:sz w:val="28"/>
          <w:szCs w:val="28"/>
        </w:rPr>
        <w:t xml:space="preserve"> </w:t>
      </w:r>
      <w:r w:rsidRPr="00AF2F3A">
        <w:rPr>
          <w:sz w:val="28"/>
          <w:szCs w:val="28"/>
        </w:rPr>
        <w:t>такие</w:t>
      </w:r>
      <w:r>
        <w:rPr>
          <w:sz w:val="28"/>
          <w:szCs w:val="28"/>
        </w:rPr>
        <w:t xml:space="preserve"> </w:t>
      </w:r>
      <w:r w:rsidRPr="00AF2F3A">
        <w:rPr>
          <w:sz w:val="28"/>
          <w:szCs w:val="28"/>
        </w:rPr>
        <w:t>факторы,</w:t>
      </w:r>
      <w:r>
        <w:rPr>
          <w:sz w:val="28"/>
          <w:szCs w:val="28"/>
        </w:rPr>
        <w:t xml:space="preserve"> </w:t>
      </w:r>
      <w:r w:rsidRPr="00AF2F3A">
        <w:rPr>
          <w:sz w:val="28"/>
          <w:szCs w:val="28"/>
        </w:rPr>
        <w:t>как:</w:t>
      </w:r>
    </w:p>
    <w:p w:rsidR="00EA39CF" w:rsidRPr="00AF2F3A" w:rsidRDefault="00EA39CF" w:rsidP="00EA39CF">
      <w:pPr>
        <w:numPr>
          <w:ilvl w:val="0"/>
          <w:numId w:val="6"/>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снижение</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технологическое</w:t>
      </w:r>
      <w:r>
        <w:rPr>
          <w:rFonts w:ascii="Times New Roman" w:hAnsi="Times New Roman"/>
          <w:sz w:val="28"/>
          <w:szCs w:val="28"/>
        </w:rPr>
        <w:t xml:space="preserve"> </w:t>
      </w:r>
      <w:r w:rsidRPr="00AF2F3A">
        <w:rPr>
          <w:rFonts w:ascii="Times New Roman" w:hAnsi="Times New Roman"/>
          <w:sz w:val="28"/>
          <w:szCs w:val="28"/>
        </w:rPr>
        <w:t>оборудование</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целях</w:t>
      </w:r>
      <w:r>
        <w:rPr>
          <w:rFonts w:ascii="Times New Roman" w:hAnsi="Times New Roman"/>
          <w:sz w:val="28"/>
          <w:szCs w:val="28"/>
        </w:rPr>
        <w:t xml:space="preserve"> </w:t>
      </w:r>
      <w:r w:rsidRPr="00AF2F3A">
        <w:rPr>
          <w:rFonts w:ascii="Times New Roman" w:hAnsi="Times New Roman"/>
          <w:sz w:val="28"/>
          <w:szCs w:val="28"/>
        </w:rPr>
        <w:t>содействия</w:t>
      </w:r>
      <w:r>
        <w:rPr>
          <w:rFonts w:ascii="Times New Roman" w:hAnsi="Times New Roman"/>
          <w:sz w:val="28"/>
          <w:szCs w:val="28"/>
        </w:rPr>
        <w:t xml:space="preserve"> </w:t>
      </w:r>
      <w:r w:rsidRPr="00AF2F3A">
        <w:rPr>
          <w:rFonts w:ascii="Times New Roman" w:hAnsi="Times New Roman"/>
          <w:sz w:val="28"/>
          <w:szCs w:val="28"/>
        </w:rPr>
        <w:t>модернизации</w:t>
      </w:r>
      <w:r>
        <w:rPr>
          <w:rFonts w:ascii="Times New Roman" w:hAnsi="Times New Roman"/>
          <w:sz w:val="28"/>
          <w:szCs w:val="28"/>
        </w:rPr>
        <w:t xml:space="preserve"> </w:t>
      </w:r>
      <w:r w:rsidRPr="00AF2F3A">
        <w:rPr>
          <w:rFonts w:ascii="Times New Roman" w:hAnsi="Times New Roman"/>
          <w:sz w:val="28"/>
          <w:szCs w:val="28"/>
        </w:rPr>
        <w:t>российских</w:t>
      </w:r>
      <w:r>
        <w:rPr>
          <w:rFonts w:ascii="Times New Roman" w:hAnsi="Times New Roman"/>
          <w:sz w:val="28"/>
          <w:szCs w:val="28"/>
        </w:rPr>
        <w:t xml:space="preserve"> </w:t>
      </w:r>
      <w:r w:rsidRPr="00AF2F3A">
        <w:rPr>
          <w:rFonts w:ascii="Times New Roman" w:hAnsi="Times New Roman"/>
          <w:sz w:val="28"/>
          <w:szCs w:val="28"/>
        </w:rPr>
        <w:t>производств;</w:t>
      </w:r>
    </w:p>
    <w:p w:rsidR="00EA39CF" w:rsidRPr="00AF2F3A" w:rsidRDefault="00EA39CF" w:rsidP="00EA39CF">
      <w:pPr>
        <w:numPr>
          <w:ilvl w:val="0"/>
          <w:numId w:val="6"/>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необходимость</w:t>
      </w:r>
      <w:r>
        <w:rPr>
          <w:rFonts w:ascii="Times New Roman" w:hAnsi="Times New Roman"/>
          <w:sz w:val="28"/>
          <w:szCs w:val="28"/>
        </w:rPr>
        <w:t xml:space="preserve"> </w:t>
      </w:r>
      <w:r w:rsidRPr="00AF2F3A">
        <w:rPr>
          <w:rFonts w:ascii="Times New Roman" w:hAnsi="Times New Roman"/>
          <w:sz w:val="28"/>
          <w:szCs w:val="28"/>
        </w:rPr>
        <w:t>содействия</w:t>
      </w:r>
      <w:r>
        <w:rPr>
          <w:rFonts w:ascii="Times New Roman" w:hAnsi="Times New Roman"/>
          <w:sz w:val="28"/>
          <w:szCs w:val="28"/>
        </w:rPr>
        <w:t xml:space="preserve"> </w:t>
      </w:r>
      <w:r w:rsidRPr="00AF2F3A">
        <w:rPr>
          <w:rFonts w:ascii="Times New Roman" w:hAnsi="Times New Roman"/>
          <w:sz w:val="28"/>
          <w:szCs w:val="28"/>
        </w:rPr>
        <w:t>удовлетворению</w:t>
      </w:r>
      <w:r>
        <w:rPr>
          <w:rFonts w:ascii="Times New Roman" w:hAnsi="Times New Roman"/>
          <w:sz w:val="28"/>
          <w:szCs w:val="28"/>
        </w:rPr>
        <w:t xml:space="preserve"> </w:t>
      </w:r>
      <w:r w:rsidRPr="00AF2F3A">
        <w:rPr>
          <w:rFonts w:ascii="Times New Roman" w:hAnsi="Times New Roman"/>
          <w:sz w:val="28"/>
          <w:szCs w:val="28"/>
        </w:rPr>
        <w:t>потребительского</w:t>
      </w:r>
      <w:r>
        <w:rPr>
          <w:rFonts w:ascii="Times New Roman" w:hAnsi="Times New Roman"/>
          <w:sz w:val="28"/>
          <w:szCs w:val="28"/>
        </w:rPr>
        <w:t xml:space="preserve"> </w:t>
      </w:r>
      <w:r w:rsidRPr="00AF2F3A">
        <w:rPr>
          <w:rFonts w:ascii="Times New Roman" w:hAnsi="Times New Roman"/>
          <w:sz w:val="28"/>
          <w:szCs w:val="28"/>
        </w:rPr>
        <w:t>спроса</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высококачественные</w:t>
      </w:r>
      <w:r>
        <w:rPr>
          <w:rFonts w:ascii="Times New Roman" w:hAnsi="Times New Roman"/>
          <w:sz w:val="28"/>
          <w:szCs w:val="28"/>
        </w:rPr>
        <w:t xml:space="preserve"> </w:t>
      </w:r>
      <w:r w:rsidRPr="00AF2F3A">
        <w:rPr>
          <w:rFonts w:ascii="Times New Roman" w:hAnsi="Times New Roman"/>
          <w:sz w:val="28"/>
          <w:szCs w:val="28"/>
        </w:rPr>
        <w:t>товары,</w:t>
      </w:r>
      <w:r>
        <w:rPr>
          <w:rFonts w:ascii="Times New Roman" w:hAnsi="Times New Roman"/>
          <w:sz w:val="28"/>
          <w:szCs w:val="28"/>
        </w:rPr>
        <w:t xml:space="preserve"> </w:t>
      </w:r>
      <w:r w:rsidRPr="00AF2F3A">
        <w:rPr>
          <w:rFonts w:ascii="Times New Roman" w:hAnsi="Times New Roman"/>
          <w:sz w:val="28"/>
          <w:szCs w:val="28"/>
        </w:rPr>
        <w:t>аналоги</w:t>
      </w:r>
      <w:r>
        <w:rPr>
          <w:rFonts w:ascii="Times New Roman" w:hAnsi="Times New Roman"/>
          <w:sz w:val="28"/>
          <w:szCs w:val="28"/>
        </w:rPr>
        <w:t xml:space="preserve"> </w:t>
      </w:r>
      <w:r w:rsidRPr="00AF2F3A">
        <w:rPr>
          <w:rFonts w:ascii="Times New Roman" w:hAnsi="Times New Roman"/>
          <w:sz w:val="28"/>
          <w:szCs w:val="28"/>
        </w:rPr>
        <w:t>которых</w:t>
      </w:r>
      <w:r>
        <w:rPr>
          <w:rFonts w:ascii="Times New Roman" w:hAnsi="Times New Roman"/>
          <w:sz w:val="28"/>
          <w:szCs w:val="28"/>
        </w:rPr>
        <w:t xml:space="preserve"> </w:t>
      </w:r>
      <w:r w:rsidRPr="00AF2F3A">
        <w:rPr>
          <w:rFonts w:ascii="Times New Roman" w:hAnsi="Times New Roman"/>
          <w:sz w:val="28"/>
          <w:szCs w:val="28"/>
        </w:rPr>
        <w:t>не</w:t>
      </w:r>
      <w:r>
        <w:rPr>
          <w:rFonts w:ascii="Times New Roman" w:hAnsi="Times New Roman"/>
          <w:sz w:val="28"/>
          <w:szCs w:val="28"/>
        </w:rPr>
        <w:t xml:space="preserve"> </w:t>
      </w:r>
      <w:r w:rsidRPr="00AF2F3A">
        <w:rPr>
          <w:rFonts w:ascii="Times New Roman" w:hAnsi="Times New Roman"/>
          <w:sz w:val="28"/>
          <w:szCs w:val="28"/>
        </w:rPr>
        <w:t>производятся</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России,</w:t>
      </w:r>
      <w:r>
        <w:rPr>
          <w:rFonts w:ascii="Times New Roman" w:hAnsi="Times New Roman"/>
          <w:sz w:val="28"/>
          <w:szCs w:val="28"/>
        </w:rPr>
        <w:t xml:space="preserve"> </w:t>
      </w:r>
      <w:r w:rsidRPr="00AF2F3A">
        <w:rPr>
          <w:rFonts w:ascii="Times New Roman" w:hAnsi="Times New Roman"/>
          <w:sz w:val="28"/>
          <w:szCs w:val="28"/>
        </w:rPr>
        <w:t>либо</w:t>
      </w:r>
      <w:r>
        <w:rPr>
          <w:rFonts w:ascii="Times New Roman" w:hAnsi="Times New Roman"/>
          <w:sz w:val="28"/>
          <w:szCs w:val="28"/>
        </w:rPr>
        <w:t xml:space="preserve"> </w:t>
      </w:r>
      <w:r w:rsidRPr="00AF2F3A">
        <w:rPr>
          <w:rFonts w:ascii="Times New Roman" w:hAnsi="Times New Roman"/>
          <w:sz w:val="28"/>
          <w:szCs w:val="28"/>
        </w:rPr>
        <w:t>производятся</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недостаточных</w:t>
      </w:r>
      <w:r>
        <w:rPr>
          <w:rFonts w:ascii="Times New Roman" w:hAnsi="Times New Roman"/>
          <w:sz w:val="28"/>
          <w:szCs w:val="28"/>
        </w:rPr>
        <w:t xml:space="preserve"> </w:t>
      </w:r>
      <w:r w:rsidRPr="00AF2F3A">
        <w:rPr>
          <w:rFonts w:ascii="Times New Roman" w:hAnsi="Times New Roman"/>
          <w:sz w:val="28"/>
          <w:szCs w:val="28"/>
        </w:rPr>
        <w:t>количествах;</w:t>
      </w:r>
    </w:p>
    <w:p w:rsidR="00EA39CF" w:rsidRPr="00AF2F3A" w:rsidRDefault="00EA39CF" w:rsidP="00EA39CF">
      <w:pPr>
        <w:numPr>
          <w:ilvl w:val="0"/>
          <w:numId w:val="6"/>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lastRenderedPageBreak/>
        <w:t>выполнение</w:t>
      </w:r>
      <w:r>
        <w:rPr>
          <w:rFonts w:ascii="Times New Roman" w:hAnsi="Times New Roman"/>
          <w:sz w:val="28"/>
          <w:szCs w:val="28"/>
        </w:rPr>
        <w:t xml:space="preserve"> </w:t>
      </w:r>
      <w:r w:rsidRPr="00AF2F3A">
        <w:rPr>
          <w:rFonts w:ascii="Times New Roman" w:hAnsi="Times New Roman"/>
          <w:sz w:val="28"/>
          <w:szCs w:val="28"/>
        </w:rPr>
        <w:t>международных</w:t>
      </w:r>
      <w:r>
        <w:rPr>
          <w:rFonts w:ascii="Times New Roman" w:hAnsi="Times New Roman"/>
          <w:sz w:val="28"/>
          <w:szCs w:val="28"/>
        </w:rPr>
        <w:t xml:space="preserve"> </w:t>
      </w:r>
      <w:r w:rsidRPr="00AF2F3A">
        <w:rPr>
          <w:rFonts w:ascii="Times New Roman" w:hAnsi="Times New Roman"/>
          <w:sz w:val="28"/>
          <w:szCs w:val="28"/>
        </w:rPr>
        <w:t>обязательств</w:t>
      </w:r>
      <w:r>
        <w:rPr>
          <w:rFonts w:ascii="Times New Roman" w:hAnsi="Times New Roman"/>
          <w:sz w:val="28"/>
          <w:szCs w:val="28"/>
        </w:rPr>
        <w:t xml:space="preserve"> </w:t>
      </w:r>
      <w:r w:rsidRPr="00AF2F3A">
        <w:rPr>
          <w:rFonts w:ascii="Times New Roman" w:hAnsi="Times New Roman"/>
          <w:sz w:val="28"/>
          <w:szCs w:val="28"/>
        </w:rPr>
        <w:t>России</w:t>
      </w:r>
      <w:r>
        <w:rPr>
          <w:rFonts w:ascii="Times New Roman" w:hAnsi="Times New Roman"/>
          <w:sz w:val="28"/>
          <w:szCs w:val="28"/>
        </w:rPr>
        <w:t xml:space="preserve"> </w:t>
      </w:r>
      <w:r w:rsidRPr="00AF2F3A">
        <w:rPr>
          <w:rFonts w:ascii="Times New Roman" w:hAnsi="Times New Roman"/>
          <w:sz w:val="28"/>
          <w:szCs w:val="28"/>
        </w:rPr>
        <w:t>по</w:t>
      </w:r>
      <w:r>
        <w:rPr>
          <w:rFonts w:ascii="Times New Roman" w:hAnsi="Times New Roman"/>
          <w:sz w:val="28"/>
          <w:szCs w:val="28"/>
        </w:rPr>
        <w:t xml:space="preserve"> </w:t>
      </w:r>
      <w:r w:rsidRPr="00AF2F3A">
        <w:rPr>
          <w:rFonts w:ascii="Times New Roman" w:hAnsi="Times New Roman"/>
          <w:sz w:val="28"/>
          <w:szCs w:val="28"/>
        </w:rPr>
        <w:t>беспошлинному</w:t>
      </w:r>
      <w:r>
        <w:rPr>
          <w:rFonts w:ascii="Times New Roman" w:hAnsi="Times New Roman"/>
          <w:sz w:val="28"/>
          <w:szCs w:val="28"/>
        </w:rPr>
        <w:t xml:space="preserve"> </w:t>
      </w:r>
      <w:r w:rsidRPr="00AF2F3A">
        <w:rPr>
          <w:rFonts w:ascii="Times New Roman" w:hAnsi="Times New Roman"/>
          <w:sz w:val="28"/>
          <w:szCs w:val="28"/>
        </w:rPr>
        <w:t>ввозу</w:t>
      </w:r>
      <w:r>
        <w:rPr>
          <w:rFonts w:ascii="Times New Roman" w:hAnsi="Times New Roman"/>
          <w:sz w:val="28"/>
          <w:szCs w:val="28"/>
        </w:rPr>
        <w:t xml:space="preserve"> </w:t>
      </w:r>
      <w:r w:rsidRPr="00AF2F3A">
        <w:rPr>
          <w:rFonts w:ascii="Times New Roman" w:hAnsi="Times New Roman"/>
          <w:sz w:val="28"/>
          <w:szCs w:val="28"/>
        </w:rPr>
        <w:t>отдельных</w:t>
      </w:r>
      <w:r>
        <w:rPr>
          <w:rFonts w:ascii="Times New Roman" w:hAnsi="Times New Roman"/>
          <w:sz w:val="28"/>
          <w:szCs w:val="28"/>
        </w:rPr>
        <w:t xml:space="preserve"> </w:t>
      </w:r>
      <w:r w:rsidRPr="00AF2F3A">
        <w:rPr>
          <w:rFonts w:ascii="Times New Roman" w:hAnsi="Times New Roman"/>
          <w:sz w:val="28"/>
          <w:szCs w:val="28"/>
        </w:rPr>
        <w:t>видов</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(например,</w:t>
      </w:r>
      <w:r>
        <w:rPr>
          <w:rFonts w:ascii="Times New Roman" w:hAnsi="Times New Roman"/>
          <w:sz w:val="28"/>
          <w:szCs w:val="28"/>
        </w:rPr>
        <w:t xml:space="preserve"> </w:t>
      </w:r>
      <w:r w:rsidRPr="00AF2F3A">
        <w:rPr>
          <w:rFonts w:ascii="Times New Roman" w:hAnsi="Times New Roman"/>
          <w:sz w:val="28"/>
          <w:szCs w:val="28"/>
        </w:rPr>
        <w:t>книги</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печатная</w:t>
      </w:r>
      <w:r>
        <w:rPr>
          <w:rFonts w:ascii="Times New Roman" w:hAnsi="Times New Roman"/>
          <w:sz w:val="28"/>
          <w:szCs w:val="28"/>
        </w:rPr>
        <w:t xml:space="preserve"> </w:t>
      </w:r>
      <w:r w:rsidRPr="00AF2F3A">
        <w:rPr>
          <w:rFonts w:ascii="Times New Roman" w:hAnsi="Times New Roman"/>
          <w:sz w:val="28"/>
          <w:szCs w:val="28"/>
        </w:rPr>
        <w:t>продукция);</w:t>
      </w:r>
    </w:p>
    <w:p w:rsidR="00EA39CF" w:rsidRPr="00AF2F3A" w:rsidRDefault="00EA39CF" w:rsidP="00EA39CF">
      <w:pPr>
        <w:numPr>
          <w:ilvl w:val="0"/>
          <w:numId w:val="6"/>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необходимость</w:t>
      </w:r>
      <w:r>
        <w:rPr>
          <w:rFonts w:ascii="Times New Roman" w:hAnsi="Times New Roman"/>
          <w:sz w:val="28"/>
          <w:szCs w:val="28"/>
        </w:rPr>
        <w:t xml:space="preserve"> </w:t>
      </w:r>
      <w:r w:rsidRPr="00AF2F3A">
        <w:rPr>
          <w:rFonts w:ascii="Times New Roman" w:hAnsi="Times New Roman"/>
          <w:sz w:val="28"/>
          <w:szCs w:val="28"/>
        </w:rPr>
        <w:t>защиты</w:t>
      </w:r>
      <w:r>
        <w:rPr>
          <w:rFonts w:ascii="Times New Roman" w:hAnsi="Times New Roman"/>
          <w:sz w:val="28"/>
          <w:szCs w:val="28"/>
        </w:rPr>
        <w:t xml:space="preserve"> </w:t>
      </w:r>
      <w:r w:rsidRPr="00AF2F3A">
        <w:rPr>
          <w:rFonts w:ascii="Times New Roman" w:hAnsi="Times New Roman"/>
          <w:sz w:val="28"/>
          <w:szCs w:val="28"/>
        </w:rPr>
        <w:t>наиболее</w:t>
      </w:r>
      <w:r>
        <w:rPr>
          <w:rFonts w:ascii="Times New Roman" w:hAnsi="Times New Roman"/>
          <w:sz w:val="28"/>
          <w:szCs w:val="28"/>
        </w:rPr>
        <w:t xml:space="preserve"> </w:t>
      </w:r>
      <w:r w:rsidRPr="00AF2F3A">
        <w:rPr>
          <w:rFonts w:ascii="Times New Roman" w:hAnsi="Times New Roman"/>
          <w:sz w:val="28"/>
          <w:szCs w:val="28"/>
        </w:rPr>
        <w:t>конкурентоспособных</w:t>
      </w:r>
      <w:r>
        <w:rPr>
          <w:rFonts w:ascii="Times New Roman" w:hAnsi="Times New Roman"/>
          <w:sz w:val="28"/>
          <w:szCs w:val="28"/>
        </w:rPr>
        <w:t xml:space="preserve"> </w:t>
      </w:r>
      <w:r w:rsidRPr="00AF2F3A">
        <w:rPr>
          <w:rFonts w:ascii="Times New Roman" w:hAnsi="Times New Roman"/>
          <w:sz w:val="28"/>
          <w:szCs w:val="28"/>
        </w:rPr>
        <w:t>отраслей</w:t>
      </w:r>
      <w:r>
        <w:rPr>
          <w:rFonts w:ascii="Times New Roman" w:hAnsi="Times New Roman"/>
          <w:sz w:val="28"/>
          <w:szCs w:val="28"/>
        </w:rPr>
        <w:t xml:space="preserve"> </w:t>
      </w:r>
      <w:r w:rsidRPr="00AF2F3A">
        <w:rPr>
          <w:rFonts w:ascii="Times New Roman" w:hAnsi="Times New Roman"/>
          <w:sz w:val="28"/>
          <w:szCs w:val="28"/>
        </w:rPr>
        <w:t>российской</w:t>
      </w:r>
      <w:r>
        <w:rPr>
          <w:rFonts w:ascii="Times New Roman" w:hAnsi="Times New Roman"/>
          <w:sz w:val="28"/>
          <w:szCs w:val="28"/>
        </w:rPr>
        <w:t xml:space="preserve"> </w:t>
      </w:r>
      <w:r w:rsidRPr="00AF2F3A">
        <w:rPr>
          <w:rFonts w:ascii="Times New Roman" w:hAnsi="Times New Roman"/>
          <w:sz w:val="28"/>
          <w:szCs w:val="28"/>
        </w:rPr>
        <w:t>экономики</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сырьевом</w:t>
      </w:r>
      <w:r>
        <w:rPr>
          <w:rFonts w:ascii="Times New Roman" w:hAnsi="Times New Roman"/>
          <w:sz w:val="28"/>
          <w:szCs w:val="28"/>
        </w:rPr>
        <w:t xml:space="preserve"> </w:t>
      </w:r>
      <w:r w:rsidRPr="00AF2F3A">
        <w:rPr>
          <w:rFonts w:ascii="Times New Roman" w:hAnsi="Times New Roman"/>
          <w:sz w:val="28"/>
          <w:szCs w:val="28"/>
        </w:rPr>
        <w:t>секторе</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производстве</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низкого</w:t>
      </w:r>
      <w:r>
        <w:rPr>
          <w:rFonts w:ascii="Times New Roman" w:hAnsi="Times New Roman"/>
          <w:sz w:val="28"/>
          <w:szCs w:val="28"/>
        </w:rPr>
        <w:t xml:space="preserve"> </w:t>
      </w:r>
      <w:r w:rsidRPr="00AF2F3A">
        <w:rPr>
          <w:rFonts w:ascii="Times New Roman" w:hAnsi="Times New Roman"/>
          <w:sz w:val="28"/>
          <w:szCs w:val="28"/>
        </w:rPr>
        <w:t>передела;</w:t>
      </w:r>
    </w:p>
    <w:p w:rsidR="00EA39CF" w:rsidRPr="00AF2F3A" w:rsidRDefault="00EA39CF" w:rsidP="00EA39CF">
      <w:pPr>
        <w:numPr>
          <w:ilvl w:val="0"/>
          <w:numId w:val="6"/>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временное</w:t>
      </w:r>
      <w:r>
        <w:rPr>
          <w:rFonts w:ascii="Times New Roman" w:hAnsi="Times New Roman"/>
          <w:sz w:val="28"/>
          <w:szCs w:val="28"/>
        </w:rPr>
        <w:t xml:space="preserve"> </w:t>
      </w:r>
      <w:r w:rsidRPr="00AF2F3A">
        <w:rPr>
          <w:rFonts w:ascii="Times New Roman" w:hAnsi="Times New Roman"/>
          <w:sz w:val="28"/>
          <w:szCs w:val="28"/>
        </w:rPr>
        <w:t>открытие</w:t>
      </w:r>
      <w:r>
        <w:rPr>
          <w:rFonts w:ascii="Times New Roman" w:hAnsi="Times New Roman"/>
          <w:sz w:val="28"/>
          <w:szCs w:val="28"/>
        </w:rPr>
        <w:t xml:space="preserve"> </w:t>
      </w:r>
      <w:r w:rsidRPr="00AF2F3A">
        <w:rPr>
          <w:rFonts w:ascii="Times New Roman" w:hAnsi="Times New Roman"/>
          <w:sz w:val="28"/>
          <w:szCs w:val="28"/>
        </w:rPr>
        <w:t>внутренних</w:t>
      </w:r>
      <w:r>
        <w:rPr>
          <w:rFonts w:ascii="Times New Roman" w:hAnsi="Times New Roman"/>
          <w:sz w:val="28"/>
          <w:szCs w:val="28"/>
        </w:rPr>
        <w:t xml:space="preserve"> </w:t>
      </w:r>
      <w:r w:rsidRPr="00AF2F3A">
        <w:rPr>
          <w:rFonts w:ascii="Times New Roman" w:hAnsi="Times New Roman"/>
          <w:sz w:val="28"/>
          <w:szCs w:val="28"/>
        </w:rPr>
        <w:t>рынков</w:t>
      </w:r>
      <w:r>
        <w:rPr>
          <w:rFonts w:ascii="Times New Roman" w:hAnsi="Times New Roman"/>
          <w:sz w:val="28"/>
          <w:szCs w:val="28"/>
        </w:rPr>
        <w:t xml:space="preserve"> </w:t>
      </w: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увеличения</w:t>
      </w:r>
      <w:r>
        <w:rPr>
          <w:rFonts w:ascii="Times New Roman" w:hAnsi="Times New Roman"/>
          <w:sz w:val="28"/>
          <w:szCs w:val="28"/>
        </w:rPr>
        <w:t xml:space="preserve"> </w:t>
      </w:r>
      <w:r w:rsidRPr="00AF2F3A">
        <w:rPr>
          <w:rFonts w:ascii="Times New Roman" w:hAnsi="Times New Roman"/>
          <w:sz w:val="28"/>
          <w:szCs w:val="28"/>
        </w:rPr>
        <w:t>предложения</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предотвращения</w:t>
      </w:r>
      <w:r>
        <w:rPr>
          <w:rFonts w:ascii="Times New Roman" w:hAnsi="Times New Roman"/>
          <w:sz w:val="28"/>
          <w:szCs w:val="28"/>
        </w:rPr>
        <w:t xml:space="preserve"> </w:t>
      </w:r>
      <w:r w:rsidRPr="00AF2F3A">
        <w:rPr>
          <w:rFonts w:ascii="Times New Roman" w:hAnsi="Times New Roman"/>
          <w:sz w:val="28"/>
          <w:szCs w:val="28"/>
        </w:rPr>
        <w:t>роста</w:t>
      </w:r>
      <w:r>
        <w:rPr>
          <w:rFonts w:ascii="Times New Roman" w:hAnsi="Times New Roman"/>
          <w:sz w:val="28"/>
          <w:szCs w:val="28"/>
        </w:rPr>
        <w:t xml:space="preserve"> </w:t>
      </w:r>
      <w:r w:rsidRPr="00AF2F3A">
        <w:rPr>
          <w:rFonts w:ascii="Times New Roman" w:hAnsi="Times New Roman"/>
          <w:sz w:val="28"/>
          <w:szCs w:val="28"/>
        </w:rPr>
        <w:t>цен,</w:t>
      </w:r>
      <w:r>
        <w:rPr>
          <w:rFonts w:ascii="Times New Roman" w:hAnsi="Times New Roman"/>
          <w:sz w:val="28"/>
          <w:szCs w:val="28"/>
        </w:rPr>
        <w:t xml:space="preserve"> </w:t>
      </w:r>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препятствуют</w:t>
      </w:r>
      <w:r>
        <w:rPr>
          <w:rFonts w:ascii="Times New Roman" w:hAnsi="Times New Roman"/>
          <w:sz w:val="28"/>
          <w:szCs w:val="28"/>
        </w:rPr>
        <w:t xml:space="preserve"> </w:t>
      </w:r>
      <w:r w:rsidRPr="00AF2F3A">
        <w:rPr>
          <w:rFonts w:ascii="Times New Roman" w:hAnsi="Times New Roman"/>
          <w:sz w:val="28"/>
          <w:szCs w:val="28"/>
        </w:rPr>
        <w:t>соблюдению</w:t>
      </w:r>
      <w:r>
        <w:rPr>
          <w:rFonts w:ascii="Times New Roman" w:hAnsi="Times New Roman"/>
          <w:sz w:val="28"/>
          <w:szCs w:val="28"/>
        </w:rPr>
        <w:t xml:space="preserve"> </w:t>
      </w:r>
      <w:r w:rsidRPr="00AF2F3A">
        <w:rPr>
          <w:rFonts w:ascii="Times New Roman" w:hAnsi="Times New Roman"/>
          <w:sz w:val="28"/>
          <w:szCs w:val="28"/>
        </w:rPr>
        <w:t>принципа</w:t>
      </w:r>
      <w:r>
        <w:rPr>
          <w:rFonts w:ascii="Times New Roman" w:hAnsi="Times New Roman"/>
          <w:sz w:val="28"/>
          <w:szCs w:val="28"/>
        </w:rPr>
        <w:t xml:space="preserve"> </w:t>
      </w:r>
      <w:r w:rsidRPr="00AF2F3A">
        <w:rPr>
          <w:rFonts w:ascii="Times New Roman" w:hAnsi="Times New Roman"/>
          <w:sz w:val="28"/>
          <w:szCs w:val="28"/>
        </w:rPr>
        <w:t>эскалации</w:t>
      </w:r>
      <w:r>
        <w:rPr>
          <w:rFonts w:ascii="Times New Roman" w:hAnsi="Times New Roman"/>
          <w:sz w:val="28"/>
          <w:szCs w:val="28"/>
        </w:rPr>
        <w:t xml:space="preserve"> </w:t>
      </w:r>
      <w:r w:rsidRPr="00AF2F3A">
        <w:rPr>
          <w:rFonts w:ascii="Times New Roman" w:hAnsi="Times New Roman"/>
          <w:sz w:val="28"/>
          <w:szCs w:val="28"/>
        </w:rPr>
        <w:t>Таможенного</w:t>
      </w:r>
      <w:r>
        <w:rPr>
          <w:rFonts w:ascii="Times New Roman" w:hAnsi="Times New Roman"/>
          <w:sz w:val="28"/>
          <w:szCs w:val="28"/>
        </w:rPr>
        <w:t xml:space="preserve"> </w:t>
      </w:r>
      <w:r w:rsidRPr="00AF2F3A">
        <w:rPr>
          <w:rFonts w:ascii="Times New Roman" w:hAnsi="Times New Roman"/>
          <w:sz w:val="28"/>
          <w:szCs w:val="28"/>
        </w:rPr>
        <w:t>тарифа</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некоторых</w:t>
      </w:r>
      <w:r>
        <w:rPr>
          <w:rFonts w:ascii="Times New Roman" w:hAnsi="Times New Roman"/>
          <w:sz w:val="28"/>
          <w:szCs w:val="28"/>
        </w:rPr>
        <w:t xml:space="preserve"> </w:t>
      </w:r>
      <w:r w:rsidRPr="00AF2F3A">
        <w:rPr>
          <w:rFonts w:ascii="Times New Roman" w:hAnsi="Times New Roman"/>
          <w:sz w:val="28"/>
          <w:szCs w:val="28"/>
        </w:rPr>
        <w:t>секторах</w:t>
      </w:r>
      <w:r>
        <w:rPr>
          <w:rFonts w:ascii="Times New Roman" w:hAnsi="Times New Roman"/>
          <w:sz w:val="28"/>
          <w:szCs w:val="28"/>
        </w:rPr>
        <w:t xml:space="preserve"> </w:t>
      </w:r>
      <w:r w:rsidRPr="00AF2F3A">
        <w:rPr>
          <w:rFonts w:ascii="Times New Roman" w:hAnsi="Times New Roman"/>
          <w:sz w:val="28"/>
          <w:szCs w:val="28"/>
        </w:rPr>
        <w:t>экономики.</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В</w:t>
      </w:r>
      <w:r>
        <w:rPr>
          <w:sz w:val="28"/>
          <w:szCs w:val="28"/>
        </w:rPr>
        <w:t xml:space="preserve"> </w:t>
      </w:r>
      <w:r w:rsidRPr="00AF2F3A">
        <w:rPr>
          <w:sz w:val="28"/>
          <w:szCs w:val="28"/>
        </w:rPr>
        <w:t>среднесрочной</w:t>
      </w:r>
      <w:r>
        <w:rPr>
          <w:sz w:val="28"/>
          <w:szCs w:val="28"/>
        </w:rPr>
        <w:t xml:space="preserve"> </w:t>
      </w:r>
      <w:r w:rsidRPr="00AF2F3A">
        <w:rPr>
          <w:sz w:val="28"/>
          <w:szCs w:val="28"/>
        </w:rPr>
        <w:t>перспективе</w:t>
      </w:r>
      <w:r>
        <w:rPr>
          <w:sz w:val="28"/>
          <w:szCs w:val="28"/>
        </w:rPr>
        <w:t xml:space="preserve"> </w:t>
      </w:r>
      <w:r w:rsidRPr="00AF2F3A">
        <w:rPr>
          <w:sz w:val="28"/>
          <w:szCs w:val="28"/>
        </w:rPr>
        <w:t>для</w:t>
      </w:r>
      <w:r>
        <w:rPr>
          <w:sz w:val="28"/>
          <w:szCs w:val="28"/>
        </w:rPr>
        <w:t xml:space="preserve"> </w:t>
      </w:r>
      <w:r w:rsidRPr="00AF2F3A">
        <w:rPr>
          <w:sz w:val="28"/>
          <w:szCs w:val="28"/>
        </w:rPr>
        <w:t>стимулирования</w:t>
      </w:r>
      <w:r>
        <w:rPr>
          <w:sz w:val="28"/>
          <w:szCs w:val="28"/>
        </w:rPr>
        <w:t xml:space="preserve"> </w:t>
      </w:r>
      <w:r w:rsidRPr="00AF2F3A">
        <w:rPr>
          <w:sz w:val="28"/>
          <w:szCs w:val="28"/>
        </w:rPr>
        <w:t>переноса</w:t>
      </w:r>
      <w:r>
        <w:rPr>
          <w:sz w:val="28"/>
          <w:szCs w:val="28"/>
        </w:rPr>
        <w:t xml:space="preserve"> </w:t>
      </w:r>
      <w:r w:rsidRPr="00AF2F3A">
        <w:rPr>
          <w:sz w:val="28"/>
          <w:szCs w:val="28"/>
        </w:rPr>
        <w:t>произво</w:t>
      </w:r>
      <w:proofErr w:type="gramStart"/>
      <w:r w:rsidRPr="00AF2F3A">
        <w:rPr>
          <w:sz w:val="28"/>
          <w:szCs w:val="28"/>
        </w:rPr>
        <w:t>дств</w:t>
      </w:r>
      <w:r>
        <w:rPr>
          <w:sz w:val="28"/>
          <w:szCs w:val="28"/>
        </w:rPr>
        <w:t xml:space="preserve"> </w:t>
      </w:r>
      <w:r w:rsidRPr="00AF2F3A">
        <w:rPr>
          <w:sz w:val="28"/>
          <w:szCs w:val="28"/>
        </w:rPr>
        <w:t>в</w:t>
      </w:r>
      <w:r>
        <w:rPr>
          <w:sz w:val="28"/>
          <w:szCs w:val="28"/>
        </w:rPr>
        <w:t xml:space="preserve"> </w:t>
      </w:r>
      <w:r w:rsidRPr="00AF2F3A">
        <w:rPr>
          <w:sz w:val="28"/>
          <w:szCs w:val="28"/>
        </w:rPr>
        <w:t>Р</w:t>
      </w:r>
      <w:proofErr w:type="gramEnd"/>
      <w:r w:rsidRPr="00AF2F3A">
        <w:rPr>
          <w:sz w:val="28"/>
          <w:szCs w:val="28"/>
        </w:rPr>
        <w:t>оссию:</w:t>
      </w:r>
    </w:p>
    <w:p w:rsidR="00EA39CF" w:rsidRPr="00AF2F3A" w:rsidRDefault="00EA39CF" w:rsidP="00EA39CF">
      <w:pPr>
        <w:numPr>
          <w:ilvl w:val="0"/>
          <w:numId w:val="7"/>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Будет</w:t>
      </w:r>
      <w:r>
        <w:rPr>
          <w:rFonts w:ascii="Times New Roman" w:hAnsi="Times New Roman"/>
          <w:sz w:val="28"/>
          <w:szCs w:val="28"/>
        </w:rPr>
        <w:t xml:space="preserve"> </w:t>
      </w:r>
      <w:r w:rsidRPr="00AF2F3A">
        <w:rPr>
          <w:rFonts w:ascii="Times New Roman" w:hAnsi="Times New Roman"/>
          <w:sz w:val="28"/>
          <w:szCs w:val="28"/>
        </w:rPr>
        <w:t>продолжена</w:t>
      </w:r>
      <w:r>
        <w:rPr>
          <w:rFonts w:ascii="Times New Roman" w:hAnsi="Times New Roman"/>
          <w:sz w:val="28"/>
          <w:szCs w:val="28"/>
        </w:rPr>
        <w:t xml:space="preserve"> </w:t>
      </w:r>
      <w:r w:rsidRPr="00AF2F3A">
        <w:rPr>
          <w:rFonts w:ascii="Times New Roman" w:hAnsi="Times New Roman"/>
          <w:sz w:val="28"/>
          <w:szCs w:val="28"/>
        </w:rPr>
        <w:t>работа</w:t>
      </w:r>
      <w:r>
        <w:rPr>
          <w:rFonts w:ascii="Times New Roman" w:hAnsi="Times New Roman"/>
          <w:sz w:val="28"/>
          <w:szCs w:val="28"/>
        </w:rPr>
        <w:t xml:space="preserve"> </w:t>
      </w:r>
      <w:r w:rsidRPr="00AF2F3A">
        <w:rPr>
          <w:rFonts w:ascii="Times New Roman" w:hAnsi="Times New Roman"/>
          <w:sz w:val="28"/>
          <w:szCs w:val="28"/>
        </w:rPr>
        <w:t>по</w:t>
      </w:r>
      <w:r>
        <w:rPr>
          <w:rFonts w:ascii="Times New Roman" w:hAnsi="Times New Roman"/>
          <w:sz w:val="28"/>
          <w:szCs w:val="28"/>
        </w:rPr>
        <w:t xml:space="preserve"> </w:t>
      </w:r>
      <w:r w:rsidRPr="00AF2F3A">
        <w:rPr>
          <w:rFonts w:ascii="Times New Roman" w:hAnsi="Times New Roman"/>
          <w:sz w:val="28"/>
          <w:szCs w:val="28"/>
        </w:rPr>
        <w:t>изменению</w:t>
      </w:r>
      <w:r>
        <w:rPr>
          <w:rFonts w:ascii="Times New Roman" w:hAnsi="Times New Roman"/>
          <w:sz w:val="28"/>
          <w:szCs w:val="28"/>
        </w:rPr>
        <w:t xml:space="preserve"> </w:t>
      </w:r>
      <w:r w:rsidRPr="00AF2F3A">
        <w:rPr>
          <w:rFonts w:ascii="Times New Roman" w:hAnsi="Times New Roman"/>
          <w:sz w:val="28"/>
          <w:szCs w:val="28"/>
        </w:rPr>
        <w:t>Таможенного</w:t>
      </w:r>
      <w:r>
        <w:rPr>
          <w:rFonts w:ascii="Times New Roman" w:hAnsi="Times New Roman"/>
          <w:sz w:val="28"/>
          <w:szCs w:val="28"/>
        </w:rPr>
        <w:t xml:space="preserve"> </w:t>
      </w:r>
      <w:r w:rsidRPr="00AF2F3A">
        <w:rPr>
          <w:rFonts w:ascii="Times New Roman" w:hAnsi="Times New Roman"/>
          <w:sz w:val="28"/>
          <w:szCs w:val="28"/>
        </w:rPr>
        <w:t>тарифа</w:t>
      </w:r>
      <w:r>
        <w:rPr>
          <w:rFonts w:ascii="Times New Roman" w:hAnsi="Times New Roman"/>
          <w:sz w:val="28"/>
          <w:szCs w:val="28"/>
        </w:rPr>
        <w:t xml:space="preserve"> </w:t>
      </w:r>
      <w:r w:rsidRPr="00AF2F3A">
        <w:rPr>
          <w:rFonts w:ascii="Times New Roman" w:hAnsi="Times New Roman"/>
          <w:sz w:val="28"/>
          <w:szCs w:val="28"/>
        </w:rPr>
        <w:t>с</w:t>
      </w:r>
      <w:r>
        <w:rPr>
          <w:rFonts w:ascii="Times New Roman" w:hAnsi="Times New Roman"/>
          <w:sz w:val="28"/>
          <w:szCs w:val="28"/>
        </w:rPr>
        <w:t xml:space="preserve"> </w:t>
      </w:r>
      <w:r w:rsidRPr="00AF2F3A">
        <w:rPr>
          <w:rFonts w:ascii="Times New Roman" w:hAnsi="Times New Roman"/>
          <w:sz w:val="28"/>
          <w:szCs w:val="28"/>
        </w:rPr>
        <w:t>целью</w:t>
      </w:r>
      <w:r>
        <w:rPr>
          <w:rFonts w:ascii="Times New Roman" w:hAnsi="Times New Roman"/>
          <w:sz w:val="28"/>
          <w:szCs w:val="28"/>
        </w:rPr>
        <w:t xml:space="preserve"> </w:t>
      </w:r>
      <w:r w:rsidRPr="00AF2F3A">
        <w:rPr>
          <w:rFonts w:ascii="Times New Roman" w:hAnsi="Times New Roman"/>
          <w:sz w:val="28"/>
          <w:szCs w:val="28"/>
        </w:rPr>
        <w:t>дифференциации</w:t>
      </w:r>
      <w:r>
        <w:rPr>
          <w:rFonts w:ascii="Times New Roman" w:hAnsi="Times New Roman"/>
          <w:sz w:val="28"/>
          <w:szCs w:val="28"/>
        </w:rPr>
        <w:t xml:space="preserve"> </w:t>
      </w:r>
      <w:r w:rsidRPr="00AF2F3A">
        <w:rPr>
          <w:rFonts w:ascii="Times New Roman" w:hAnsi="Times New Roman"/>
          <w:sz w:val="28"/>
          <w:szCs w:val="28"/>
        </w:rPr>
        <w:t>ставок</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зависимости</w:t>
      </w:r>
      <w:r>
        <w:rPr>
          <w:rFonts w:ascii="Times New Roman" w:hAnsi="Times New Roman"/>
          <w:sz w:val="28"/>
          <w:szCs w:val="28"/>
        </w:rPr>
        <w:t xml:space="preserve"> </w:t>
      </w:r>
      <w:r w:rsidRPr="00AF2F3A">
        <w:rPr>
          <w:rFonts w:ascii="Times New Roman" w:hAnsi="Times New Roman"/>
          <w:sz w:val="28"/>
          <w:szCs w:val="28"/>
        </w:rPr>
        <w:t>от</w:t>
      </w:r>
      <w:r>
        <w:rPr>
          <w:rFonts w:ascii="Times New Roman" w:hAnsi="Times New Roman"/>
          <w:sz w:val="28"/>
          <w:szCs w:val="28"/>
        </w:rPr>
        <w:t xml:space="preserve"> </w:t>
      </w:r>
      <w:r w:rsidRPr="00AF2F3A">
        <w:rPr>
          <w:rFonts w:ascii="Times New Roman" w:hAnsi="Times New Roman"/>
          <w:sz w:val="28"/>
          <w:szCs w:val="28"/>
        </w:rPr>
        <w:t>глубины</w:t>
      </w:r>
      <w:r>
        <w:rPr>
          <w:rFonts w:ascii="Times New Roman" w:hAnsi="Times New Roman"/>
          <w:sz w:val="28"/>
          <w:szCs w:val="28"/>
        </w:rPr>
        <w:t xml:space="preserve"> </w:t>
      </w:r>
      <w:r w:rsidRPr="00AF2F3A">
        <w:rPr>
          <w:rFonts w:ascii="Times New Roman" w:hAnsi="Times New Roman"/>
          <w:sz w:val="28"/>
          <w:szCs w:val="28"/>
        </w:rPr>
        <w:t>переработки</w:t>
      </w:r>
      <w:r>
        <w:rPr>
          <w:rFonts w:ascii="Times New Roman" w:hAnsi="Times New Roman"/>
          <w:sz w:val="28"/>
          <w:szCs w:val="28"/>
        </w:rPr>
        <w:t xml:space="preserve"> </w:t>
      </w:r>
      <w:r w:rsidRPr="00AF2F3A">
        <w:rPr>
          <w:rFonts w:ascii="Times New Roman" w:hAnsi="Times New Roman"/>
          <w:sz w:val="28"/>
          <w:szCs w:val="28"/>
        </w:rPr>
        <w:t>товаров.</w:t>
      </w:r>
    </w:p>
    <w:p w:rsidR="00EA39CF" w:rsidRPr="00AF2F3A" w:rsidRDefault="00EA39CF" w:rsidP="00EA39CF">
      <w:pPr>
        <w:numPr>
          <w:ilvl w:val="0"/>
          <w:numId w:val="7"/>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создания</w:t>
      </w:r>
      <w:r>
        <w:rPr>
          <w:rFonts w:ascii="Times New Roman" w:hAnsi="Times New Roman"/>
          <w:sz w:val="28"/>
          <w:szCs w:val="28"/>
        </w:rPr>
        <w:t xml:space="preserve"> </w:t>
      </w:r>
      <w:r w:rsidRPr="00AF2F3A">
        <w:rPr>
          <w:rFonts w:ascii="Times New Roman" w:hAnsi="Times New Roman"/>
          <w:sz w:val="28"/>
          <w:szCs w:val="28"/>
        </w:rPr>
        <w:t>условий,</w:t>
      </w:r>
      <w:r>
        <w:rPr>
          <w:rFonts w:ascii="Times New Roman" w:hAnsi="Times New Roman"/>
          <w:sz w:val="28"/>
          <w:szCs w:val="28"/>
        </w:rPr>
        <w:t xml:space="preserve"> </w:t>
      </w:r>
      <w:r w:rsidRPr="00AF2F3A">
        <w:rPr>
          <w:rFonts w:ascii="Times New Roman" w:hAnsi="Times New Roman"/>
          <w:sz w:val="28"/>
          <w:szCs w:val="28"/>
        </w:rPr>
        <w:t>способствующих</w:t>
      </w:r>
      <w:r>
        <w:rPr>
          <w:rFonts w:ascii="Times New Roman" w:hAnsi="Times New Roman"/>
          <w:sz w:val="28"/>
          <w:szCs w:val="28"/>
        </w:rPr>
        <w:t xml:space="preserve"> </w:t>
      </w:r>
      <w:r w:rsidRPr="00AF2F3A">
        <w:rPr>
          <w:rFonts w:ascii="Times New Roman" w:hAnsi="Times New Roman"/>
          <w:sz w:val="28"/>
          <w:szCs w:val="28"/>
        </w:rPr>
        <w:t>организации</w:t>
      </w:r>
      <w:r>
        <w:rPr>
          <w:rFonts w:ascii="Times New Roman" w:hAnsi="Times New Roman"/>
          <w:sz w:val="28"/>
          <w:szCs w:val="28"/>
        </w:rPr>
        <w:t xml:space="preserve"> </w:t>
      </w:r>
      <w:r w:rsidRPr="00AF2F3A">
        <w:rPr>
          <w:rFonts w:ascii="Times New Roman" w:hAnsi="Times New Roman"/>
          <w:sz w:val="28"/>
          <w:szCs w:val="28"/>
        </w:rPr>
        <w:t>производства</w:t>
      </w:r>
      <w:r>
        <w:rPr>
          <w:rFonts w:ascii="Times New Roman" w:hAnsi="Times New Roman"/>
          <w:sz w:val="28"/>
          <w:szCs w:val="28"/>
        </w:rPr>
        <w:t xml:space="preserve"> </w:t>
      </w:r>
      <w:r w:rsidRPr="00AF2F3A">
        <w:rPr>
          <w:rFonts w:ascii="Times New Roman" w:hAnsi="Times New Roman"/>
          <w:sz w:val="28"/>
          <w:szCs w:val="28"/>
        </w:rPr>
        <w:t>тех</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которые</w:t>
      </w:r>
      <w:r>
        <w:rPr>
          <w:rFonts w:ascii="Times New Roman" w:hAnsi="Times New Roman"/>
          <w:sz w:val="28"/>
          <w:szCs w:val="28"/>
        </w:rPr>
        <w:t xml:space="preserve"> </w:t>
      </w:r>
      <w:r w:rsidRPr="00AF2F3A">
        <w:rPr>
          <w:rFonts w:ascii="Times New Roman" w:hAnsi="Times New Roman"/>
          <w:sz w:val="28"/>
          <w:szCs w:val="28"/>
        </w:rPr>
        <w:t>ставки</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ниже,</w:t>
      </w:r>
      <w:r>
        <w:rPr>
          <w:rFonts w:ascii="Times New Roman" w:hAnsi="Times New Roman"/>
          <w:sz w:val="28"/>
          <w:szCs w:val="28"/>
        </w:rPr>
        <w:t xml:space="preserve"> </w:t>
      </w:r>
      <w:r w:rsidRPr="00AF2F3A">
        <w:rPr>
          <w:rFonts w:ascii="Times New Roman" w:hAnsi="Times New Roman"/>
          <w:sz w:val="28"/>
          <w:szCs w:val="28"/>
        </w:rPr>
        <w:t>чем</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компоненты</w:t>
      </w:r>
      <w:r>
        <w:rPr>
          <w:rFonts w:ascii="Times New Roman" w:hAnsi="Times New Roman"/>
          <w:sz w:val="28"/>
          <w:szCs w:val="28"/>
        </w:rPr>
        <w:t xml:space="preserve"> </w:t>
      </w: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их</w:t>
      </w:r>
      <w:r>
        <w:rPr>
          <w:rFonts w:ascii="Times New Roman" w:hAnsi="Times New Roman"/>
          <w:sz w:val="28"/>
          <w:szCs w:val="28"/>
        </w:rPr>
        <w:t xml:space="preserve"> </w:t>
      </w:r>
      <w:r w:rsidRPr="00AF2F3A">
        <w:rPr>
          <w:rFonts w:ascii="Times New Roman" w:hAnsi="Times New Roman"/>
          <w:sz w:val="28"/>
          <w:szCs w:val="28"/>
        </w:rPr>
        <w:t>производства,</w:t>
      </w:r>
      <w:r>
        <w:rPr>
          <w:rFonts w:ascii="Times New Roman" w:hAnsi="Times New Roman"/>
          <w:sz w:val="28"/>
          <w:szCs w:val="28"/>
        </w:rPr>
        <w:t xml:space="preserve"> </w:t>
      </w:r>
      <w:r w:rsidRPr="00AF2F3A">
        <w:rPr>
          <w:rFonts w:ascii="Times New Roman" w:hAnsi="Times New Roman"/>
          <w:sz w:val="28"/>
          <w:szCs w:val="28"/>
        </w:rPr>
        <w:t>будут</w:t>
      </w:r>
      <w:r>
        <w:rPr>
          <w:rFonts w:ascii="Times New Roman" w:hAnsi="Times New Roman"/>
          <w:sz w:val="28"/>
          <w:szCs w:val="28"/>
        </w:rPr>
        <w:t xml:space="preserve"> </w:t>
      </w:r>
      <w:r w:rsidRPr="00AF2F3A">
        <w:rPr>
          <w:rFonts w:ascii="Times New Roman" w:hAnsi="Times New Roman"/>
          <w:sz w:val="28"/>
          <w:szCs w:val="28"/>
        </w:rPr>
        <w:t>применяться:</w:t>
      </w:r>
      <w:r>
        <w:rPr>
          <w:rFonts w:ascii="Times New Roman" w:hAnsi="Times New Roman"/>
          <w:sz w:val="28"/>
          <w:szCs w:val="28"/>
        </w:rPr>
        <w:t xml:space="preserve"> </w:t>
      </w:r>
      <w:r w:rsidRPr="00AF2F3A">
        <w:rPr>
          <w:rFonts w:ascii="Times New Roman" w:hAnsi="Times New Roman"/>
          <w:sz w:val="28"/>
          <w:szCs w:val="28"/>
        </w:rPr>
        <w:t>классификация</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ввозимых</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разобранном</w:t>
      </w:r>
      <w:r>
        <w:rPr>
          <w:rFonts w:ascii="Times New Roman" w:hAnsi="Times New Roman"/>
          <w:sz w:val="28"/>
          <w:szCs w:val="28"/>
        </w:rPr>
        <w:t xml:space="preserve"> </w:t>
      </w:r>
      <w:r w:rsidRPr="00AF2F3A">
        <w:rPr>
          <w:rFonts w:ascii="Times New Roman" w:hAnsi="Times New Roman"/>
          <w:sz w:val="28"/>
          <w:szCs w:val="28"/>
        </w:rPr>
        <w:t>виде,</w:t>
      </w:r>
      <w:r>
        <w:rPr>
          <w:rFonts w:ascii="Times New Roman" w:hAnsi="Times New Roman"/>
          <w:sz w:val="28"/>
          <w:szCs w:val="28"/>
        </w:rPr>
        <w:t xml:space="preserve"> </w:t>
      </w:r>
      <w:r w:rsidRPr="00AF2F3A">
        <w:rPr>
          <w:rFonts w:ascii="Times New Roman" w:hAnsi="Times New Roman"/>
          <w:sz w:val="28"/>
          <w:szCs w:val="28"/>
        </w:rPr>
        <w:t>по</w:t>
      </w:r>
      <w:r>
        <w:rPr>
          <w:rFonts w:ascii="Times New Roman" w:hAnsi="Times New Roman"/>
          <w:sz w:val="28"/>
          <w:szCs w:val="28"/>
        </w:rPr>
        <w:t xml:space="preserve"> </w:t>
      </w:r>
      <w:r w:rsidRPr="00AF2F3A">
        <w:rPr>
          <w:rFonts w:ascii="Times New Roman" w:hAnsi="Times New Roman"/>
          <w:sz w:val="28"/>
          <w:szCs w:val="28"/>
        </w:rPr>
        <w:t>тарифной</w:t>
      </w:r>
      <w:r>
        <w:rPr>
          <w:rFonts w:ascii="Times New Roman" w:hAnsi="Times New Roman"/>
          <w:sz w:val="28"/>
          <w:szCs w:val="28"/>
        </w:rPr>
        <w:t xml:space="preserve"> </w:t>
      </w:r>
      <w:r w:rsidRPr="00AF2F3A">
        <w:rPr>
          <w:rFonts w:ascii="Times New Roman" w:hAnsi="Times New Roman"/>
          <w:sz w:val="28"/>
          <w:szCs w:val="28"/>
        </w:rPr>
        <w:t>позиции,</w:t>
      </w:r>
      <w:r>
        <w:rPr>
          <w:rFonts w:ascii="Times New Roman" w:hAnsi="Times New Roman"/>
          <w:sz w:val="28"/>
          <w:szCs w:val="28"/>
        </w:rPr>
        <w:t xml:space="preserve"> </w:t>
      </w:r>
      <w:r w:rsidRPr="00AF2F3A">
        <w:rPr>
          <w:rFonts w:ascii="Times New Roman" w:hAnsi="Times New Roman"/>
          <w:sz w:val="28"/>
          <w:szCs w:val="28"/>
        </w:rPr>
        <w:t>к</w:t>
      </w:r>
      <w:r>
        <w:rPr>
          <w:rFonts w:ascii="Times New Roman" w:hAnsi="Times New Roman"/>
          <w:sz w:val="28"/>
          <w:szCs w:val="28"/>
        </w:rPr>
        <w:t xml:space="preserve"> </w:t>
      </w:r>
      <w:r w:rsidRPr="00AF2F3A">
        <w:rPr>
          <w:rFonts w:ascii="Times New Roman" w:hAnsi="Times New Roman"/>
          <w:sz w:val="28"/>
          <w:szCs w:val="28"/>
        </w:rPr>
        <w:t>которой</w:t>
      </w:r>
      <w:r>
        <w:rPr>
          <w:rFonts w:ascii="Times New Roman" w:hAnsi="Times New Roman"/>
          <w:sz w:val="28"/>
          <w:szCs w:val="28"/>
        </w:rPr>
        <w:t xml:space="preserve"> </w:t>
      </w:r>
      <w:proofErr w:type="gramStart"/>
      <w:r w:rsidRPr="00AF2F3A">
        <w:rPr>
          <w:rFonts w:ascii="Times New Roman" w:hAnsi="Times New Roman"/>
          <w:sz w:val="28"/>
          <w:szCs w:val="28"/>
        </w:rPr>
        <w:t>относится</w:t>
      </w:r>
      <w:proofErr w:type="gramEnd"/>
      <w:r>
        <w:rPr>
          <w:rFonts w:ascii="Times New Roman" w:hAnsi="Times New Roman"/>
          <w:sz w:val="28"/>
          <w:szCs w:val="28"/>
        </w:rPr>
        <w:t xml:space="preserve"> </w:t>
      </w:r>
      <w:r w:rsidRPr="00AF2F3A">
        <w:rPr>
          <w:rFonts w:ascii="Times New Roman" w:hAnsi="Times New Roman"/>
          <w:sz w:val="28"/>
          <w:szCs w:val="28"/>
        </w:rPr>
        <w:t>товар</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готовом</w:t>
      </w:r>
      <w:r>
        <w:rPr>
          <w:rFonts w:ascii="Times New Roman" w:hAnsi="Times New Roman"/>
          <w:sz w:val="28"/>
          <w:szCs w:val="28"/>
        </w:rPr>
        <w:t xml:space="preserve"> </w:t>
      </w:r>
      <w:r w:rsidRPr="00AF2F3A">
        <w:rPr>
          <w:rFonts w:ascii="Times New Roman" w:hAnsi="Times New Roman"/>
          <w:sz w:val="28"/>
          <w:szCs w:val="28"/>
        </w:rPr>
        <w:t>виде.</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таких</w:t>
      </w:r>
      <w:r>
        <w:rPr>
          <w:rFonts w:ascii="Times New Roman" w:hAnsi="Times New Roman"/>
          <w:sz w:val="28"/>
          <w:szCs w:val="28"/>
        </w:rPr>
        <w:t xml:space="preserve"> </w:t>
      </w:r>
      <w:r w:rsidRPr="00AF2F3A">
        <w:rPr>
          <w:rFonts w:ascii="Times New Roman" w:hAnsi="Times New Roman"/>
          <w:sz w:val="28"/>
          <w:szCs w:val="28"/>
        </w:rPr>
        <w:t>отраслях,</w:t>
      </w:r>
      <w:r>
        <w:rPr>
          <w:rFonts w:ascii="Times New Roman" w:hAnsi="Times New Roman"/>
          <w:sz w:val="28"/>
          <w:szCs w:val="28"/>
        </w:rPr>
        <w:t xml:space="preserve"> </w:t>
      </w:r>
      <w:r w:rsidRPr="00AF2F3A">
        <w:rPr>
          <w:rFonts w:ascii="Times New Roman" w:hAnsi="Times New Roman"/>
          <w:sz w:val="28"/>
          <w:szCs w:val="28"/>
        </w:rPr>
        <w:t>как</w:t>
      </w:r>
      <w:r>
        <w:rPr>
          <w:rFonts w:ascii="Times New Roman" w:hAnsi="Times New Roman"/>
          <w:sz w:val="28"/>
          <w:szCs w:val="28"/>
        </w:rPr>
        <w:t xml:space="preserve"> </w:t>
      </w:r>
      <w:r w:rsidRPr="00AF2F3A">
        <w:rPr>
          <w:rFonts w:ascii="Times New Roman" w:hAnsi="Times New Roman"/>
          <w:sz w:val="28"/>
          <w:szCs w:val="28"/>
        </w:rPr>
        <w:t>автомобилестроение,</w:t>
      </w:r>
      <w:r>
        <w:rPr>
          <w:rFonts w:ascii="Times New Roman" w:hAnsi="Times New Roman"/>
          <w:sz w:val="28"/>
          <w:szCs w:val="28"/>
        </w:rPr>
        <w:t xml:space="preserve"> </w:t>
      </w:r>
      <w:r w:rsidRPr="00AF2F3A">
        <w:rPr>
          <w:rFonts w:ascii="Times New Roman" w:hAnsi="Times New Roman"/>
          <w:sz w:val="28"/>
          <w:szCs w:val="28"/>
        </w:rPr>
        <w:t>сельхозмашиностроение</w:t>
      </w:r>
      <w:r>
        <w:rPr>
          <w:rFonts w:ascii="Times New Roman" w:hAnsi="Times New Roman"/>
          <w:sz w:val="28"/>
          <w:szCs w:val="28"/>
        </w:rPr>
        <w:t xml:space="preserve"> </w:t>
      </w:r>
      <w:r w:rsidRPr="00AF2F3A">
        <w:rPr>
          <w:rFonts w:ascii="Times New Roman" w:hAnsi="Times New Roman"/>
          <w:sz w:val="28"/>
          <w:szCs w:val="28"/>
        </w:rPr>
        <w:t>будет</w:t>
      </w:r>
      <w:r>
        <w:rPr>
          <w:rFonts w:ascii="Times New Roman" w:hAnsi="Times New Roman"/>
          <w:sz w:val="28"/>
          <w:szCs w:val="28"/>
        </w:rPr>
        <w:t xml:space="preserve"> </w:t>
      </w:r>
      <w:r w:rsidRPr="00AF2F3A">
        <w:rPr>
          <w:rFonts w:ascii="Times New Roman" w:hAnsi="Times New Roman"/>
          <w:sz w:val="28"/>
          <w:szCs w:val="28"/>
        </w:rPr>
        <w:t>проведена</w:t>
      </w:r>
      <w:r>
        <w:rPr>
          <w:rFonts w:ascii="Times New Roman" w:hAnsi="Times New Roman"/>
          <w:sz w:val="28"/>
          <w:szCs w:val="28"/>
        </w:rPr>
        <w:t xml:space="preserve"> </w:t>
      </w:r>
      <w:r w:rsidRPr="00AF2F3A">
        <w:rPr>
          <w:rFonts w:ascii="Times New Roman" w:hAnsi="Times New Roman"/>
          <w:sz w:val="28"/>
          <w:szCs w:val="28"/>
        </w:rPr>
        <w:t>работа</w:t>
      </w:r>
      <w:r>
        <w:rPr>
          <w:rFonts w:ascii="Times New Roman" w:hAnsi="Times New Roman"/>
          <w:sz w:val="28"/>
          <w:szCs w:val="28"/>
        </w:rPr>
        <w:t xml:space="preserve"> </w:t>
      </w:r>
      <w:r w:rsidRPr="00AF2F3A">
        <w:rPr>
          <w:rFonts w:ascii="Times New Roman" w:hAnsi="Times New Roman"/>
          <w:sz w:val="28"/>
          <w:szCs w:val="28"/>
        </w:rPr>
        <w:t>по</w:t>
      </w:r>
      <w:r>
        <w:rPr>
          <w:rFonts w:ascii="Times New Roman" w:hAnsi="Times New Roman"/>
          <w:sz w:val="28"/>
          <w:szCs w:val="28"/>
        </w:rPr>
        <w:t xml:space="preserve"> </w:t>
      </w:r>
      <w:r w:rsidRPr="00AF2F3A">
        <w:rPr>
          <w:rFonts w:ascii="Times New Roman" w:hAnsi="Times New Roman"/>
          <w:sz w:val="28"/>
          <w:szCs w:val="28"/>
        </w:rPr>
        <w:t>подготовке</w:t>
      </w:r>
      <w:r>
        <w:rPr>
          <w:rFonts w:ascii="Times New Roman" w:hAnsi="Times New Roman"/>
          <w:sz w:val="28"/>
          <w:szCs w:val="28"/>
        </w:rPr>
        <w:t xml:space="preserve"> </w:t>
      </w:r>
      <w:r w:rsidRPr="00AF2F3A">
        <w:rPr>
          <w:rFonts w:ascii="Times New Roman" w:hAnsi="Times New Roman"/>
          <w:sz w:val="28"/>
          <w:szCs w:val="28"/>
        </w:rPr>
        <w:t>правил</w:t>
      </w:r>
      <w:r>
        <w:rPr>
          <w:rFonts w:ascii="Times New Roman" w:hAnsi="Times New Roman"/>
          <w:sz w:val="28"/>
          <w:szCs w:val="28"/>
        </w:rPr>
        <w:t xml:space="preserve"> </w:t>
      </w:r>
      <w:r w:rsidRPr="00AF2F3A">
        <w:rPr>
          <w:rFonts w:ascii="Times New Roman" w:hAnsi="Times New Roman"/>
          <w:sz w:val="28"/>
          <w:szCs w:val="28"/>
        </w:rPr>
        <w:t>классификации</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ввозимых</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разобранном</w:t>
      </w:r>
      <w:r>
        <w:rPr>
          <w:rFonts w:ascii="Times New Roman" w:hAnsi="Times New Roman"/>
          <w:sz w:val="28"/>
          <w:szCs w:val="28"/>
        </w:rPr>
        <w:t xml:space="preserve"> </w:t>
      </w:r>
      <w:r w:rsidRPr="00AF2F3A">
        <w:rPr>
          <w:rFonts w:ascii="Times New Roman" w:hAnsi="Times New Roman"/>
          <w:sz w:val="28"/>
          <w:szCs w:val="28"/>
        </w:rPr>
        <w:t>виде,</w:t>
      </w:r>
      <w:r>
        <w:rPr>
          <w:rFonts w:ascii="Times New Roman" w:hAnsi="Times New Roman"/>
          <w:sz w:val="28"/>
          <w:szCs w:val="28"/>
        </w:rPr>
        <w:t xml:space="preserve"> </w:t>
      </w:r>
      <w:r w:rsidRPr="00AF2F3A">
        <w:rPr>
          <w:rFonts w:ascii="Times New Roman" w:hAnsi="Times New Roman"/>
          <w:sz w:val="28"/>
          <w:szCs w:val="28"/>
        </w:rPr>
        <w:t>по</w:t>
      </w:r>
      <w:r>
        <w:rPr>
          <w:rFonts w:ascii="Times New Roman" w:hAnsi="Times New Roman"/>
          <w:sz w:val="28"/>
          <w:szCs w:val="28"/>
        </w:rPr>
        <w:t xml:space="preserve"> </w:t>
      </w:r>
      <w:r w:rsidRPr="00AF2F3A">
        <w:rPr>
          <w:rFonts w:ascii="Times New Roman" w:hAnsi="Times New Roman"/>
          <w:sz w:val="28"/>
          <w:szCs w:val="28"/>
        </w:rPr>
        <w:t>той</w:t>
      </w:r>
      <w:r>
        <w:rPr>
          <w:rFonts w:ascii="Times New Roman" w:hAnsi="Times New Roman"/>
          <w:sz w:val="28"/>
          <w:szCs w:val="28"/>
        </w:rPr>
        <w:t xml:space="preserve"> </w:t>
      </w:r>
      <w:r w:rsidRPr="00AF2F3A">
        <w:rPr>
          <w:rFonts w:ascii="Times New Roman" w:hAnsi="Times New Roman"/>
          <w:sz w:val="28"/>
          <w:szCs w:val="28"/>
        </w:rPr>
        <w:t>номенклатуре</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где</w:t>
      </w:r>
      <w:r>
        <w:rPr>
          <w:rFonts w:ascii="Times New Roman" w:hAnsi="Times New Roman"/>
          <w:sz w:val="28"/>
          <w:szCs w:val="28"/>
        </w:rPr>
        <w:t xml:space="preserve"> </w:t>
      </w:r>
      <w:r w:rsidRPr="00AF2F3A">
        <w:rPr>
          <w:rFonts w:ascii="Times New Roman" w:hAnsi="Times New Roman"/>
          <w:sz w:val="28"/>
          <w:szCs w:val="28"/>
        </w:rPr>
        <w:t>ставки</w:t>
      </w:r>
      <w:r>
        <w:rPr>
          <w:rFonts w:ascii="Times New Roman" w:hAnsi="Times New Roman"/>
          <w:sz w:val="28"/>
          <w:szCs w:val="28"/>
        </w:rPr>
        <w:t xml:space="preserve"> </w:t>
      </w:r>
      <w:r w:rsidRPr="00AF2F3A">
        <w:rPr>
          <w:rFonts w:ascii="Times New Roman" w:hAnsi="Times New Roman"/>
          <w:sz w:val="28"/>
          <w:szCs w:val="28"/>
        </w:rPr>
        <w:t>ввозных</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готовые</w:t>
      </w:r>
      <w:r>
        <w:rPr>
          <w:rFonts w:ascii="Times New Roman" w:hAnsi="Times New Roman"/>
          <w:sz w:val="28"/>
          <w:szCs w:val="28"/>
        </w:rPr>
        <w:t xml:space="preserve"> </w:t>
      </w:r>
      <w:r w:rsidRPr="00AF2F3A">
        <w:rPr>
          <w:rFonts w:ascii="Times New Roman" w:hAnsi="Times New Roman"/>
          <w:sz w:val="28"/>
          <w:szCs w:val="28"/>
        </w:rPr>
        <w:t>изделия</w:t>
      </w:r>
      <w:r>
        <w:rPr>
          <w:rFonts w:ascii="Times New Roman" w:hAnsi="Times New Roman"/>
          <w:sz w:val="28"/>
          <w:szCs w:val="28"/>
        </w:rPr>
        <w:t xml:space="preserve"> </w:t>
      </w:r>
      <w:r w:rsidRPr="00AF2F3A">
        <w:rPr>
          <w:rFonts w:ascii="Times New Roman" w:hAnsi="Times New Roman"/>
          <w:sz w:val="28"/>
          <w:szCs w:val="28"/>
        </w:rPr>
        <w:t>ниже,</w:t>
      </w:r>
      <w:r>
        <w:rPr>
          <w:rFonts w:ascii="Times New Roman" w:hAnsi="Times New Roman"/>
          <w:sz w:val="28"/>
          <w:szCs w:val="28"/>
        </w:rPr>
        <w:t xml:space="preserve"> </w:t>
      </w:r>
      <w:r w:rsidRPr="00AF2F3A">
        <w:rPr>
          <w:rFonts w:ascii="Times New Roman" w:hAnsi="Times New Roman"/>
          <w:sz w:val="28"/>
          <w:szCs w:val="28"/>
        </w:rPr>
        <w:t>чем</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материалы</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комплектующие;</w:t>
      </w:r>
      <w:r>
        <w:rPr>
          <w:rFonts w:ascii="Times New Roman" w:hAnsi="Times New Roman"/>
          <w:sz w:val="28"/>
          <w:szCs w:val="28"/>
        </w:rPr>
        <w:t xml:space="preserve"> </w:t>
      </w:r>
      <w:r w:rsidRPr="00AF2F3A">
        <w:rPr>
          <w:rFonts w:ascii="Times New Roman" w:hAnsi="Times New Roman"/>
          <w:sz w:val="28"/>
          <w:szCs w:val="28"/>
        </w:rPr>
        <w:t>таможенный</w:t>
      </w:r>
      <w:r>
        <w:rPr>
          <w:rFonts w:ascii="Times New Roman" w:hAnsi="Times New Roman"/>
          <w:sz w:val="28"/>
          <w:szCs w:val="28"/>
        </w:rPr>
        <w:t xml:space="preserve"> </w:t>
      </w:r>
      <w:r w:rsidRPr="00AF2F3A">
        <w:rPr>
          <w:rFonts w:ascii="Times New Roman" w:hAnsi="Times New Roman"/>
          <w:sz w:val="28"/>
          <w:szCs w:val="28"/>
        </w:rPr>
        <w:t>режим</w:t>
      </w:r>
      <w:r>
        <w:rPr>
          <w:rFonts w:ascii="Times New Roman" w:hAnsi="Times New Roman"/>
          <w:sz w:val="28"/>
          <w:szCs w:val="28"/>
        </w:rPr>
        <w:t xml:space="preserve"> </w:t>
      </w:r>
      <w:r w:rsidRPr="00AF2F3A">
        <w:rPr>
          <w:rFonts w:ascii="Times New Roman" w:hAnsi="Times New Roman"/>
          <w:sz w:val="28"/>
          <w:szCs w:val="28"/>
        </w:rPr>
        <w:t>переработки</w:t>
      </w:r>
      <w:r>
        <w:rPr>
          <w:rFonts w:ascii="Times New Roman" w:hAnsi="Times New Roman"/>
          <w:sz w:val="28"/>
          <w:szCs w:val="28"/>
        </w:rPr>
        <w:t xml:space="preserve"> </w:t>
      </w: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внутреннего</w:t>
      </w:r>
      <w:r>
        <w:rPr>
          <w:rFonts w:ascii="Times New Roman" w:hAnsi="Times New Roman"/>
          <w:sz w:val="28"/>
          <w:szCs w:val="28"/>
        </w:rPr>
        <w:t xml:space="preserve"> </w:t>
      </w:r>
      <w:r w:rsidRPr="00AF2F3A">
        <w:rPr>
          <w:rFonts w:ascii="Times New Roman" w:hAnsi="Times New Roman"/>
          <w:sz w:val="28"/>
          <w:szCs w:val="28"/>
        </w:rPr>
        <w:t>потребления.</w:t>
      </w:r>
      <w:r>
        <w:rPr>
          <w:rFonts w:ascii="Times New Roman" w:hAnsi="Times New Roman"/>
          <w:sz w:val="28"/>
          <w:szCs w:val="28"/>
        </w:rPr>
        <w:t xml:space="preserve"> </w:t>
      </w:r>
      <w:r w:rsidRPr="00AF2F3A">
        <w:rPr>
          <w:rFonts w:ascii="Times New Roman" w:hAnsi="Times New Roman"/>
          <w:sz w:val="28"/>
          <w:szCs w:val="28"/>
        </w:rPr>
        <w:t>Будут</w:t>
      </w:r>
      <w:r>
        <w:rPr>
          <w:rFonts w:ascii="Times New Roman" w:hAnsi="Times New Roman"/>
          <w:sz w:val="28"/>
          <w:szCs w:val="28"/>
        </w:rPr>
        <w:t xml:space="preserve"> </w:t>
      </w:r>
      <w:r w:rsidRPr="00AF2F3A">
        <w:rPr>
          <w:rFonts w:ascii="Times New Roman" w:hAnsi="Times New Roman"/>
          <w:sz w:val="28"/>
          <w:szCs w:val="28"/>
        </w:rPr>
        <w:t>реализованы</w:t>
      </w:r>
      <w:r>
        <w:rPr>
          <w:rFonts w:ascii="Times New Roman" w:hAnsi="Times New Roman"/>
          <w:sz w:val="28"/>
          <w:szCs w:val="28"/>
        </w:rPr>
        <w:t xml:space="preserve"> </w:t>
      </w:r>
      <w:r w:rsidRPr="00AF2F3A">
        <w:rPr>
          <w:rFonts w:ascii="Times New Roman" w:hAnsi="Times New Roman"/>
          <w:sz w:val="28"/>
          <w:szCs w:val="28"/>
        </w:rPr>
        <w:t>преимущества</w:t>
      </w:r>
      <w:r>
        <w:rPr>
          <w:rFonts w:ascii="Times New Roman" w:hAnsi="Times New Roman"/>
          <w:sz w:val="28"/>
          <w:szCs w:val="28"/>
        </w:rPr>
        <w:t xml:space="preserve"> </w:t>
      </w:r>
      <w:r w:rsidRPr="00AF2F3A">
        <w:rPr>
          <w:rFonts w:ascii="Times New Roman" w:hAnsi="Times New Roman"/>
          <w:sz w:val="28"/>
          <w:szCs w:val="28"/>
        </w:rPr>
        <w:t>таможенного</w:t>
      </w:r>
      <w:r>
        <w:rPr>
          <w:rFonts w:ascii="Times New Roman" w:hAnsi="Times New Roman"/>
          <w:sz w:val="28"/>
          <w:szCs w:val="28"/>
        </w:rPr>
        <w:t xml:space="preserve"> </w:t>
      </w:r>
      <w:r w:rsidRPr="00AF2F3A">
        <w:rPr>
          <w:rFonts w:ascii="Times New Roman" w:hAnsi="Times New Roman"/>
          <w:sz w:val="28"/>
          <w:szCs w:val="28"/>
        </w:rPr>
        <w:t>режима</w:t>
      </w:r>
      <w:r>
        <w:rPr>
          <w:rFonts w:ascii="Times New Roman" w:hAnsi="Times New Roman"/>
          <w:sz w:val="28"/>
          <w:szCs w:val="28"/>
        </w:rPr>
        <w:t xml:space="preserve"> </w:t>
      </w:r>
      <w:r w:rsidRPr="00AF2F3A">
        <w:rPr>
          <w:rFonts w:ascii="Times New Roman" w:hAnsi="Times New Roman"/>
          <w:sz w:val="28"/>
          <w:szCs w:val="28"/>
        </w:rPr>
        <w:t>переработки</w:t>
      </w:r>
      <w:r>
        <w:rPr>
          <w:rFonts w:ascii="Times New Roman" w:hAnsi="Times New Roman"/>
          <w:sz w:val="28"/>
          <w:szCs w:val="28"/>
        </w:rPr>
        <w:t xml:space="preserve"> </w:t>
      </w: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внутреннего</w:t>
      </w:r>
      <w:r>
        <w:rPr>
          <w:rFonts w:ascii="Times New Roman" w:hAnsi="Times New Roman"/>
          <w:sz w:val="28"/>
          <w:szCs w:val="28"/>
        </w:rPr>
        <w:t xml:space="preserve"> </w:t>
      </w:r>
      <w:r w:rsidRPr="00AF2F3A">
        <w:rPr>
          <w:rFonts w:ascii="Times New Roman" w:hAnsi="Times New Roman"/>
          <w:sz w:val="28"/>
          <w:szCs w:val="28"/>
        </w:rPr>
        <w:t>потребления</w:t>
      </w:r>
      <w:r>
        <w:rPr>
          <w:rFonts w:ascii="Times New Roman" w:hAnsi="Times New Roman"/>
          <w:sz w:val="28"/>
          <w:szCs w:val="28"/>
        </w:rPr>
        <w:t xml:space="preserve"> </w:t>
      </w: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тех</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где</w:t>
      </w:r>
      <w:r>
        <w:rPr>
          <w:rFonts w:ascii="Times New Roman" w:hAnsi="Times New Roman"/>
          <w:sz w:val="28"/>
          <w:szCs w:val="28"/>
        </w:rPr>
        <w:t xml:space="preserve"> </w:t>
      </w:r>
      <w:r w:rsidRPr="00AF2F3A">
        <w:rPr>
          <w:rFonts w:ascii="Times New Roman" w:hAnsi="Times New Roman"/>
          <w:sz w:val="28"/>
          <w:szCs w:val="28"/>
        </w:rPr>
        <w:t>снижение</w:t>
      </w:r>
      <w:r>
        <w:rPr>
          <w:rFonts w:ascii="Times New Roman" w:hAnsi="Times New Roman"/>
          <w:sz w:val="28"/>
          <w:szCs w:val="28"/>
        </w:rPr>
        <w:t xml:space="preserve"> </w:t>
      </w:r>
      <w:r w:rsidRPr="00AF2F3A">
        <w:rPr>
          <w:rFonts w:ascii="Times New Roman" w:hAnsi="Times New Roman"/>
          <w:sz w:val="28"/>
          <w:szCs w:val="28"/>
        </w:rPr>
        <w:t>ставок</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материалы,</w:t>
      </w:r>
      <w:r>
        <w:rPr>
          <w:rFonts w:ascii="Times New Roman" w:hAnsi="Times New Roman"/>
          <w:sz w:val="28"/>
          <w:szCs w:val="28"/>
        </w:rPr>
        <w:t xml:space="preserve"> </w:t>
      </w:r>
      <w:r w:rsidRPr="00AF2F3A">
        <w:rPr>
          <w:rFonts w:ascii="Times New Roman" w:hAnsi="Times New Roman"/>
          <w:sz w:val="28"/>
          <w:szCs w:val="28"/>
        </w:rPr>
        <w:t>сырье</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комплектующие</w:t>
      </w:r>
      <w:r>
        <w:rPr>
          <w:rFonts w:ascii="Times New Roman" w:hAnsi="Times New Roman"/>
          <w:sz w:val="28"/>
          <w:szCs w:val="28"/>
        </w:rPr>
        <w:t xml:space="preserve"> </w:t>
      </w:r>
      <w:r w:rsidRPr="00AF2F3A">
        <w:rPr>
          <w:rFonts w:ascii="Times New Roman" w:hAnsi="Times New Roman"/>
          <w:sz w:val="28"/>
          <w:szCs w:val="28"/>
        </w:rPr>
        <w:t>не</w:t>
      </w:r>
      <w:r>
        <w:rPr>
          <w:rFonts w:ascii="Times New Roman" w:hAnsi="Times New Roman"/>
          <w:sz w:val="28"/>
          <w:szCs w:val="28"/>
        </w:rPr>
        <w:t xml:space="preserve"> </w:t>
      </w:r>
      <w:r w:rsidRPr="00AF2F3A">
        <w:rPr>
          <w:rFonts w:ascii="Times New Roman" w:hAnsi="Times New Roman"/>
          <w:sz w:val="28"/>
          <w:szCs w:val="28"/>
        </w:rPr>
        <w:t>оправданно.</w:t>
      </w:r>
    </w:p>
    <w:p w:rsidR="00EA39CF" w:rsidRPr="00AF2F3A" w:rsidRDefault="00EA39CF" w:rsidP="00EA39CF">
      <w:pPr>
        <w:numPr>
          <w:ilvl w:val="0"/>
          <w:numId w:val="7"/>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Будет</w:t>
      </w:r>
      <w:r>
        <w:rPr>
          <w:rFonts w:ascii="Times New Roman" w:hAnsi="Times New Roman"/>
          <w:sz w:val="28"/>
          <w:szCs w:val="28"/>
        </w:rPr>
        <w:t xml:space="preserve"> </w:t>
      </w:r>
      <w:r w:rsidRPr="00AF2F3A">
        <w:rPr>
          <w:rFonts w:ascii="Times New Roman" w:hAnsi="Times New Roman"/>
          <w:sz w:val="28"/>
          <w:szCs w:val="28"/>
        </w:rPr>
        <w:t>продолжена</w:t>
      </w:r>
      <w:r>
        <w:rPr>
          <w:rFonts w:ascii="Times New Roman" w:hAnsi="Times New Roman"/>
          <w:sz w:val="28"/>
          <w:szCs w:val="28"/>
        </w:rPr>
        <w:t xml:space="preserve"> </w:t>
      </w:r>
      <w:r w:rsidRPr="00AF2F3A">
        <w:rPr>
          <w:rFonts w:ascii="Times New Roman" w:hAnsi="Times New Roman"/>
          <w:sz w:val="28"/>
          <w:szCs w:val="28"/>
        </w:rPr>
        <w:t>работа</w:t>
      </w:r>
      <w:r>
        <w:rPr>
          <w:rFonts w:ascii="Times New Roman" w:hAnsi="Times New Roman"/>
          <w:sz w:val="28"/>
          <w:szCs w:val="28"/>
        </w:rPr>
        <w:t xml:space="preserve"> </w:t>
      </w:r>
      <w:r w:rsidRPr="00AF2F3A">
        <w:rPr>
          <w:rFonts w:ascii="Times New Roman" w:hAnsi="Times New Roman"/>
          <w:sz w:val="28"/>
          <w:szCs w:val="28"/>
        </w:rPr>
        <w:t>по</w:t>
      </w:r>
      <w:r>
        <w:rPr>
          <w:rFonts w:ascii="Times New Roman" w:hAnsi="Times New Roman"/>
          <w:sz w:val="28"/>
          <w:szCs w:val="28"/>
        </w:rPr>
        <w:t xml:space="preserve"> </w:t>
      </w:r>
      <w:r w:rsidRPr="00AF2F3A">
        <w:rPr>
          <w:rFonts w:ascii="Times New Roman" w:hAnsi="Times New Roman"/>
          <w:sz w:val="28"/>
          <w:szCs w:val="28"/>
        </w:rPr>
        <w:t>дифференциации</w:t>
      </w:r>
      <w:r>
        <w:rPr>
          <w:rFonts w:ascii="Times New Roman" w:hAnsi="Times New Roman"/>
          <w:sz w:val="28"/>
          <w:szCs w:val="28"/>
        </w:rPr>
        <w:t xml:space="preserve"> </w:t>
      </w:r>
      <w:r w:rsidRPr="00AF2F3A">
        <w:rPr>
          <w:rFonts w:ascii="Times New Roman" w:hAnsi="Times New Roman"/>
          <w:sz w:val="28"/>
          <w:szCs w:val="28"/>
        </w:rPr>
        <w:t>ставок</w:t>
      </w:r>
      <w:r>
        <w:rPr>
          <w:rFonts w:ascii="Times New Roman" w:hAnsi="Times New Roman"/>
          <w:sz w:val="28"/>
          <w:szCs w:val="28"/>
        </w:rPr>
        <w:t xml:space="preserve"> </w:t>
      </w:r>
      <w:r w:rsidRPr="00AF2F3A">
        <w:rPr>
          <w:rFonts w:ascii="Times New Roman" w:hAnsi="Times New Roman"/>
          <w:sz w:val="28"/>
          <w:szCs w:val="28"/>
        </w:rPr>
        <w:t>ввозных</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применяемых</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отношении</w:t>
      </w:r>
      <w:r>
        <w:rPr>
          <w:rFonts w:ascii="Times New Roman" w:hAnsi="Times New Roman"/>
          <w:sz w:val="28"/>
          <w:szCs w:val="28"/>
        </w:rPr>
        <w:t xml:space="preserve"> </w:t>
      </w:r>
      <w:r w:rsidRPr="00AF2F3A">
        <w:rPr>
          <w:rFonts w:ascii="Times New Roman" w:hAnsi="Times New Roman"/>
          <w:sz w:val="28"/>
          <w:szCs w:val="28"/>
        </w:rPr>
        <w:t>компонентов</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комплектующих</w:t>
      </w:r>
      <w:r>
        <w:rPr>
          <w:rFonts w:ascii="Times New Roman" w:hAnsi="Times New Roman"/>
          <w:sz w:val="28"/>
          <w:szCs w:val="28"/>
        </w:rPr>
        <w:t xml:space="preserve"> </w:t>
      </w:r>
      <w:r w:rsidRPr="00AF2F3A">
        <w:rPr>
          <w:rFonts w:ascii="Times New Roman" w:hAnsi="Times New Roman"/>
          <w:sz w:val="28"/>
          <w:szCs w:val="28"/>
        </w:rPr>
        <w:t>элементов,</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одном</w:t>
      </w:r>
      <w:r>
        <w:rPr>
          <w:rFonts w:ascii="Times New Roman" w:hAnsi="Times New Roman"/>
          <w:sz w:val="28"/>
          <w:szCs w:val="28"/>
        </w:rPr>
        <w:t xml:space="preserve"> </w:t>
      </w:r>
      <w:r w:rsidRPr="00AF2F3A">
        <w:rPr>
          <w:rFonts w:ascii="Times New Roman" w:hAnsi="Times New Roman"/>
          <w:sz w:val="28"/>
          <w:szCs w:val="28"/>
        </w:rPr>
        <w:t>случае</w:t>
      </w:r>
      <w:r>
        <w:rPr>
          <w:rFonts w:ascii="Times New Roman" w:hAnsi="Times New Roman"/>
          <w:sz w:val="28"/>
          <w:szCs w:val="28"/>
        </w:rPr>
        <w:t xml:space="preserve"> </w:t>
      </w:r>
      <w:r w:rsidRPr="00AF2F3A">
        <w:rPr>
          <w:rFonts w:ascii="Times New Roman" w:hAnsi="Times New Roman"/>
          <w:sz w:val="28"/>
          <w:szCs w:val="28"/>
        </w:rPr>
        <w:t>ввозимых</w:t>
      </w:r>
      <w:r>
        <w:rPr>
          <w:rFonts w:ascii="Times New Roman" w:hAnsi="Times New Roman"/>
          <w:sz w:val="28"/>
          <w:szCs w:val="28"/>
        </w:rPr>
        <w:t xml:space="preserve"> </w:t>
      </w: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промышленного</w:t>
      </w:r>
      <w:r>
        <w:rPr>
          <w:rFonts w:ascii="Times New Roman" w:hAnsi="Times New Roman"/>
          <w:sz w:val="28"/>
          <w:szCs w:val="28"/>
        </w:rPr>
        <w:t xml:space="preserve"> </w:t>
      </w:r>
      <w:r w:rsidRPr="00AF2F3A">
        <w:rPr>
          <w:rFonts w:ascii="Times New Roman" w:hAnsi="Times New Roman"/>
          <w:sz w:val="28"/>
          <w:szCs w:val="28"/>
        </w:rPr>
        <w:lastRenderedPageBreak/>
        <w:t>производства</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а</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другом</w:t>
      </w:r>
      <w:r>
        <w:rPr>
          <w:rFonts w:ascii="Times New Roman" w:hAnsi="Times New Roman"/>
          <w:sz w:val="28"/>
          <w:szCs w:val="28"/>
        </w:rPr>
        <w:t xml:space="preserve"> </w:t>
      </w:r>
      <w:r w:rsidRPr="00AF2F3A">
        <w:rPr>
          <w:rFonts w:ascii="Times New Roman" w:hAnsi="Times New Roman"/>
          <w:sz w:val="28"/>
          <w:szCs w:val="28"/>
        </w:rPr>
        <w:t>случае</w:t>
      </w:r>
      <w:r>
        <w:rPr>
          <w:rFonts w:ascii="Times New Roman" w:hAnsi="Times New Roman"/>
          <w:sz w:val="28"/>
          <w:szCs w:val="28"/>
        </w:rPr>
        <w:t xml:space="preserve"> </w:t>
      </w:r>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не</w:t>
      </w:r>
      <w:r>
        <w:rPr>
          <w:rFonts w:ascii="Times New Roman" w:hAnsi="Times New Roman"/>
          <w:sz w:val="28"/>
          <w:szCs w:val="28"/>
        </w:rPr>
        <w:t xml:space="preserve"> </w:t>
      </w:r>
      <w:r w:rsidRPr="00AF2F3A">
        <w:rPr>
          <w:rFonts w:ascii="Times New Roman" w:hAnsi="Times New Roman"/>
          <w:sz w:val="28"/>
          <w:szCs w:val="28"/>
        </w:rPr>
        <w:t>предназначенных</w:t>
      </w:r>
      <w:r>
        <w:rPr>
          <w:rFonts w:ascii="Times New Roman" w:hAnsi="Times New Roman"/>
          <w:sz w:val="28"/>
          <w:szCs w:val="28"/>
        </w:rPr>
        <w:t xml:space="preserve"> </w:t>
      </w:r>
      <w:r w:rsidRPr="00AF2F3A">
        <w:rPr>
          <w:rFonts w:ascii="Times New Roman" w:hAnsi="Times New Roman"/>
          <w:sz w:val="28"/>
          <w:szCs w:val="28"/>
        </w:rPr>
        <w:t>для</w:t>
      </w:r>
      <w:r>
        <w:rPr>
          <w:rFonts w:ascii="Times New Roman" w:hAnsi="Times New Roman"/>
          <w:sz w:val="28"/>
          <w:szCs w:val="28"/>
        </w:rPr>
        <w:t xml:space="preserve"> </w:t>
      </w:r>
      <w:r w:rsidRPr="00AF2F3A">
        <w:rPr>
          <w:rFonts w:ascii="Times New Roman" w:hAnsi="Times New Roman"/>
          <w:sz w:val="28"/>
          <w:szCs w:val="28"/>
        </w:rPr>
        <w:t>такого</w:t>
      </w:r>
      <w:r>
        <w:rPr>
          <w:rFonts w:ascii="Times New Roman" w:hAnsi="Times New Roman"/>
          <w:sz w:val="28"/>
          <w:szCs w:val="28"/>
        </w:rPr>
        <w:t xml:space="preserve"> </w:t>
      </w:r>
      <w:r w:rsidRPr="00AF2F3A">
        <w:rPr>
          <w:rFonts w:ascii="Times New Roman" w:hAnsi="Times New Roman"/>
          <w:sz w:val="28"/>
          <w:szCs w:val="28"/>
        </w:rPr>
        <w:t>производства.</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Эффективность</w:t>
      </w:r>
      <w:r>
        <w:rPr>
          <w:sz w:val="28"/>
          <w:szCs w:val="28"/>
        </w:rPr>
        <w:t xml:space="preserve"> </w:t>
      </w:r>
      <w:r w:rsidRPr="00AF2F3A">
        <w:rPr>
          <w:sz w:val="28"/>
          <w:szCs w:val="28"/>
        </w:rPr>
        <w:t>такого</w:t>
      </w:r>
      <w:r>
        <w:rPr>
          <w:sz w:val="28"/>
          <w:szCs w:val="28"/>
        </w:rPr>
        <w:t xml:space="preserve"> </w:t>
      </w:r>
      <w:r w:rsidRPr="00AF2F3A">
        <w:rPr>
          <w:sz w:val="28"/>
          <w:szCs w:val="28"/>
        </w:rPr>
        <w:t>подхода</w:t>
      </w:r>
      <w:r>
        <w:rPr>
          <w:sz w:val="28"/>
          <w:szCs w:val="28"/>
        </w:rPr>
        <w:t xml:space="preserve"> </w:t>
      </w:r>
      <w:r w:rsidRPr="00AF2F3A">
        <w:rPr>
          <w:sz w:val="28"/>
          <w:szCs w:val="28"/>
        </w:rPr>
        <w:t>подтвердила</w:t>
      </w:r>
      <w:r>
        <w:rPr>
          <w:sz w:val="28"/>
          <w:szCs w:val="28"/>
        </w:rPr>
        <w:t xml:space="preserve"> </w:t>
      </w:r>
      <w:r w:rsidRPr="00AF2F3A">
        <w:rPr>
          <w:sz w:val="28"/>
          <w:szCs w:val="28"/>
        </w:rPr>
        <w:t>практика</w:t>
      </w:r>
      <w:r>
        <w:rPr>
          <w:sz w:val="28"/>
          <w:szCs w:val="28"/>
        </w:rPr>
        <w:t xml:space="preserve"> </w:t>
      </w:r>
      <w:r w:rsidRPr="00AF2F3A">
        <w:rPr>
          <w:sz w:val="28"/>
          <w:szCs w:val="28"/>
        </w:rPr>
        <w:t>реализации</w:t>
      </w:r>
      <w:r>
        <w:rPr>
          <w:sz w:val="28"/>
          <w:szCs w:val="28"/>
        </w:rPr>
        <w:t xml:space="preserve"> </w:t>
      </w:r>
      <w:r w:rsidRPr="00AF2F3A">
        <w:rPr>
          <w:sz w:val="28"/>
          <w:szCs w:val="28"/>
        </w:rPr>
        <w:t>постановления</w:t>
      </w:r>
      <w:r>
        <w:rPr>
          <w:sz w:val="28"/>
          <w:szCs w:val="28"/>
        </w:rPr>
        <w:t xml:space="preserve"> </w:t>
      </w:r>
      <w:r w:rsidRPr="00AF2F3A">
        <w:rPr>
          <w:sz w:val="28"/>
          <w:szCs w:val="28"/>
        </w:rPr>
        <w:t>Правительства</w:t>
      </w:r>
      <w:r>
        <w:rPr>
          <w:sz w:val="28"/>
          <w:szCs w:val="28"/>
        </w:rPr>
        <w:t xml:space="preserve"> </w:t>
      </w:r>
      <w:r w:rsidRPr="00AF2F3A">
        <w:rPr>
          <w:sz w:val="28"/>
          <w:szCs w:val="28"/>
        </w:rPr>
        <w:t>Российской</w:t>
      </w:r>
      <w:r>
        <w:rPr>
          <w:sz w:val="28"/>
          <w:szCs w:val="28"/>
        </w:rPr>
        <w:t xml:space="preserve"> </w:t>
      </w:r>
      <w:r w:rsidRPr="00AF2F3A">
        <w:rPr>
          <w:sz w:val="28"/>
          <w:szCs w:val="28"/>
        </w:rPr>
        <w:t>федерации</w:t>
      </w:r>
      <w:r>
        <w:rPr>
          <w:sz w:val="28"/>
          <w:szCs w:val="28"/>
        </w:rPr>
        <w:t xml:space="preserve"> </w:t>
      </w:r>
      <w:r w:rsidRPr="00AF2F3A">
        <w:rPr>
          <w:sz w:val="28"/>
          <w:szCs w:val="28"/>
        </w:rPr>
        <w:t>от</w:t>
      </w:r>
      <w:r>
        <w:rPr>
          <w:sz w:val="28"/>
          <w:szCs w:val="28"/>
        </w:rPr>
        <w:t xml:space="preserve"> </w:t>
      </w:r>
      <w:r w:rsidRPr="00AF2F3A">
        <w:rPr>
          <w:sz w:val="28"/>
          <w:szCs w:val="28"/>
        </w:rPr>
        <w:t>29</w:t>
      </w:r>
      <w:r>
        <w:rPr>
          <w:sz w:val="28"/>
          <w:szCs w:val="28"/>
        </w:rPr>
        <w:t xml:space="preserve"> </w:t>
      </w:r>
      <w:r w:rsidRPr="00AF2F3A">
        <w:rPr>
          <w:sz w:val="28"/>
          <w:szCs w:val="28"/>
        </w:rPr>
        <w:t>марта</w:t>
      </w:r>
      <w:r>
        <w:rPr>
          <w:sz w:val="28"/>
          <w:szCs w:val="28"/>
        </w:rPr>
        <w:t xml:space="preserve"> </w:t>
      </w:r>
      <w:r w:rsidRPr="00AF2F3A">
        <w:rPr>
          <w:sz w:val="28"/>
          <w:szCs w:val="28"/>
        </w:rPr>
        <w:t>2005</w:t>
      </w:r>
      <w:r>
        <w:rPr>
          <w:sz w:val="28"/>
          <w:szCs w:val="28"/>
        </w:rPr>
        <w:t xml:space="preserve"> </w:t>
      </w:r>
      <w:r w:rsidRPr="00AF2F3A">
        <w:rPr>
          <w:sz w:val="28"/>
          <w:szCs w:val="28"/>
        </w:rPr>
        <w:t>года</w:t>
      </w:r>
      <w:r>
        <w:rPr>
          <w:sz w:val="28"/>
          <w:szCs w:val="28"/>
        </w:rPr>
        <w:t xml:space="preserve"> </w:t>
      </w:r>
      <w:r w:rsidR="00757EAF">
        <w:rPr>
          <w:sz w:val="28"/>
          <w:szCs w:val="28"/>
        </w:rPr>
        <w:t>№</w:t>
      </w:r>
      <w:r>
        <w:rPr>
          <w:sz w:val="28"/>
          <w:szCs w:val="28"/>
        </w:rPr>
        <w:t xml:space="preserve"> </w:t>
      </w:r>
      <w:r w:rsidRPr="00AF2F3A">
        <w:rPr>
          <w:sz w:val="28"/>
          <w:szCs w:val="28"/>
        </w:rPr>
        <w:t>166</w:t>
      </w:r>
      <w:r>
        <w:rPr>
          <w:sz w:val="28"/>
          <w:szCs w:val="28"/>
        </w:rPr>
        <w:t xml:space="preserve"> </w:t>
      </w:r>
      <w:r w:rsidRPr="00AF2F3A">
        <w:rPr>
          <w:sz w:val="28"/>
          <w:szCs w:val="28"/>
        </w:rPr>
        <w:t>«О</w:t>
      </w:r>
      <w:r>
        <w:rPr>
          <w:sz w:val="28"/>
          <w:szCs w:val="28"/>
        </w:rPr>
        <w:t xml:space="preserve"> </w:t>
      </w:r>
      <w:r w:rsidRPr="00AF2F3A">
        <w:rPr>
          <w:sz w:val="28"/>
          <w:szCs w:val="28"/>
        </w:rPr>
        <w:t>внесении</w:t>
      </w:r>
      <w:r>
        <w:rPr>
          <w:sz w:val="28"/>
          <w:szCs w:val="28"/>
        </w:rPr>
        <w:t xml:space="preserve"> </w:t>
      </w:r>
      <w:r w:rsidRPr="00AF2F3A">
        <w:rPr>
          <w:sz w:val="28"/>
          <w:szCs w:val="28"/>
        </w:rPr>
        <w:t>изменений</w:t>
      </w:r>
      <w:r>
        <w:rPr>
          <w:sz w:val="28"/>
          <w:szCs w:val="28"/>
        </w:rPr>
        <w:t xml:space="preserve"> </w:t>
      </w:r>
      <w:r w:rsidRPr="00AF2F3A">
        <w:rPr>
          <w:sz w:val="28"/>
          <w:szCs w:val="28"/>
        </w:rPr>
        <w:t>в</w:t>
      </w:r>
      <w:r>
        <w:rPr>
          <w:sz w:val="28"/>
          <w:szCs w:val="28"/>
        </w:rPr>
        <w:t xml:space="preserve"> </w:t>
      </w:r>
      <w:r w:rsidRPr="00AF2F3A">
        <w:rPr>
          <w:sz w:val="28"/>
          <w:szCs w:val="28"/>
        </w:rPr>
        <w:t>таможенный</w:t>
      </w:r>
      <w:r>
        <w:rPr>
          <w:sz w:val="28"/>
          <w:szCs w:val="28"/>
        </w:rPr>
        <w:t xml:space="preserve"> </w:t>
      </w:r>
      <w:r w:rsidRPr="00AF2F3A">
        <w:rPr>
          <w:sz w:val="28"/>
          <w:szCs w:val="28"/>
        </w:rPr>
        <w:t>тариф</w:t>
      </w:r>
      <w:r>
        <w:rPr>
          <w:sz w:val="28"/>
          <w:szCs w:val="28"/>
        </w:rPr>
        <w:t xml:space="preserve"> </w:t>
      </w:r>
      <w:r w:rsidRPr="00AF2F3A">
        <w:rPr>
          <w:sz w:val="28"/>
          <w:szCs w:val="28"/>
        </w:rPr>
        <w:t>Российской</w:t>
      </w:r>
      <w:r>
        <w:rPr>
          <w:sz w:val="28"/>
          <w:szCs w:val="28"/>
        </w:rPr>
        <w:t xml:space="preserve"> </w:t>
      </w:r>
      <w:r w:rsidRPr="00AF2F3A">
        <w:rPr>
          <w:sz w:val="28"/>
          <w:szCs w:val="28"/>
        </w:rPr>
        <w:t>Федерации</w:t>
      </w:r>
      <w:r>
        <w:rPr>
          <w:sz w:val="28"/>
          <w:szCs w:val="28"/>
        </w:rPr>
        <w:t xml:space="preserve"> </w:t>
      </w:r>
      <w:r w:rsidRPr="00AF2F3A">
        <w:rPr>
          <w:sz w:val="28"/>
          <w:szCs w:val="28"/>
        </w:rPr>
        <w:t>в</w:t>
      </w:r>
      <w:r>
        <w:rPr>
          <w:sz w:val="28"/>
          <w:szCs w:val="28"/>
        </w:rPr>
        <w:t xml:space="preserve"> </w:t>
      </w:r>
      <w:r w:rsidRPr="00AF2F3A">
        <w:rPr>
          <w:sz w:val="28"/>
          <w:szCs w:val="28"/>
        </w:rPr>
        <w:t>отношении</w:t>
      </w:r>
      <w:r>
        <w:rPr>
          <w:sz w:val="28"/>
          <w:szCs w:val="28"/>
        </w:rPr>
        <w:t xml:space="preserve"> </w:t>
      </w:r>
      <w:proofErr w:type="spellStart"/>
      <w:r w:rsidRPr="00AF2F3A">
        <w:rPr>
          <w:sz w:val="28"/>
          <w:szCs w:val="28"/>
        </w:rPr>
        <w:t>автокомпонентов</w:t>
      </w:r>
      <w:proofErr w:type="spellEnd"/>
      <w:r w:rsidRPr="00AF2F3A">
        <w:rPr>
          <w:sz w:val="28"/>
          <w:szCs w:val="28"/>
        </w:rPr>
        <w:t>,</w:t>
      </w:r>
      <w:r>
        <w:rPr>
          <w:sz w:val="28"/>
          <w:szCs w:val="28"/>
        </w:rPr>
        <w:t xml:space="preserve"> </w:t>
      </w:r>
      <w:r w:rsidRPr="00AF2F3A">
        <w:rPr>
          <w:sz w:val="28"/>
          <w:szCs w:val="28"/>
        </w:rPr>
        <w:t>ввозимых</w:t>
      </w:r>
      <w:r>
        <w:rPr>
          <w:sz w:val="28"/>
          <w:szCs w:val="28"/>
        </w:rPr>
        <w:t xml:space="preserve"> </w:t>
      </w:r>
      <w:r w:rsidRPr="00AF2F3A">
        <w:rPr>
          <w:sz w:val="28"/>
          <w:szCs w:val="28"/>
        </w:rPr>
        <w:t>для</w:t>
      </w:r>
      <w:r>
        <w:rPr>
          <w:sz w:val="28"/>
          <w:szCs w:val="28"/>
        </w:rPr>
        <w:t xml:space="preserve"> </w:t>
      </w:r>
      <w:r w:rsidRPr="00AF2F3A">
        <w:rPr>
          <w:sz w:val="28"/>
          <w:szCs w:val="28"/>
        </w:rPr>
        <w:t>промышленной</w:t>
      </w:r>
      <w:r>
        <w:rPr>
          <w:sz w:val="28"/>
          <w:szCs w:val="28"/>
        </w:rPr>
        <w:t xml:space="preserve"> </w:t>
      </w:r>
      <w:r w:rsidRPr="00AF2F3A">
        <w:rPr>
          <w:sz w:val="28"/>
          <w:szCs w:val="28"/>
        </w:rPr>
        <w:t>сборки»,</w:t>
      </w:r>
      <w:r>
        <w:rPr>
          <w:sz w:val="28"/>
          <w:szCs w:val="28"/>
        </w:rPr>
        <w:t xml:space="preserve"> </w:t>
      </w:r>
      <w:r w:rsidRPr="00AF2F3A">
        <w:rPr>
          <w:sz w:val="28"/>
          <w:szCs w:val="28"/>
        </w:rPr>
        <w:t>которое</w:t>
      </w:r>
      <w:r>
        <w:rPr>
          <w:sz w:val="28"/>
          <w:szCs w:val="28"/>
        </w:rPr>
        <w:t xml:space="preserve"> </w:t>
      </w:r>
      <w:r w:rsidRPr="00AF2F3A">
        <w:rPr>
          <w:sz w:val="28"/>
          <w:szCs w:val="28"/>
        </w:rPr>
        <w:t>было</w:t>
      </w:r>
      <w:r>
        <w:rPr>
          <w:sz w:val="28"/>
          <w:szCs w:val="28"/>
        </w:rPr>
        <w:t xml:space="preserve"> </w:t>
      </w:r>
      <w:r w:rsidRPr="00AF2F3A">
        <w:rPr>
          <w:sz w:val="28"/>
          <w:szCs w:val="28"/>
        </w:rPr>
        <w:t>принято</w:t>
      </w:r>
      <w:r>
        <w:rPr>
          <w:sz w:val="28"/>
          <w:szCs w:val="28"/>
        </w:rPr>
        <w:t xml:space="preserve"> </w:t>
      </w:r>
      <w:r w:rsidRPr="00AF2F3A">
        <w:rPr>
          <w:sz w:val="28"/>
          <w:szCs w:val="28"/>
        </w:rPr>
        <w:t>с</w:t>
      </w:r>
      <w:r>
        <w:rPr>
          <w:sz w:val="28"/>
          <w:szCs w:val="28"/>
        </w:rPr>
        <w:t xml:space="preserve"> </w:t>
      </w:r>
      <w:r w:rsidRPr="00AF2F3A">
        <w:rPr>
          <w:sz w:val="28"/>
          <w:szCs w:val="28"/>
        </w:rPr>
        <w:t>учетом</w:t>
      </w:r>
      <w:r>
        <w:rPr>
          <w:sz w:val="28"/>
          <w:szCs w:val="28"/>
        </w:rPr>
        <w:t xml:space="preserve"> </w:t>
      </w:r>
      <w:proofErr w:type="gramStart"/>
      <w:r w:rsidRPr="00AF2F3A">
        <w:rPr>
          <w:sz w:val="28"/>
          <w:szCs w:val="28"/>
        </w:rPr>
        <w:t>интересов</w:t>
      </w:r>
      <w:proofErr w:type="gramEnd"/>
      <w:r>
        <w:rPr>
          <w:sz w:val="28"/>
          <w:szCs w:val="28"/>
        </w:rPr>
        <w:t xml:space="preserve"> </w:t>
      </w:r>
      <w:r w:rsidRPr="00AF2F3A">
        <w:rPr>
          <w:sz w:val="28"/>
          <w:szCs w:val="28"/>
        </w:rPr>
        <w:t>как</w:t>
      </w:r>
      <w:r>
        <w:rPr>
          <w:sz w:val="28"/>
          <w:szCs w:val="28"/>
        </w:rPr>
        <w:t xml:space="preserve"> </w:t>
      </w:r>
      <w:r w:rsidRPr="00AF2F3A">
        <w:rPr>
          <w:sz w:val="28"/>
          <w:szCs w:val="28"/>
        </w:rPr>
        <w:t>потенциальных</w:t>
      </w:r>
      <w:r>
        <w:rPr>
          <w:sz w:val="28"/>
          <w:szCs w:val="28"/>
        </w:rPr>
        <w:t xml:space="preserve"> </w:t>
      </w:r>
      <w:r w:rsidRPr="00AF2F3A">
        <w:rPr>
          <w:sz w:val="28"/>
          <w:szCs w:val="28"/>
        </w:rPr>
        <w:t>инвесторов,</w:t>
      </w:r>
      <w:r>
        <w:rPr>
          <w:sz w:val="28"/>
          <w:szCs w:val="28"/>
        </w:rPr>
        <w:t xml:space="preserve"> </w:t>
      </w:r>
      <w:r w:rsidRPr="00AF2F3A">
        <w:rPr>
          <w:sz w:val="28"/>
          <w:szCs w:val="28"/>
        </w:rPr>
        <w:t>так</w:t>
      </w:r>
      <w:r>
        <w:rPr>
          <w:sz w:val="28"/>
          <w:szCs w:val="28"/>
        </w:rPr>
        <w:t xml:space="preserve"> </w:t>
      </w:r>
      <w:r w:rsidRPr="00AF2F3A">
        <w:rPr>
          <w:sz w:val="28"/>
          <w:szCs w:val="28"/>
        </w:rPr>
        <w:t>и</w:t>
      </w:r>
      <w:r>
        <w:rPr>
          <w:sz w:val="28"/>
          <w:szCs w:val="28"/>
        </w:rPr>
        <w:t xml:space="preserve"> </w:t>
      </w:r>
      <w:r w:rsidRPr="00AF2F3A">
        <w:rPr>
          <w:sz w:val="28"/>
          <w:szCs w:val="28"/>
        </w:rPr>
        <w:t>российских</w:t>
      </w:r>
      <w:r>
        <w:rPr>
          <w:sz w:val="28"/>
          <w:szCs w:val="28"/>
        </w:rPr>
        <w:t xml:space="preserve"> </w:t>
      </w:r>
      <w:r w:rsidRPr="00AF2F3A">
        <w:rPr>
          <w:sz w:val="28"/>
          <w:szCs w:val="28"/>
        </w:rPr>
        <w:t>производителей</w:t>
      </w:r>
      <w:r>
        <w:rPr>
          <w:sz w:val="28"/>
          <w:szCs w:val="28"/>
        </w:rPr>
        <w:t xml:space="preserve"> </w:t>
      </w:r>
      <w:proofErr w:type="spellStart"/>
      <w:r w:rsidRPr="00AF2F3A">
        <w:rPr>
          <w:sz w:val="28"/>
          <w:szCs w:val="28"/>
        </w:rPr>
        <w:t>автокомпонентов</w:t>
      </w:r>
      <w:proofErr w:type="spellEnd"/>
      <w:r w:rsidRPr="00AF2F3A">
        <w:rPr>
          <w:sz w:val="28"/>
          <w:szCs w:val="28"/>
        </w:rPr>
        <w:t>.</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Положительный</w:t>
      </w:r>
      <w:r>
        <w:rPr>
          <w:sz w:val="28"/>
          <w:szCs w:val="28"/>
        </w:rPr>
        <w:t xml:space="preserve"> </w:t>
      </w:r>
      <w:r w:rsidRPr="00AF2F3A">
        <w:rPr>
          <w:sz w:val="28"/>
          <w:szCs w:val="28"/>
        </w:rPr>
        <w:t>опыт</w:t>
      </w:r>
      <w:r>
        <w:rPr>
          <w:sz w:val="28"/>
          <w:szCs w:val="28"/>
        </w:rPr>
        <w:t xml:space="preserve"> </w:t>
      </w:r>
      <w:r w:rsidRPr="00AF2F3A">
        <w:rPr>
          <w:sz w:val="28"/>
          <w:szCs w:val="28"/>
        </w:rPr>
        <w:t>установления</w:t>
      </w:r>
      <w:r>
        <w:rPr>
          <w:sz w:val="28"/>
          <w:szCs w:val="28"/>
        </w:rPr>
        <w:t xml:space="preserve"> </w:t>
      </w:r>
      <w:r w:rsidRPr="00AF2F3A">
        <w:rPr>
          <w:sz w:val="28"/>
          <w:szCs w:val="28"/>
        </w:rPr>
        <w:t>дифференцированных</w:t>
      </w:r>
      <w:r>
        <w:rPr>
          <w:sz w:val="28"/>
          <w:szCs w:val="28"/>
        </w:rPr>
        <w:t xml:space="preserve"> </w:t>
      </w:r>
      <w:r w:rsidRPr="00AF2F3A">
        <w:rPr>
          <w:sz w:val="28"/>
          <w:szCs w:val="28"/>
        </w:rPr>
        <w:t>ставок</w:t>
      </w:r>
      <w:r>
        <w:rPr>
          <w:sz w:val="28"/>
          <w:szCs w:val="28"/>
        </w:rPr>
        <w:t xml:space="preserve"> </w:t>
      </w:r>
      <w:r w:rsidRPr="00AF2F3A">
        <w:rPr>
          <w:sz w:val="28"/>
          <w:szCs w:val="28"/>
        </w:rPr>
        <w:t>ввозных</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в</w:t>
      </w:r>
      <w:r>
        <w:rPr>
          <w:sz w:val="28"/>
          <w:szCs w:val="28"/>
        </w:rPr>
        <w:t xml:space="preserve"> </w:t>
      </w:r>
      <w:r w:rsidRPr="00AF2F3A">
        <w:rPr>
          <w:sz w:val="28"/>
          <w:szCs w:val="28"/>
        </w:rPr>
        <w:t>зависимости</w:t>
      </w:r>
      <w:r>
        <w:rPr>
          <w:sz w:val="28"/>
          <w:szCs w:val="28"/>
        </w:rPr>
        <w:t xml:space="preserve"> </w:t>
      </w:r>
      <w:r w:rsidRPr="00AF2F3A">
        <w:rPr>
          <w:sz w:val="28"/>
          <w:szCs w:val="28"/>
        </w:rPr>
        <w:t>от</w:t>
      </w:r>
      <w:r>
        <w:rPr>
          <w:sz w:val="28"/>
          <w:szCs w:val="28"/>
        </w:rPr>
        <w:t xml:space="preserve"> </w:t>
      </w:r>
      <w:r w:rsidRPr="00AF2F3A">
        <w:rPr>
          <w:sz w:val="28"/>
          <w:szCs w:val="28"/>
        </w:rPr>
        <w:t>предназначения</w:t>
      </w:r>
      <w:r>
        <w:rPr>
          <w:sz w:val="28"/>
          <w:szCs w:val="28"/>
        </w:rPr>
        <w:t xml:space="preserve"> </w:t>
      </w:r>
      <w:r w:rsidRPr="00AF2F3A">
        <w:rPr>
          <w:sz w:val="28"/>
          <w:szCs w:val="28"/>
        </w:rPr>
        <w:t>товаров</w:t>
      </w:r>
      <w:r>
        <w:rPr>
          <w:sz w:val="28"/>
          <w:szCs w:val="28"/>
        </w:rPr>
        <w:t xml:space="preserve"> </w:t>
      </w:r>
      <w:r w:rsidRPr="00AF2F3A">
        <w:rPr>
          <w:sz w:val="28"/>
          <w:szCs w:val="28"/>
        </w:rPr>
        <w:t>(для</w:t>
      </w:r>
      <w:r>
        <w:rPr>
          <w:sz w:val="28"/>
          <w:szCs w:val="28"/>
        </w:rPr>
        <w:t xml:space="preserve"> </w:t>
      </w:r>
      <w:r w:rsidRPr="00AF2F3A">
        <w:rPr>
          <w:sz w:val="28"/>
          <w:szCs w:val="28"/>
        </w:rPr>
        <w:t>режима</w:t>
      </w:r>
      <w:r>
        <w:rPr>
          <w:sz w:val="28"/>
          <w:szCs w:val="28"/>
        </w:rPr>
        <w:t xml:space="preserve"> </w:t>
      </w:r>
      <w:r w:rsidRPr="00AF2F3A">
        <w:rPr>
          <w:sz w:val="28"/>
          <w:szCs w:val="28"/>
        </w:rPr>
        <w:t>«промышленная</w:t>
      </w:r>
      <w:r>
        <w:rPr>
          <w:sz w:val="28"/>
          <w:szCs w:val="28"/>
        </w:rPr>
        <w:t xml:space="preserve"> </w:t>
      </w:r>
      <w:r w:rsidRPr="00AF2F3A">
        <w:rPr>
          <w:sz w:val="28"/>
          <w:szCs w:val="28"/>
        </w:rPr>
        <w:t>сборки»,</w:t>
      </w:r>
      <w:r>
        <w:rPr>
          <w:sz w:val="28"/>
          <w:szCs w:val="28"/>
        </w:rPr>
        <w:t xml:space="preserve"> </w:t>
      </w:r>
      <w:r w:rsidRPr="00AF2F3A">
        <w:rPr>
          <w:sz w:val="28"/>
          <w:szCs w:val="28"/>
        </w:rPr>
        <w:t>или</w:t>
      </w:r>
      <w:r>
        <w:rPr>
          <w:sz w:val="28"/>
          <w:szCs w:val="28"/>
        </w:rPr>
        <w:t xml:space="preserve"> </w:t>
      </w:r>
      <w:r w:rsidRPr="00AF2F3A">
        <w:rPr>
          <w:sz w:val="28"/>
          <w:szCs w:val="28"/>
        </w:rPr>
        <w:t>для</w:t>
      </w:r>
      <w:r>
        <w:rPr>
          <w:sz w:val="28"/>
          <w:szCs w:val="28"/>
        </w:rPr>
        <w:t xml:space="preserve"> </w:t>
      </w:r>
      <w:r w:rsidRPr="00AF2F3A">
        <w:rPr>
          <w:sz w:val="28"/>
          <w:szCs w:val="28"/>
        </w:rPr>
        <w:t>защиты</w:t>
      </w:r>
      <w:r>
        <w:rPr>
          <w:sz w:val="28"/>
          <w:szCs w:val="28"/>
        </w:rPr>
        <w:t xml:space="preserve"> </w:t>
      </w:r>
      <w:r w:rsidRPr="00AF2F3A">
        <w:rPr>
          <w:sz w:val="28"/>
          <w:szCs w:val="28"/>
        </w:rPr>
        <w:t>внутренних</w:t>
      </w:r>
      <w:r>
        <w:rPr>
          <w:sz w:val="28"/>
          <w:szCs w:val="28"/>
        </w:rPr>
        <w:t xml:space="preserve"> </w:t>
      </w:r>
      <w:r w:rsidRPr="00AF2F3A">
        <w:rPr>
          <w:sz w:val="28"/>
          <w:szCs w:val="28"/>
        </w:rPr>
        <w:t>рынков,</w:t>
      </w:r>
      <w:r>
        <w:rPr>
          <w:sz w:val="28"/>
          <w:szCs w:val="28"/>
        </w:rPr>
        <w:t xml:space="preserve"> </w:t>
      </w:r>
      <w:r w:rsidRPr="00AF2F3A">
        <w:rPr>
          <w:sz w:val="28"/>
          <w:szCs w:val="28"/>
        </w:rPr>
        <w:t>или</w:t>
      </w:r>
      <w:r>
        <w:rPr>
          <w:sz w:val="28"/>
          <w:szCs w:val="28"/>
        </w:rPr>
        <w:t xml:space="preserve"> </w:t>
      </w:r>
      <w:r w:rsidRPr="00AF2F3A">
        <w:rPr>
          <w:sz w:val="28"/>
          <w:szCs w:val="28"/>
        </w:rPr>
        <w:t>для</w:t>
      </w:r>
      <w:r>
        <w:rPr>
          <w:sz w:val="28"/>
          <w:szCs w:val="28"/>
        </w:rPr>
        <w:t xml:space="preserve"> </w:t>
      </w:r>
      <w:r w:rsidRPr="00AF2F3A">
        <w:rPr>
          <w:sz w:val="28"/>
          <w:szCs w:val="28"/>
        </w:rPr>
        <w:t>предотвращения</w:t>
      </w:r>
      <w:r>
        <w:rPr>
          <w:sz w:val="28"/>
          <w:szCs w:val="28"/>
        </w:rPr>
        <w:t xml:space="preserve"> </w:t>
      </w:r>
      <w:r w:rsidRPr="00AF2F3A">
        <w:rPr>
          <w:sz w:val="28"/>
          <w:szCs w:val="28"/>
        </w:rPr>
        <w:t>обхода</w:t>
      </w:r>
      <w:r>
        <w:rPr>
          <w:sz w:val="28"/>
          <w:szCs w:val="28"/>
        </w:rPr>
        <w:t xml:space="preserve"> </w:t>
      </w:r>
      <w:r w:rsidRPr="00AF2F3A">
        <w:rPr>
          <w:sz w:val="28"/>
          <w:szCs w:val="28"/>
        </w:rPr>
        <w:t>установленных</w:t>
      </w:r>
      <w:r>
        <w:rPr>
          <w:sz w:val="28"/>
          <w:szCs w:val="28"/>
        </w:rPr>
        <w:t xml:space="preserve"> </w:t>
      </w:r>
      <w:r w:rsidRPr="00AF2F3A">
        <w:rPr>
          <w:sz w:val="28"/>
          <w:szCs w:val="28"/>
        </w:rPr>
        <w:t>ограничений)</w:t>
      </w:r>
      <w:r>
        <w:rPr>
          <w:sz w:val="28"/>
          <w:szCs w:val="28"/>
        </w:rPr>
        <w:t xml:space="preserve"> </w:t>
      </w:r>
      <w:r w:rsidRPr="00AF2F3A">
        <w:rPr>
          <w:sz w:val="28"/>
          <w:szCs w:val="28"/>
        </w:rPr>
        <w:t>будет</w:t>
      </w:r>
      <w:r>
        <w:rPr>
          <w:sz w:val="28"/>
          <w:szCs w:val="28"/>
        </w:rPr>
        <w:t xml:space="preserve"> </w:t>
      </w:r>
      <w:r w:rsidRPr="00AF2F3A">
        <w:rPr>
          <w:sz w:val="28"/>
          <w:szCs w:val="28"/>
        </w:rPr>
        <w:t>распространен</w:t>
      </w:r>
      <w:r>
        <w:rPr>
          <w:sz w:val="28"/>
          <w:szCs w:val="28"/>
        </w:rPr>
        <w:t xml:space="preserve"> </w:t>
      </w:r>
      <w:r w:rsidRPr="00AF2F3A">
        <w:rPr>
          <w:sz w:val="28"/>
          <w:szCs w:val="28"/>
        </w:rPr>
        <w:t>на</w:t>
      </w:r>
      <w:r>
        <w:rPr>
          <w:sz w:val="28"/>
          <w:szCs w:val="28"/>
        </w:rPr>
        <w:t xml:space="preserve"> </w:t>
      </w:r>
      <w:r w:rsidRPr="00AF2F3A">
        <w:rPr>
          <w:sz w:val="28"/>
          <w:szCs w:val="28"/>
        </w:rPr>
        <w:t>другие</w:t>
      </w:r>
      <w:r>
        <w:rPr>
          <w:sz w:val="28"/>
          <w:szCs w:val="28"/>
        </w:rPr>
        <w:t xml:space="preserve"> </w:t>
      </w:r>
      <w:r w:rsidRPr="00AF2F3A">
        <w:rPr>
          <w:sz w:val="28"/>
          <w:szCs w:val="28"/>
        </w:rPr>
        <w:t>отрасли</w:t>
      </w:r>
      <w:r>
        <w:rPr>
          <w:sz w:val="28"/>
          <w:szCs w:val="28"/>
        </w:rPr>
        <w:t xml:space="preserve"> </w:t>
      </w:r>
      <w:r w:rsidRPr="00AF2F3A">
        <w:rPr>
          <w:sz w:val="28"/>
          <w:szCs w:val="28"/>
        </w:rPr>
        <w:t>в</w:t>
      </w:r>
      <w:r>
        <w:rPr>
          <w:sz w:val="28"/>
          <w:szCs w:val="28"/>
        </w:rPr>
        <w:t xml:space="preserve"> </w:t>
      </w:r>
      <w:r w:rsidRPr="00AF2F3A">
        <w:rPr>
          <w:sz w:val="28"/>
          <w:szCs w:val="28"/>
        </w:rPr>
        <w:t>модифицированном</w:t>
      </w:r>
      <w:r>
        <w:rPr>
          <w:sz w:val="28"/>
          <w:szCs w:val="28"/>
        </w:rPr>
        <w:t xml:space="preserve"> </w:t>
      </w:r>
      <w:r w:rsidRPr="00AF2F3A">
        <w:rPr>
          <w:sz w:val="28"/>
          <w:szCs w:val="28"/>
        </w:rPr>
        <w:t>виде,</w:t>
      </w:r>
      <w:r>
        <w:rPr>
          <w:sz w:val="28"/>
          <w:szCs w:val="28"/>
        </w:rPr>
        <w:t xml:space="preserve"> </w:t>
      </w:r>
      <w:r w:rsidRPr="00AF2F3A">
        <w:rPr>
          <w:sz w:val="28"/>
          <w:szCs w:val="28"/>
        </w:rPr>
        <w:t>с</w:t>
      </w:r>
      <w:r>
        <w:rPr>
          <w:sz w:val="28"/>
          <w:szCs w:val="28"/>
        </w:rPr>
        <w:t xml:space="preserve"> </w:t>
      </w:r>
      <w:r w:rsidRPr="00AF2F3A">
        <w:rPr>
          <w:sz w:val="28"/>
          <w:szCs w:val="28"/>
        </w:rPr>
        <w:t>учетом</w:t>
      </w:r>
      <w:r>
        <w:rPr>
          <w:sz w:val="28"/>
          <w:szCs w:val="28"/>
        </w:rPr>
        <w:t xml:space="preserve"> </w:t>
      </w:r>
      <w:r w:rsidRPr="00AF2F3A">
        <w:rPr>
          <w:sz w:val="28"/>
          <w:szCs w:val="28"/>
        </w:rPr>
        <w:t>правил</w:t>
      </w:r>
      <w:r>
        <w:rPr>
          <w:sz w:val="28"/>
          <w:szCs w:val="28"/>
        </w:rPr>
        <w:t xml:space="preserve"> </w:t>
      </w:r>
      <w:r w:rsidRPr="00AF2F3A">
        <w:rPr>
          <w:sz w:val="28"/>
          <w:szCs w:val="28"/>
        </w:rPr>
        <w:t>ВТО,</w:t>
      </w:r>
      <w:r>
        <w:rPr>
          <w:sz w:val="28"/>
          <w:szCs w:val="28"/>
        </w:rPr>
        <w:t xml:space="preserve"> </w:t>
      </w:r>
      <w:r w:rsidRPr="00AF2F3A">
        <w:rPr>
          <w:sz w:val="28"/>
          <w:szCs w:val="28"/>
        </w:rPr>
        <w:t>то</w:t>
      </w:r>
      <w:r>
        <w:rPr>
          <w:sz w:val="28"/>
          <w:szCs w:val="28"/>
        </w:rPr>
        <w:t xml:space="preserve"> </w:t>
      </w:r>
      <w:r w:rsidRPr="00AF2F3A">
        <w:rPr>
          <w:sz w:val="28"/>
          <w:szCs w:val="28"/>
        </w:rPr>
        <w:t>есть,</w:t>
      </w:r>
      <w:r>
        <w:rPr>
          <w:sz w:val="28"/>
          <w:szCs w:val="28"/>
        </w:rPr>
        <w:t xml:space="preserve"> </w:t>
      </w:r>
      <w:r w:rsidRPr="00AF2F3A">
        <w:rPr>
          <w:sz w:val="28"/>
          <w:szCs w:val="28"/>
        </w:rPr>
        <w:t>без</w:t>
      </w:r>
      <w:r>
        <w:rPr>
          <w:sz w:val="28"/>
          <w:szCs w:val="28"/>
        </w:rPr>
        <w:t xml:space="preserve"> </w:t>
      </w:r>
      <w:r w:rsidRPr="00AF2F3A">
        <w:rPr>
          <w:sz w:val="28"/>
          <w:szCs w:val="28"/>
        </w:rPr>
        <w:t>требований</w:t>
      </w:r>
      <w:r>
        <w:rPr>
          <w:sz w:val="28"/>
          <w:szCs w:val="28"/>
        </w:rPr>
        <w:t xml:space="preserve"> </w:t>
      </w:r>
      <w:r w:rsidRPr="00AF2F3A">
        <w:rPr>
          <w:sz w:val="28"/>
          <w:szCs w:val="28"/>
        </w:rPr>
        <w:t>по</w:t>
      </w:r>
      <w:r>
        <w:rPr>
          <w:sz w:val="28"/>
          <w:szCs w:val="28"/>
        </w:rPr>
        <w:t xml:space="preserve"> </w:t>
      </w:r>
      <w:r w:rsidRPr="00AF2F3A">
        <w:rPr>
          <w:sz w:val="28"/>
          <w:szCs w:val="28"/>
        </w:rPr>
        <w:t>«локализации»</w:t>
      </w:r>
      <w:r>
        <w:rPr>
          <w:sz w:val="28"/>
          <w:szCs w:val="28"/>
        </w:rPr>
        <w:t xml:space="preserve"> </w:t>
      </w:r>
      <w:r w:rsidRPr="00AF2F3A">
        <w:rPr>
          <w:sz w:val="28"/>
          <w:szCs w:val="28"/>
        </w:rPr>
        <w:t>производства.</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Ограничением</w:t>
      </w:r>
      <w:r>
        <w:rPr>
          <w:sz w:val="28"/>
          <w:szCs w:val="28"/>
        </w:rPr>
        <w:t xml:space="preserve"> </w:t>
      </w:r>
      <w:r w:rsidRPr="00AF2F3A">
        <w:rPr>
          <w:sz w:val="28"/>
          <w:szCs w:val="28"/>
        </w:rPr>
        <w:t>для</w:t>
      </w:r>
      <w:r>
        <w:rPr>
          <w:sz w:val="28"/>
          <w:szCs w:val="28"/>
        </w:rPr>
        <w:t xml:space="preserve"> </w:t>
      </w:r>
      <w:r w:rsidRPr="00AF2F3A">
        <w:rPr>
          <w:sz w:val="28"/>
          <w:szCs w:val="28"/>
        </w:rPr>
        <w:t>дифференциации</w:t>
      </w:r>
      <w:r>
        <w:rPr>
          <w:sz w:val="28"/>
          <w:szCs w:val="28"/>
        </w:rPr>
        <w:t xml:space="preserve"> </w:t>
      </w:r>
      <w:r w:rsidRPr="00AF2F3A">
        <w:rPr>
          <w:sz w:val="28"/>
          <w:szCs w:val="28"/>
        </w:rPr>
        <w:t>ставок</w:t>
      </w:r>
      <w:r>
        <w:rPr>
          <w:sz w:val="28"/>
          <w:szCs w:val="28"/>
        </w:rPr>
        <w:t xml:space="preserve"> </w:t>
      </w:r>
      <w:r w:rsidRPr="00AF2F3A">
        <w:rPr>
          <w:sz w:val="28"/>
          <w:szCs w:val="28"/>
        </w:rPr>
        <w:t>пошлин</w:t>
      </w:r>
      <w:r>
        <w:rPr>
          <w:sz w:val="28"/>
          <w:szCs w:val="28"/>
        </w:rPr>
        <w:t xml:space="preserve"> </w:t>
      </w:r>
      <w:r w:rsidRPr="00AF2F3A">
        <w:rPr>
          <w:sz w:val="28"/>
          <w:szCs w:val="28"/>
        </w:rPr>
        <w:t>в</w:t>
      </w:r>
      <w:r>
        <w:rPr>
          <w:sz w:val="28"/>
          <w:szCs w:val="28"/>
        </w:rPr>
        <w:t xml:space="preserve"> </w:t>
      </w:r>
      <w:r w:rsidRPr="00AF2F3A">
        <w:rPr>
          <w:sz w:val="28"/>
          <w:szCs w:val="28"/>
        </w:rPr>
        <w:t>зависимости</w:t>
      </w:r>
      <w:r>
        <w:rPr>
          <w:sz w:val="28"/>
          <w:szCs w:val="28"/>
        </w:rPr>
        <w:t xml:space="preserve"> </w:t>
      </w:r>
      <w:r w:rsidRPr="00AF2F3A">
        <w:rPr>
          <w:sz w:val="28"/>
          <w:szCs w:val="28"/>
        </w:rPr>
        <w:t>от</w:t>
      </w:r>
      <w:r>
        <w:rPr>
          <w:sz w:val="28"/>
          <w:szCs w:val="28"/>
        </w:rPr>
        <w:t xml:space="preserve"> </w:t>
      </w:r>
      <w:r w:rsidRPr="00AF2F3A">
        <w:rPr>
          <w:sz w:val="28"/>
          <w:szCs w:val="28"/>
        </w:rPr>
        <w:t>предназначения</w:t>
      </w:r>
      <w:r>
        <w:rPr>
          <w:sz w:val="28"/>
          <w:szCs w:val="28"/>
        </w:rPr>
        <w:t xml:space="preserve"> </w:t>
      </w:r>
      <w:r w:rsidRPr="00AF2F3A">
        <w:rPr>
          <w:sz w:val="28"/>
          <w:szCs w:val="28"/>
        </w:rPr>
        <w:t>товаров</w:t>
      </w:r>
      <w:r>
        <w:rPr>
          <w:sz w:val="28"/>
          <w:szCs w:val="28"/>
        </w:rPr>
        <w:t xml:space="preserve"> </w:t>
      </w:r>
      <w:r w:rsidRPr="00AF2F3A">
        <w:rPr>
          <w:sz w:val="28"/>
          <w:szCs w:val="28"/>
        </w:rPr>
        <w:t>является</w:t>
      </w:r>
      <w:r>
        <w:rPr>
          <w:sz w:val="28"/>
          <w:szCs w:val="28"/>
        </w:rPr>
        <w:t xml:space="preserve"> </w:t>
      </w:r>
      <w:r w:rsidRPr="00AF2F3A">
        <w:rPr>
          <w:sz w:val="28"/>
          <w:szCs w:val="28"/>
        </w:rPr>
        <w:t>правовая</w:t>
      </w:r>
      <w:r>
        <w:rPr>
          <w:sz w:val="28"/>
          <w:szCs w:val="28"/>
        </w:rPr>
        <w:t xml:space="preserve"> </w:t>
      </w:r>
      <w:r w:rsidRPr="00AF2F3A">
        <w:rPr>
          <w:sz w:val="28"/>
          <w:szCs w:val="28"/>
        </w:rPr>
        <w:t>неопределенность</w:t>
      </w:r>
      <w:r>
        <w:rPr>
          <w:sz w:val="28"/>
          <w:szCs w:val="28"/>
        </w:rPr>
        <w:t xml:space="preserve"> </w:t>
      </w:r>
      <w:r w:rsidRPr="00AF2F3A">
        <w:rPr>
          <w:sz w:val="28"/>
          <w:szCs w:val="28"/>
        </w:rPr>
        <w:t>в</w:t>
      </w:r>
      <w:r>
        <w:rPr>
          <w:sz w:val="28"/>
          <w:szCs w:val="28"/>
        </w:rPr>
        <w:t xml:space="preserve"> </w:t>
      </w:r>
      <w:r w:rsidRPr="00AF2F3A">
        <w:rPr>
          <w:sz w:val="28"/>
          <w:szCs w:val="28"/>
        </w:rPr>
        <w:t>статусе</w:t>
      </w:r>
      <w:r>
        <w:rPr>
          <w:sz w:val="28"/>
          <w:szCs w:val="28"/>
        </w:rPr>
        <w:t xml:space="preserve"> </w:t>
      </w:r>
      <w:r w:rsidRPr="00AF2F3A">
        <w:rPr>
          <w:sz w:val="28"/>
          <w:szCs w:val="28"/>
        </w:rPr>
        <w:t>товаров</w:t>
      </w:r>
      <w:r>
        <w:rPr>
          <w:sz w:val="28"/>
          <w:szCs w:val="28"/>
        </w:rPr>
        <w:t xml:space="preserve"> </w:t>
      </w:r>
      <w:r w:rsidRPr="00AF2F3A">
        <w:rPr>
          <w:sz w:val="28"/>
          <w:szCs w:val="28"/>
        </w:rPr>
        <w:t>для</w:t>
      </w:r>
      <w:r>
        <w:rPr>
          <w:sz w:val="28"/>
          <w:szCs w:val="28"/>
        </w:rPr>
        <w:t xml:space="preserve"> </w:t>
      </w:r>
      <w:r w:rsidRPr="00AF2F3A">
        <w:rPr>
          <w:sz w:val="28"/>
          <w:szCs w:val="28"/>
        </w:rPr>
        <w:t>таможенных</w:t>
      </w:r>
      <w:r>
        <w:rPr>
          <w:sz w:val="28"/>
          <w:szCs w:val="28"/>
        </w:rPr>
        <w:t xml:space="preserve"> </w:t>
      </w:r>
      <w:r w:rsidRPr="00AF2F3A">
        <w:rPr>
          <w:sz w:val="28"/>
          <w:szCs w:val="28"/>
        </w:rPr>
        <w:t>целей</w:t>
      </w:r>
      <w:r>
        <w:rPr>
          <w:sz w:val="28"/>
          <w:szCs w:val="28"/>
        </w:rPr>
        <w:t xml:space="preserve"> </w:t>
      </w:r>
      <w:r w:rsidRPr="00AF2F3A">
        <w:rPr>
          <w:sz w:val="28"/>
          <w:szCs w:val="28"/>
        </w:rPr>
        <w:t>(если</w:t>
      </w:r>
      <w:r>
        <w:rPr>
          <w:sz w:val="28"/>
          <w:szCs w:val="28"/>
        </w:rPr>
        <w:t xml:space="preserve"> </w:t>
      </w:r>
      <w:r w:rsidRPr="00AF2F3A">
        <w:rPr>
          <w:sz w:val="28"/>
          <w:szCs w:val="28"/>
        </w:rPr>
        <w:t>он</w:t>
      </w:r>
      <w:r>
        <w:rPr>
          <w:sz w:val="28"/>
          <w:szCs w:val="28"/>
        </w:rPr>
        <w:t xml:space="preserve"> </w:t>
      </w:r>
      <w:r w:rsidRPr="00AF2F3A">
        <w:rPr>
          <w:sz w:val="28"/>
          <w:szCs w:val="28"/>
        </w:rPr>
        <w:t>декларируется</w:t>
      </w:r>
      <w:r>
        <w:rPr>
          <w:sz w:val="28"/>
          <w:szCs w:val="28"/>
        </w:rPr>
        <w:t xml:space="preserve"> </w:t>
      </w:r>
      <w:r w:rsidRPr="00AF2F3A">
        <w:rPr>
          <w:sz w:val="28"/>
          <w:szCs w:val="28"/>
        </w:rPr>
        <w:t>таможенным</w:t>
      </w:r>
      <w:r>
        <w:rPr>
          <w:sz w:val="28"/>
          <w:szCs w:val="28"/>
        </w:rPr>
        <w:t xml:space="preserve"> </w:t>
      </w:r>
      <w:r w:rsidRPr="00AF2F3A">
        <w:rPr>
          <w:sz w:val="28"/>
          <w:szCs w:val="28"/>
        </w:rPr>
        <w:t>органам</w:t>
      </w:r>
      <w:r>
        <w:rPr>
          <w:sz w:val="28"/>
          <w:szCs w:val="28"/>
        </w:rPr>
        <w:t xml:space="preserve"> </w:t>
      </w:r>
      <w:r w:rsidRPr="00AF2F3A">
        <w:rPr>
          <w:sz w:val="28"/>
          <w:szCs w:val="28"/>
        </w:rPr>
        <w:t>по</w:t>
      </w:r>
      <w:r>
        <w:rPr>
          <w:sz w:val="28"/>
          <w:szCs w:val="28"/>
        </w:rPr>
        <w:t xml:space="preserve"> </w:t>
      </w:r>
      <w:r w:rsidRPr="00AF2F3A">
        <w:rPr>
          <w:sz w:val="28"/>
          <w:szCs w:val="28"/>
        </w:rPr>
        <w:t>пониженной</w:t>
      </w:r>
      <w:r>
        <w:rPr>
          <w:sz w:val="28"/>
          <w:szCs w:val="28"/>
        </w:rPr>
        <w:t xml:space="preserve"> </w:t>
      </w:r>
      <w:r w:rsidRPr="00AF2F3A">
        <w:rPr>
          <w:sz w:val="28"/>
          <w:szCs w:val="28"/>
        </w:rPr>
        <w:t>ставке</w:t>
      </w:r>
      <w:r>
        <w:rPr>
          <w:sz w:val="28"/>
          <w:szCs w:val="28"/>
        </w:rPr>
        <w:t xml:space="preserve"> </w:t>
      </w:r>
      <w:r w:rsidRPr="00AF2F3A">
        <w:rPr>
          <w:sz w:val="28"/>
          <w:szCs w:val="28"/>
        </w:rPr>
        <w:t>таможенной</w:t>
      </w:r>
      <w:r>
        <w:rPr>
          <w:sz w:val="28"/>
          <w:szCs w:val="28"/>
        </w:rPr>
        <w:t xml:space="preserve"> </w:t>
      </w:r>
      <w:r w:rsidRPr="00AF2F3A">
        <w:rPr>
          <w:sz w:val="28"/>
          <w:szCs w:val="28"/>
        </w:rPr>
        <w:t>пошлины</w:t>
      </w:r>
      <w:r>
        <w:rPr>
          <w:sz w:val="28"/>
          <w:szCs w:val="28"/>
        </w:rPr>
        <w:t xml:space="preserve"> </w:t>
      </w:r>
      <w:r w:rsidRPr="00AF2F3A">
        <w:rPr>
          <w:sz w:val="28"/>
          <w:szCs w:val="28"/>
        </w:rPr>
        <w:t>как</w:t>
      </w:r>
      <w:r>
        <w:rPr>
          <w:sz w:val="28"/>
          <w:szCs w:val="28"/>
        </w:rPr>
        <w:t xml:space="preserve"> </w:t>
      </w:r>
      <w:r w:rsidRPr="00AF2F3A">
        <w:rPr>
          <w:sz w:val="28"/>
          <w:szCs w:val="28"/>
        </w:rPr>
        <w:t>предназначенный</w:t>
      </w:r>
      <w:r>
        <w:rPr>
          <w:sz w:val="28"/>
          <w:szCs w:val="28"/>
        </w:rPr>
        <w:t xml:space="preserve"> </w:t>
      </w:r>
      <w:r w:rsidRPr="00AF2F3A">
        <w:rPr>
          <w:sz w:val="28"/>
          <w:szCs w:val="28"/>
        </w:rPr>
        <w:t>для</w:t>
      </w:r>
      <w:r>
        <w:rPr>
          <w:sz w:val="28"/>
          <w:szCs w:val="28"/>
        </w:rPr>
        <w:t xml:space="preserve"> </w:t>
      </w:r>
      <w:r w:rsidRPr="00AF2F3A">
        <w:rPr>
          <w:sz w:val="28"/>
          <w:szCs w:val="28"/>
        </w:rPr>
        <w:t>промышленной</w:t>
      </w:r>
      <w:r>
        <w:rPr>
          <w:sz w:val="28"/>
          <w:szCs w:val="28"/>
        </w:rPr>
        <w:t xml:space="preserve"> </w:t>
      </w:r>
      <w:r w:rsidRPr="00AF2F3A">
        <w:rPr>
          <w:sz w:val="28"/>
          <w:szCs w:val="28"/>
        </w:rPr>
        <w:t>сборки).</w:t>
      </w:r>
      <w:r>
        <w:rPr>
          <w:sz w:val="28"/>
          <w:szCs w:val="28"/>
        </w:rPr>
        <w:t xml:space="preserve"> </w:t>
      </w:r>
      <w:r w:rsidRPr="00AF2F3A">
        <w:rPr>
          <w:sz w:val="28"/>
          <w:szCs w:val="28"/>
        </w:rPr>
        <w:t>Для</w:t>
      </w:r>
      <w:r>
        <w:rPr>
          <w:sz w:val="28"/>
          <w:szCs w:val="28"/>
        </w:rPr>
        <w:t xml:space="preserve"> </w:t>
      </w:r>
      <w:r w:rsidRPr="00AF2F3A">
        <w:rPr>
          <w:sz w:val="28"/>
          <w:szCs w:val="28"/>
        </w:rPr>
        <w:t>расширения</w:t>
      </w:r>
      <w:r>
        <w:rPr>
          <w:sz w:val="28"/>
          <w:szCs w:val="28"/>
        </w:rPr>
        <w:t xml:space="preserve"> </w:t>
      </w:r>
      <w:r w:rsidRPr="00AF2F3A">
        <w:rPr>
          <w:sz w:val="28"/>
          <w:szCs w:val="28"/>
        </w:rPr>
        <w:t>практики</w:t>
      </w:r>
      <w:r>
        <w:rPr>
          <w:sz w:val="28"/>
          <w:szCs w:val="28"/>
        </w:rPr>
        <w:t xml:space="preserve"> </w:t>
      </w:r>
      <w:r w:rsidRPr="00AF2F3A">
        <w:rPr>
          <w:sz w:val="28"/>
          <w:szCs w:val="28"/>
        </w:rPr>
        <w:t>дифференциации</w:t>
      </w:r>
      <w:r>
        <w:rPr>
          <w:sz w:val="28"/>
          <w:szCs w:val="28"/>
        </w:rPr>
        <w:t xml:space="preserve"> </w:t>
      </w:r>
      <w:r w:rsidRPr="00AF2F3A">
        <w:rPr>
          <w:sz w:val="28"/>
          <w:szCs w:val="28"/>
        </w:rPr>
        <w:t>пошлин</w:t>
      </w:r>
      <w:r>
        <w:rPr>
          <w:sz w:val="28"/>
          <w:szCs w:val="28"/>
        </w:rPr>
        <w:t xml:space="preserve"> </w:t>
      </w:r>
      <w:r w:rsidRPr="00AF2F3A">
        <w:rPr>
          <w:sz w:val="28"/>
          <w:szCs w:val="28"/>
        </w:rPr>
        <w:t>на</w:t>
      </w:r>
      <w:r>
        <w:rPr>
          <w:sz w:val="28"/>
          <w:szCs w:val="28"/>
        </w:rPr>
        <w:t xml:space="preserve"> </w:t>
      </w:r>
      <w:r w:rsidRPr="00AF2F3A">
        <w:rPr>
          <w:sz w:val="28"/>
          <w:szCs w:val="28"/>
        </w:rPr>
        <w:t>условиях,</w:t>
      </w:r>
      <w:r>
        <w:rPr>
          <w:sz w:val="28"/>
          <w:szCs w:val="28"/>
        </w:rPr>
        <w:t xml:space="preserve"> </w:t>
      </w:r>
      <w:r w:rsidRPr="00AF2F3A">
        <w:rPr>
          <w:sz w:val="28"/>
          <w:szCs w:val="28"/>
        </w:rPr>
        <w:t>соответствующих</w:t>
      </w:r>
      <w:r>
        <w:rPr>
          <w:sz w:val="28"/>
          <w:szCs w:val="28"/>
        </w:rPr>
        <w:t xml:space="preserve"> </w:t>
      </w:r>
      <w:r w:rsidRPr="00AF2F3A">
        <w:rPr>
          <w:sz w:val="28"/>
          <w:szCs w:val="28"/>
        </w:rPr>
        <w:t>правилам</w:t>
      </w:r>
      <w:r>
        <w:rPr>
          <w:sz w:val="28"/>
          <w:szCs w:val="28"/>
        </w:rPr>
        <w:t xml:space="preserve"> </w:t>
      </w:r>
      <w:r w:rsidRPr="00AF2F3A">
        <w:rPr>
          <w:sz w:val="28"/>
          <w:szCs w:val="28"/>
        </w:rPr>
        <w:t>ВТО,</w:t>
      </w:r>
      <w:r>
        <w:rPr>
          <w:sz w:val="28"/>
          <w:szCs w:val="28"/>
        </w:rPr>
        <w:t xml:space="preserve"> </w:t>
      </w:r>
      <w:r w:rsidRPr="00AF2F3A">
        <w:rPr>
          <w:sz w:val="28"/>
          <w:szCs w:val="28"/>
        </w:rPr>
        <w:t>необходима</w:t>
      </w:r>
      <w:r>
        <w:rPr>
          <w:sz w:val="28"/>
          <w:szCs w:val="28"/>
        </w:rPr>
        <w:t xml:space="preserve"> </w:t>
      </w:r>
      <w:r w:rsidRPr="00AF2F3A">
        <w:rPr>
          <w:sz w:val="28"/>
          <w:szCs w:val="28"/>
        </w:rPr>
        <w:t>четкая</w:t>
      </w:r>
      <w:r>
        <w:rPr>
          <w:sz w:val="28"/>
          <w:szCs w:val="28"/>
        </w:rPr>
        <w:t xml:space="preserve"> </w:t>
      </w:r>
      <w:r w:rsidRPr="00AF2F3A">
        <w:rPr>
          <w:sz w:val="28"/>
          <w:szCs w:val="28"/>
        </w:rPr>
        <w:t>регламентация</w:t>
      </w:r>
      <w:r>
        <w:rPr>
          <w:sz w:val="28"/>
          <w:szCs w:val="28"/>
        </w:rPr>
        <w:t xml:space="preserve"> </w:t>
      </w:r>
      <w:r w:rsidRPr="00AF2F3A">
        <w:rPr>
          <w:sz w:val="28"/>
          <w:szCs w:val="28"/>
        </w:rPr>
        <w:t>правовых</w:t>
      </w:r>
      <w:r>
        <w:rPr>
          <w:sz w:val="28"/>
          <w:szCs w:val="28"/>
        </w:rPr>
        <w:t xml:space="preserve"> </w:t>
      </w:r>
      <w:r w:rsidRPr="00AF2F3A">
        <w:rPr>
          <w:sz w:val="28"/>
          <w:szCs w:val="28"/>
        </w:rPr>
        <w:t>последствий</w:t>
      </w:r>
      <w:r>
        <w:rPr>
          <w:sz w:val="28"/>
          <w:szCs w:val="28"/>
        </w:rPr>
        <w:t xml:space="preserve"> </w:t>
      </w:r>
      <w:r w:rsidRPr="00AF2F3A">
        <w:rPr>
          <w:sz w:val="28"/>
          <w:szCs w:val="28"/>
        </w:rPr>
        <w:t>для</w:t>
      </w:r>
      <w:r>
        <w:rPr>
          <w:sz w:val="28"/>
          <w:szCs w:val="28"/>
        </w:rPr>
        <w:t xml:space="preserve"> </w:t>
      </w:r>
      <w:r w:rsidRPr="00AF2F3A">
        <w:rPr>
          <w:sz w:val="28"/>
          <w:szCs w:val="28"/>
        </w:rPr>
        <w:t>декларанта,</w:t>
      </w:r>
      <w:r>
        <w:rPr>
          <w:sz w:val="28"/>
          <w:szCs w:val="28"/>
        </w:rPr>
        <w:t xml:space="preserve"> </w:t>
      </w:r>
      <w:r w:rsidRPr="00AF2F3A">
        <w:rPr>
          <w:sz w:val="28"/>
          <w:szCs w:val="28"/>
        </w:rPr>
        <w:t>если</w:t>
      </w:r>
      <w:r>
        <w:rPr>
          <w:sz w:val="28"/>
          <w:szCs w:val="28"/>
        </w:rPr>
        <w:t xml:space="preserve"> </w:t>
      </w:r>
      <w:r w:rsidRPr="00AF2F3A">
        <w:rPr>
          <w:sz w:val="28"/>
          <w:szCs w:val="28"/>
        </w:rPr>
        <w:t>при</w:t>
      </w:r>
      <w:r>
        <w:rPr>
          <w:sz w:val="28"/>
          <w:szCs w:val="28"/>
        </w:rPr>
        <w:t xml:space="preserve"> </w:t>
      </w:r>
      <w:r w:rsidRPr="00AF2F3A">
        <w:rPr>
          <w:sz w:val="28"/>
          <w:szCs w:val="28"/>
        </w:rPr>
        <w:t>импорте</w:t>
      </w:r>
      <w:r>
        <w:rPr>
          <w:sz w:val="28"/>
          <w:szCs w:val="28"/>
        </w:rPr>
        <w:t xml:space="preserve"> </w:t>
      </w:r>
      <w:r w:rsidRPr="00AF2F3A">
        <w:rPr>
          <w:sz w:val="28"/>
          <w:szCs w:val="28"/>
        </w:rPr>
        <w:t>товаров</w:t>
      </w:r>
      <w:r>
        <w:rPr>
          <w:sz w:val="28"/>
          <w:szCs w:val="28"/>
        </w:rPr>
        <w:t xml:space="preserve"> </w:t>
      </w:r>
      <w:r w:rsidRPr="00AF2F3A">
        <w:rPr>
          <w:sz w:val="28"/>
          <w:szCs w:val="28"/>
        </w:rPr>
        <w:t>им</w:t>
      </w:r>
      <w:r>
        <w:rPr>
          <w:sz w:val="28"/>
          <w:szCs w:val="28"/>
        </w:rPr>
        <w:t xml:space="preserve"> </w:t>
      </w:r>
      <w:r w:rsidRPr="00AF2F3A">
        <w:rPr>
          <w:sz w:val="28"/>
          <w:szCs w:val="28"/>
        </w:rPr>
        <w:t>выбирается</w:t>
      </w:r>
      <w:r>
        <w:rPr>
          <w:sz w:val="28"/>
          <w:szCs w:val="28"/>
        </w:rPr>
        <w:t xml:space="preserve"> </w:t>
      </w:r>
      <w:r w:rsidRPr="00AF2F3A">
        <w:rPr>
          <w:sz w:val="28"/>
          <w:szCs w:val="28"/>
        </w:rPr>
        <w:t>более</w:t>
      </w:r>
      <w:r>
        <w:rPr>
          <w:sz w:val="28"/>
          <w:szCs w:val="28"/>
        </w:rPr>
        <w:t xml:space="preserve"> </w:t>
      </w:r>
      <w:r w:rsidRPr="00AF2F3A">
        <w:rPr>
          <w:sz w:val="28"/>
          <w:szCs w:val="28"/>
        </w:rPr>
        <w:t>низкая</w:t>
      </w:r>
      <w:r>
        <w:rPr>
          <w:sz w:val="28"/>
          <w:szCs w:val="28"/>
        </w:rPr>
        <w:t xml:space="preserve"> </w:t>
      </w:r>
      <w:r w:rsidRPr="00AF2F3A">
        <w:rPr>
          <w:sz w:val="28"/>
          <w:szCs w:val="28"/>
        </w:rPr>
        <w:t>ставка</w:t>
      </w:r>
      <w:r>
        <w:rPr>
          <w:sz w:val="28"/>
          <w:szCs w:val="28"/>
        </w:rPr>
        <w:t xml:space="preserve"> </w:t>
      </w:r>
      <w:r w:rsidRPr="00AF2F3A">
        <w:rPr>
          <w:sz w:val="28"/>
          <w:szCs w:val="28"/>
        </w:rPr>
        <w:t>пошлины.</w:t>
      </w:r>
    </w:p>
    <w:p w:rsidR="004704FF" w:rsidRDefault="00EA39CF" w:rsidP="004704FF">
      <w:pPr>
        <w:pStyle w:val="a3"/>
        <w:spacing w:before="0" w:beforeAutospacing="0" w:after="0" w:afterAutospacing="0" w:line="360" w:lineRule="auto"/>
        <w:ind w:firstLine="709"/>
        <w:jc w:val="both"/>
        <w:rPr>
          <w:sz w:val="28"/>
          <w:szCs w:val="28"/>
        </w:rPr>
      </w:pPr>
      <w:r w:rsidRPr="00AF2F3A">
        <w:rPr>
          <w:sz w:val="28"/>
          <w:szCs w:val="28"/>
        </w:rPr>
        <w:t>Будут</w:t>
      </w:r>
      <w:r>
        <w:rPr>
          <w:sz w:val="28"/>
          <w:szCs w:val="28"/>
        </w:rPr>
        <w:t xml:space="preserve"> </w:t>
      </w:r>
      <w:r w:rsidRPr="00AF2F3A">
        <w:rPr>
          <w:sz w:val="28"/>
          <w:szCs w:val="28"/>
        </w:rPr>
        <w:t>внесены</w:t>
      </w:r>
      <w:r>
        <w:rPr>
          <w:sz w:val="28"/>
          <w:szCs w:val="28"/>
        </w:rPr>
        <w:t xml:space="preserve"> </w:t>
      </w:r>
      <w:r w:rsidRPr="00AF2F3A">
        <w:rPr>
          <w:sz w:val="28"/>
          <w:szCs w:val="28"/>
        </w:rPr>
        <w:t>изменения</w:t>
      </w:r>
      <w:r>
        <w:rPr>
          <w:sz w:val="28"/>
          <w:szCs w:val="28"/>
        </w:rPr>
        <w:t xml:space="preserve"> </w:t>
      </w:r>
      <w:r w:rsidRPr="00AF2F3A">
        <w:rPr>
          <w:sz w:val="28"/>
          <w:szCs w:val="28"/>
        </w:rPr>
        <w:t>в</w:t>
      </w:r>
      <w:r>
        <w:rPr>
          <w:sz w:val="28"/>
          <w:szCs w:val="28"/>
        </w:rPr>
        <w:t xml:space="preserve"> </w:t>
      </w:r>
      <w:r w:rsidRPr="00AF2F3A">
        <w:rPr>
          <w:sz w:val="28"/>
          <w:szCs w:val="28"/>
        </w:rPr>
        <w:t>Таможенный</w:t>
      </w:r>
      <w:r>
        <w:rPr>
          <w:sz w:val="28"/>
          <w:szCs w:val="28"/>
        </w:rPr>
        <w:t xml:space="preserve"> </w:t>
      </w:r>
      <w:r w:rsidRPr="00AF2F3A">
        <w:rPr>
          <w:sz w:val="28"/>
          <w:szCs w:val="28"/>
        </w:rPr>
        <w:t>кодекс</w:t>
      </w:r>
      <w:r>
        <w:rPr>
          <w:sz w:val="28"/>
          <w:szCs w:val="28"/>
        </w:rPr>
        <w:t xml:space="preserve"> </w:t>
      </w:r>
      <w:r w:rsidRPr="00AF2F3A">
        <w:rPr>
          <w:sz w:val="28"/>
          <w:szCs w:val="28"/>
        </w:rPr>
        <w:t>Российской</w:t>
      </w:r>
      <w:r>
        <w:rPr>
          <w:sz w:val="28"/>
          <w:szCs w:val="28"/>
        </w:rPr>
        <w:t xml:space="preserve"> </w:t>
      </w:r>
      <w:r w:rsidRPr="00AF2F3A">
        <w:rPr>
          <w:sz w:val="28"/>
          <w:szCs w:val="28"/>
        </w:rPr>
        <w:t>Федерации</w:t>
      </w:r>
      <w:r>
        <w:rPr>
          <w:sz w:val="28"/>
          <w:szCs w:val="28"/>
        </w:rPr>
        <w:t xml:space="preserve"> </w:t>
      </w:r>
      <w:r w:rsidRPr="00AF2F3A">
        <w:rPr>
          <w:sz w:val="28"/>
          <w:szCs w:val="28"/>
        </w:rPr>
        <w:t>с</w:t>
      </w:r>
      <w:r>
        <w:rPr>
          <w:sz w:val="28"/>
          <w:szCs w:val="28"/>
        </w:rPr>
        <w:t xml:space="preserve"> </w:t>
      </w:r>
      <w:r w:rsidRPr="00AF2F3A">
        <w:rPr>
          <w:sz w:val="28"/>
          <w:szCs w:val="28"/>
        </w:rPr>
        <w:t>целью</w:t>
      </w:r>
      <w:r>
        <w:rPr>
          <w:sz w:val="28"/>
          <w:szCs w:val="28"/>
        </w:rPr>
        <w:t xml:space="preserve"> </w:t>
      </w:r>
      <w:r w:rsidRPr="00AF2F3A">
        <w:rPr>
          <w:sz w:val="28"/>
          <w:szCs w:val="28"/>
        </w:rPr>
        <w:t>установления</w:t>
      </w:r>
      <w:r>
        <w:rPr>
          <w:sz w:val="28"/>
          <w:szCs w:val="28"/>
        </w:rPr>
        <w:t xml:space="preserve"> </w:t>
      </w:r>
      <w:r w:rsidRPr="00AF2F3A">
        <w:rPr>
          <w:sz w:val="28"/>
          <w:szCs w:val="28"/>
        </w:rPr>
        <w:t>порядка</w:t>
      </w:r>
      <w:r>
        <w:rPr>
          <w:sz w:val="28"/>
          <w:szCs w:val="28"/>
        </w:rPr>
        <w:t xml:space="preserve"> </w:t>
      </w:r>
      <w:r w:rsidRPr="00AF2F3A">
        <w:rPr>
          <w:sz w:val="28"/>
          <w:szCs w:val="28"/>
        </w:rPr>
        <w:t>взимания</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в</w:t>
      </w:r>
      <w:r>
        <w:rPr>
          <w:sz w:val="28"/>
          <w:szCs w:val="28"/>
        </w:rPr>
        <w:t xml:space="preserve"> </w:t>
      </w:r>
      <w:r w:rsidRPr="00AF2F3A">
        <w:rPr>
          <w:sz w:val="28"/>
          <w:szCs w:val="28"/>
        </w:rPr>
        <w:t>случае</w:t>
      </w:r>
      <w:r>
        <w:rPr>
          <w:sz w:val="28"/>
          <w:szCs w:val="28"/>
        </w:rPr>
        <w:t xml:space="preserve"> </w:t>
      </w:r>
      <w:r w:rsidRPr="00AF2F3A">
        <w:rPr>
          <w:sz w:val="28"/>
          <w:szCs w:val="28"/>
        </w:rPr>
        <w:t>использования</w:t>
      </w:r>
      <w:r>
        <w:rPr>
          <w:sz w:val="28"/>
          <w:szCs w:val="28"/>
        </w:rPr>
        <w:t xml:space="preserve"> </w:t>
      </w:r>
      <w:r w:rsidRPr="00AF2F3A">
        <w:rPr>
          <w:sz w:val="28"/>
          <w:szCs w:val="28"/>
        </w:rPr>
        <w:t>товаров</w:t>
      </w:r>
      <w:r>
        <w:rPr>
          <w:sz w:val="28"/>
          <w:szCs w:val="28"/>
        </w:rPr>
        <w:t xml:space="preserve"> </w:t>
      </w:r>
      <w:r w:rsidRPr="00AF2F3A">
        <w:rPr>
          <w:sz w:val="28"/>
          <w:szCs w:val="28"/>
        </w:rPr>
        <w:t>в</w:t>
      </w:r>
      <w:r>
        <w:rPr>
          <w:sz w:val="28"/>
          <w:szCs w:val="28"/>
        </w:rPr>
        <w:t xml:space="preserve"> </w:t>
      </w:r>
      <w:r w:rsidRPr="00AF2F3A">
        <w:rPr>
          <w:sz w:val="28"/>
          <w:szCs w:val="28"/>
        </w:rPr>
        <w:t>иных</w:t>
      </w:r>
      <w:r>
        <w:rPr>
          <w:sz w:val="28"/>
          <w:szCs w:val="28"/>
        </w:rPr>
        <w:t xml:space="preserve"> </w:t>
      </w:r>
      <w:r w:rsidRPr="00AF2F3A">
        <w:rPr>
          <w:sz w:val="28"/>
          <w:szCs w:val="28"/>
        </w:rPr>
        <w:t>целях,</w:t>
      </w:r>
      <w:r>
        <w:rPr>
          <w:sz w:val="28"/>
          <w:szCs w:val="28"/>
        </w:rPr>
        <w:t xml:space="preserve"> </w:t>
      </w:r>
      <w:r w:rsidRPr="00AF2F3A">
        <w:rPr>
          <w:sz w:val="28"/>
          <w:szCs w:val="28"/>
        </w:rPr>
        <w:t>чем</w:t>
      </w:r>
      <w:r>
        <w:rPr>
          <w:sz w:val="28"/>
          <w:szCs w:val="28"/>
        </w:rPr>
        <w:t xml:space="preserve"> </w:t>
      </w:r>
      <w:r w:rsidRPr="00AF2F3A">
        <w:rPr>
          <w:sz w:val="28"/>
          <w:szCs w:val="28"/>
        </w:rPr>
        <w:t>это</w:t>
      </w:r>
      <w:r>
        <w:rPr>
          <w:sz w:val="28"/>
          <w:szCs w:val="28"/>
        </w:rPr>
        <w:t xml:space="preserve"> </w:t>
      </w:r>
      <w:r w:rsidRPr="00AF2F3A">
        <w:rPr>
          <w:sz w:val="28"/>
          <w:szCs w:val="28"/>
        </w:rPr>
        <w:t>предусмотрено</w:t>
      </w:r>
      <w:r>
        <w:rPr>
          <w:sz w:val="28"/>
          <w:szCs w:val="28"/>
        </w:rPr>
        <w:t xml:space="preserve"> </w:t>
      </w:r>
      <w:r w:rsidRPr="00AF2F3A">
        <w:rPr>
          <w:sz w:val="28"/>
          <w:szCs w:val="28"/>
        </w:rPr>
        <w:t>Таможенным</w:t>
      </w:r>
      <w:r>
        <w:rPr>
          <w:sz w:val="28"/>
          <w:szCs w:val="28"/>
        </w:rPr>
        <w:t xml:space="preserve"> </w:t>
      </w:r>
      <w:r w:rsidRPr="00AF2F3A">
        <w:rPr>
          <w:sz w:val="28"/>
          <w:szCs w:val="28"/>
        </w:rPr>
        <w:t>тарифом</w:t>
      </w:r>
      <w:r>
        <w:rPr>
          <w:sz w:val="28"/>
          <w:szCs w:val="28"/>
        </w:rPr>
        <w:t xml:space="preserve"> </w:t>
      </w:r>
      <w:r w:rsidRPr="00AF2F3A">
        <w:rPr>
          <w:sz w:val="28"/>
          <w:szCs w:val="28"/>
        </w:rPr>
        <w:t>для</w:t>
      </w:r>
      <w:r>
        <w:rPr>
          <w:sz w:val="28"/>
          <w:szCs w:val="28"/>
        </w:rPr>
        <w:t xml:space="preserve"> </w:t>
      </w:r>
      <w:r w:rsidRPr="00AF2F3A">
        <w:rPr>
          <w:sz w:val="28"/>
          <w:szCs w:val="28"/>
        </w:rPr>
        <w:t>применения</w:t>
      </w:r>
      <w:r>
        <w:rPr>
          <w:sz w:val="28"/>
          <w:szCs w:val="28"/>
        </w:rPr>
        <w:t xml:space="preserve"> </w:t>
      </w:r>
      <w:r w:rsidRPr="00AF2F3A">
        <w:rPr>
          <w:sz w:val="28"/>
          <w:szCs w:val="28"/>
        </w:rPr>
        <w:t>пониженной</w:t>
      </w:r>
      <w:r>
        <w:rPr>
          <w:sz w:val="28"/>
          <w:szCs w:val="28"/>
        </w:rPr>
        <w:t xml:space="preserve"> </w:t>
      </w:r>
      <w:r w:rsidRPr="00AF2F3A">
        <w:rPr>
          <w:sz w:val="28"/>
          <w:szCs w:val="28"/>
        </w:rPr>
        <w:t>ставки</w:t>
      </w:r>
      <w:r>
        <w:rPr>
          <w:sz w:val="28"/>
          <w:szCs w:val="28"/>
        </w:rPr>
        <w:t xml:space="preserve"> </w:t>
      </w:r>
      <w:r w:rsidRPr="00AF2F3A">
        <w:rPr>
          <w:sz w:val="28"/>
          <w:szCs w:val="28"/>
        </w:rPr>
        <w:t>таможенной</w:t>
      </w:r>
      <w:r>
        <w:rPr>
          <w:sz w:val="28"/>
          <w:szCs w:val="28"/>
        </w:rPr>
        <w:t xml:space="preserve"> </w:t>
      </w:r>
      <w:r w:rsidRPr="00AF2F3A">
        <w:rPr>
          <w:sz w:val="28"/>
          <w:szCs w:val="28"/>
        </w:rPr>
        <w:t>пошлины,</w:t>
      </w:r>
      <w:r>
        <w:rPr>
          <w:sz w:val="28"/>
          <w:szCs w:val="28"/>
        </w:rPr>
        <w:t xml:space="preserve"> </w:t>
      </w:r>
      <w:r w:rsidRPr="00AF2F3A">
        <w:rPr>
          <w:sz w:val="28"/>
          <w:szCs w:val="28"/>
        </w:rPr>
        <w:t>если</w:t>
      </w:r>
      <w:r>
        <w:rPr>
          <w:sz w:val="28"/>
          <w:szCs w:val="28"/>
        </w:rPr>
        <w:t xml:space="preserve"> </w:t>
      </w:r>
      <w:r w:rsidRPr="00AF2F3A">
        <w:rPr>
          <w:sz w:val="28"/>
          <w:szCs w:val="28"/>
        </w:rPr>
        <w:t>ставка</w:t>
      </w:r>
      <w:r>
        <w:rPr>
          <w:sz w:val="28"/>
          <w:szCs w:val="28"/>
        </w:rPr>
        <w:t xml:space="preserve"> </w:t>
      </w:r>
      <w:r w:rsidRPr="00AF2F3A">
        <w:rPr>
          <w:sz w:val="28"/>
          <w:szCs w:val="28"/>
        </w:rPr>
        <w:t>пошлины</w:t>
      </w:r>
      <w:r>
        <w:rPr>
          <w:sz w:val="28"/>
          <w:szCs w:val="28"/>
        </w:rPr>
        <w:t xml:space="preserve"> </w:t>
      </w:r>
      <w:r w:rsidRPr="00AF2F3A">
        <w:rPr>
          <w:sz w:val="28"/>
          <w:szCs w:val="28"/>
        </w:rPr>
        <w:t>дифференцирована</w:t>
      </w:r>
      <w:r>
        <w:rPr>
          <w:sz w:val="28"/>
          <w:szCs w:val="28"/>
        </w:rPr>
        <w:t xml:space="preserve"> </w:t>
      </w:r>
      <w:r w:rsidRPr="00AF2F3A">
        <w:rPr>
          <w:sz w:val="28"/>
          <w:szCs w:val="28"/>
        </w:rPr>
        <w:t>в</w:t>
      </w:r>
      <w:r>
        <w:rPr>
          <w:sz w:val="28"/>
          <w:szCs w:val="28"/>
        </w:rPr>
        <w:t xml:space="preserve"> </w:t>
      </w:r>
      <w:r w:rsidRPr="00AF2F3A">
        <w:rPr>
          <w:sz w:val="28"/>
          <w:szCs w:val="28"/>
        </w:rPr>
        <w:t>зависимости</w:t>
      </w:r>
      <w:r>
        <w:rPr>
          <w:sz w:val="28"/>
          <w:szCs w:val="28"/>
        </w:rPr>
        <w:t xml:space="preserve"> </w:t>
      </w:r>
      <w:r w:rsidRPr="00AF2F3A">
        <w:rPr>
          <w:sz w:val="28"/>
          <w:szCs w:val="28"/>
        </w:rPr>
        <w:t>от</w:t>
      </w:r>
      <w:r>
        <w:rPr>
          <w:sz w:val="28"/>
          <w:szCs w:val="28"/>
        </w:rPr>
        <w:t xml:space="preserve"> </w:t>
      </w:r>
      <w:r w:rsidRPr="00AF2F3A">
        <w:rPr>
          <w:sz w:val="28"/>
          <w:szCs w:val="28"/>
        </w:rPr>
        <w:t>предназначения</w:t>
      </w:r>
      <w:r>
        <w:rPr>
          <w:sz w:val="28"/>
          <w:szCs w:val="28"/>
        </w:rPr>
        <w:t xml:space="preserve"> </w:t>
      </w:r>
      <w:r w:rsidRPr="00AF2F3A">
        <w:rPr>
          <w:sz w:val="28"/>
          <w:szCs w:val="28"/>
        </w:rPr>
        <w:t>товаров.</w:t>
      </w:r>
    </w:p>
    <w:p w:rsidR="00EA39CF" w:rsidRPr="0097442F" w:rsidRDefault="00EA39CF" w:rsidP="004704FF">
      <w:pPr>
        <w:pStyle w:val="a3"/>
        <w:spacing w:before="0" w:beforeAutospacing="0" w:after="0" w:afterAutospacing="0" w:line="360" w:lineRule="auto"/>
        <w:ind w:firstLine="709"/>
        <w:jc w:val="both"/>
        <w:rPr>
          <w:sz w:val="28"/>
          <w:szCs w:val="28"/>
        </w:rPr>
      </w:pPr>
      <w:r w:rsidRPr="0097442F">
        <w:rPr>
          <w:bCs/>
          <w:sz w:val="28"/>
          <w:szCs w:val="28"/>
        </w:rPr>
        <w:lastRenderedPageBreak/>
        <w:t>Второе - усиление регулирующей функции таможенного тарифа, обеспечение сбалансированности и рациональная защита внутренних рынков.</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Угроза</w:t>
      </w:r>
      <w:r>
        <w:rPr>
          <w:sz w:val="28"/>
          <w:szCs w:val="28"/>
        </w:rPr>
        <w:t xml:space="preserve"> </w:t>
      </w:r>
      <w:r w:rsidRPr="00AF2F3A">
        <w:rPr>
          <w:sz w:val="28"/>
          <w:szCs w:val="28"/>
        </w:rPr>
        <w:t>вытеснения</w:t>
      </w:r>
      <w:r>
        <w:rPr>
          <w:sz w:val="28"/>
          <w:szCs w:val="28"/>
        </w:rPr>
        <w:t xml:space="preserve"> </w:t>
      </w:r>
      <w:r w:rsidRPr="00AF2F3A">
        <w:rPr>
          <w:sz w:val="28"/>
          <w:szCs w:val="28"/>
        </w:rPr>
        <w:t>товаров</w:t>
      </w:r>
      <w:r>
        <w:rPr>
          <w:sz w:val="28"/>
          <w:szCs w:val="28"/>
        </w:rPr>
        <w:t xml:space="preserve"> </w:t>
      </w:r>
      <w:r w:rsidRPr="00AF2F3A">
        <w:rPr>
          <w:sz w:val="28"/>
          <w:szCs w:val="28"/>
        </w:rPr>
        <w:t>отдельных</w:t>
      </w:r>
      <w:r>
        <w:rPr>
          <w:sz w:val="28"/>
          <w:szCs w:val="28"/>
        </w:rPr>
        <w:t xml:space="preserve"> </w:t>
      </w:r>
      <w:r w:rsidRPr="00AF2F3A">
        <w:rPr>
          <w:sz w:val="28"/>
          <w:szCs w:val="28"/>
        </w:rPr>
        <w:t>секторов</w:t>
      </w:r>
      <w:r>
        <w:rPr>
          <w:sz w:val="28"/>
          <w:szCs w:val="28"/>
        </w:rPr>
        <w:t xml:space="preserve"> </w:t>
      </w:r>
      <w:r w:rsidRPr="00AF2F3A">
        <w:rPr>
          <w:sz w:val="28"/>
          <w:szCs w:val="28"/>
        </w:rPr>
        <w:t>экономики</w:t>
      </w:r>
      <w:r>
        <w:rPr>
          <w:sz w:val="28"/>
          <w:szCs w:val="28"/>
        </w:rPr>
        <w:t xml:space="preserve"> </w:t>
      </w:r>
      <w:r w:rsidRPr="00AF2F3A">
        <w:rPr>
          <w:sz w:val="28"/>
          <w:szCs w:val="28"/>
        </w:rPr>
        <w:t>с</w:t>
      </w:r>
      <w:r>
        <w:rPr>
          <w:sz w:val="28"/>
          <w:szCs w:val="28"/>
        </w:rPr>
        <w:t xml:space="preserve"> </w:t>
      </w:r>
      <w:r w:rsidRPr="00AF2F3A">
        <w:rPr>
          <w:sz w:val="28"/>
          <w:szCs w:val="28"/>
        </w:rPr>
        <w:t>внутреннего</w:t>
      </w:r>
      <w:r>
        <w:rPr>
          <w:sz w:val="28"/>
          <w:szCs w:val="28"/>
        </w:rPr>
        <w:t xml:space="preserve"> </w:t>
      </w:r>
      <w:r w:rsidRPr="00AF2F3A">
        <w:rPr>
          <w:sz w:val="28"/>
          <w:szCs w:val="28"/>
        </w:rPr>
        <w:t>рынка</w:t>
      </w:r>
      <w:r>
        <w:rPr>
          <w:sz w:val="28"/>
          <w:szCs w:val="28"/>
        </w:rPr>
        <w:t xml:space="preserve"> </w:t>
      </w:r>
      <w:r w:rsidRPr="00AF2F3A">
        <w:rPr>
          <w:sz w:val="28"/>
          <w:szCs w:val="28"/>
        </w:rPr>
        <w:t>импортом</w:t>
      </w:r>
      <w:r>
        <w:rPr>
          <w:sz w:val="28"/>
          <w:szCs w:val="28"/>
        </w:rPr>
        <w:t xml:space="preserve"> </w:t>
      </w:r>
      <w:r w:rsidRPr="00AF2F3A">
        <w:rPr>
          <w:sz w:val="28"/>
          <w:szCs w:val="28"/>
        </w:rPr>
        <w:t>требует</w:t>
      </w:r>
      <w:r>
        <w:rPr>
          <w:sz w:val="28"/>
          <w:szCs w:val="28"/>
        </w:rPr>
        <w:t xml:space="preserve"> </w:t>
      </w:r>
      <w:r w:rsidRPr="00AF2F3A">
        <w:rPr>
          <w:sz w:val="28"/>
          <w:szCs w:val="28"/>
        </w:rPr>
        <w:t>создания</w:t>
      </w:r>
      <w:r>
        <w:rPr>
          <w:sz w:val="28"/>
          <w:szCs w:val="28"/>
        </w:rPr>
        <w:t xml:space="preserve"> </w:t>
      </w:r>
      <w:r w:rsidRPr="00AF2F3A">
        <w:rPr>
          <w:sz w:val="28"/>
          <w:szCs w:val="28"/>
        </w:rPr>
        <w:t>определенных</w:t>
      </w:r>
      <w:r>
        <w:rPr>
          <w:sz w:val="28"/>
          <w:szCs w:val="28"/>
        </w:rPr>
        <w:t xml:space="preserve"> </w:t>
      </w:r>
      <w:r w:rsidRPr="00AF2F3A">
        <w:rPr>
          <w:sz w:val="28"/>
          <w:szCs w:val="28"/>
        </w:rPr>
        <w:t>защитных</w:t>
      </w:r>
      <w:r>
        <w:rPr>
          <w:sz w:val="28"/>
          <w:szCs w:val="28"/>
        </w:rPr>
        <w:t xml:space="preserve"> </w:t>
      </w:r>
      <w:r w:rsidRPr="00AF2F3A">
        <w:rPr>
          <w:sz w:val="28"/>
          <w:szCs w:val="28"/>
        </w:rPr>
        <w:t>барьеров</w:t>
      </w:r>
      <w:r>
        <w:rPr>
          <w:sz w:val="28"/>
          <w:szCs w:val="28"/>
        </w:rPr>
        <w:t xml:space="preserve"> </w:t>
      </w:r>
      <w:r w:rsidRPr="00AF2F3A">
        <w:rPr>
          <w:sz w:val="28"/>
          <w:szCs w:val="28"/>
        </w:rPr>
        <w:t>для</w:t>
      </w:r>
      <w:r>
        <w:rPr>
          <w:sz w:val="28"/>
          <w:szCs w:val="28"/>
        </w:rPr>
        <w:t xml:space="preserve"> </w:t>
      </w:r>
      <w:r w:rsidRPr="00AF2F3A">
        <w:rPr>
          <w:sz w:val="28"/>
          <w:szCs w:val="28"/>
        </w:rPr>
        <w:t>доступа</w:t>
      </w:r>
      <w:r>
        <w:rPr>
          <w:sz w:val="28"/>
          <w:szCs w:val="28"/>
        </w:rPr>
        <w:t xml:space="preserve"> </w:t>
      </w:r>
      <w:r w:rsidRPr="00AF2F3A">
        <w:rPr>
          <w:sz w:val="28"/>
          <w:szCs w:val="28"/>
        </w:rPr>
        <w:t>импорта.</w:t>
      </w:r>
      <w:r>
        <w:rPr>
          <w:sz w:val="28"/>
          <w:szCs w:val="28"/>
        </w:rPr>
        <w:t xml:space="preserve"> </w:t>
      </w:r>
      <w:r w:rsidRPr="00AF2F3A">
        <w:rPr>
          <w:sz w:val="28"/>
          <w:szCs w:val="28"/>
        </w:rPr>
        <w:t>В</w:t>
      </w:r>
      <w:r>
        <w:rPr>
          <w:sz w:val="28"/>
          <w:szCs w:val="28"/>
        </w:rPr>
        <w:t xml:space="preserve"> </w:t>
      </w:r>
      <w:r w:rsidRPr="00AF2F3A">
        <w:rPr>
          <w:sz w:val="28"/>
          <w:szCs w:val="28"/>
        </w:rPr>
        <w:t>тоже</w:t>
      </w:r>
      <w:r>
        <w:rPr>
          <w:sz w:val="28"/>
          <w:szCs w:val="28"/>
        </w:rPr>
        <w:t xml:space="preserve"> </w:t>
      </w:r>
      <w:r w:rsidRPr="00AF2F3A">
        <w:rPr>
          <w:sz w:val="28"/>
          <w:szCs w:val="28"/>
        </w:rPr>
        <w:t>время,</w:t>
      </w:r>
      <w:r>
        <w:rPr>
          <w:sz w:val="28"/>
          <w:szCs w:val="28"/>
        </w:rPr>
        <w:t xml:space="preserve"> </w:t>
      </w:r>
      <w:r w:rsidRPr="00AF2F3A">
        <w:rPr>
          <w:sz w:val="28"/>
          <w:szCs w:val="28"/>
        </w:rPr>
        <w:t>искусственное</w:t>
      </w:r>
      <w:r>
        <w:rPr>
          <w:sz w:val="28"/>
          <w:szCs w:val="28"/>
        </w:rPr>
        <w:t xml:space="preserve"> </w:t>
      </w:r>
      <w:r w:rsidRPr="00AF2F3A">
        <w:rPr>
          <w:sz w:val="28"/>
          <w:szCs w:val="28"/>
        </w:rPr>
        <w:t>и</w:t>
      </w:r>
      <w:r>
        <w:rPr>
          <w:sz w:val="28"/>
          <w:szCs w:val="28"/>
        </w:rPr>
        <w:t xml:space="preserve"> </w:t>
      </w:r>
      <w:r w:rsidRPr="00AF2F3A">
        <w:rPr>
          <w:sz w:val="28"/>
          <w:szCs w:val="28"/>
        </w:rPr>
        <w:t>неоправданное</w:t>
      </w:r>
      <w:r>
        <w:rPr>
          <w:sz w:val="28"/>
          <w:szCs w:val="28"/>
        </w:rPr>
        <w:t xml:space="preserve"> </w:t>
      </w:r>
      <w:r w:rsidRPr="00AF2F3A">
        <w:rPr>
          <w:sz w:val="28"/>
          <w:szCs w:val="28"/>
        </w:rPr>
        <w:t>ограждение</w:t>
      </w:r>
      <w:r>
        <w:rPr>
          <w:sz w:val="28"/>
          <w:szCs w:val="28"/>
        </w:rPr>
        <w:t xml:space="preserve"> </w:t>
      </w:r>
      <w:r w:rsidRPr="00AF2F3A">
        <w:rPr>
          <w:sz w:val="28"/>
          <w:szCs w:val="28"/>
        </w:rPr>
        <w:t>от</w:t>
      </w:r>
      <w:r>
        <w:rPr>
          <w:sz w:val="28"/>
          <w:szCs w:val="28"/>
        </w:rPr>
        <w:t xml:space="preserve"> </w:t>
      </w:r>
      <w:r w:rsidRPr="00AF2F3A">
        <w:rPr>
          <w:sz w:val="28"/>
          <w:szCs w:val="28"/>
        </w:rPr>
        <w:t>импорта</w:t>
      </w:r>
      <w:r>
        <w:rPr>
          <w:sz w:val="28"/>
          <w:szCs w:val="28"/>
        </w:rPr>
        <w:t xml:space="preserve"> </w:t>
      </w:r>
      <w:r w:rsidRPr="00AF2F3A">
        <w:rPr>
          <w:sz w:val="28"/>
          <w:szCs w:val="28"/>
        </w:rPr>
        <w:t>снижает</w:t>
      </w:r>
      <w:r>
        <w:rPr>
          <w:sz w:val="28"/>
          <w:szCs w:val="28"/>
        </w:rPr>
        <w:t xml:space="preserve"> </w:t>
      </w:r>
      <w:r w:rsidRPr="00AF2F3A">
        <w:rPr>
          <w:sz w:val="28"/>
          <w:szCs w:val="28"/>
        </w:rPr>
        <w:t>стимулы</w:t>
      </w:r>
      <w:r>
        <w:rPr>
          <w:sz w:val="28"/>
          <w:szCs w:val="28"/>
        </w:rPr>
        <w:t xml:space="preserve"> </w:t>
      </w:r>
      <w:r w:rsidRPr="00AF2F3A">
        <w:rPr>
          <w:sz w:val="28"/>
          <w:szCs w:val="28"/>
        </w:rPr>
        <w:t>для</w:t>
      </w:r>
      <w:r>
        <w:rPr>
          <w:sz w:val="28"/>
          <w:szCs w:val="28"/>
        </w:rPr>
        <w:t xml:space="preserve"> </w:t>
      </w:r>
      <w:r w:rsidRPr="00AF2F3A">
        <w:rPr>
          <w:sz w:val="28"/>
          <w:szCs w:val="28"/>
        </w:rPr>
        <w:t>повышения</w:t>
      </w:r>
      <w:r>
        <w:rPr>
          <w:sz w:val="28"/>
          <w:szCs w:val="28"/>
        </w:rPr>
        <w:t xml:space="preserve"> </w:t>
      </w:r>
      <w:r w:rsidRPr="00AF2F3A">
        <w:rPr>
          <w:sz w:val="28"/>
          <w:szCs w:val="28"/>
        </w:rPr>
        <w:t>конкурентоспособности</w:t>
      </w:r>
      <w:r>
        <w:rPr>
          <w:sz w:val="28"/>
          <w:szCs w:val="28"/>
        </w:rPr>
        <w:t xml:space="preserve"> </w:t>
      </w:r>
      <w:r w:rsidRPr="00AF2F3A">
        <w:rPr>
          <w:sz w:val="28"/>
          <w:szCs w:val="28"/>
        </w:rPr>
        <w:t>отечественного</w:t>
      </w:r>
      <w:r>
        <w:rPr>
          <w:sz w:val="28"/>
          <w:szCs w:val="28"/>
        </w:rPr>
        <w:t xml:space="preserve"> </w:t>
      </w:r>
      <w:r w:rsidRPr="00AF2F3A">
        <w:rPr>
          <w:sz w:val="28"/>
          <w:szCs w:val="28"/>
        </w:rPr>
        <w:t>производителя,</w:t>
      </w:r>
      <w:r>
        <w:rPr>
          <w:sz w:val="28"/>
          <w:szCs w:val="28"/>
        </w:rPr>
        <w:t xml:space="preserve"> </w:t>
      </w:r>
      <w:r w:rsidRPr="00AF2F3A">
        <w:rPr>
          <w:sz w:val="28"/>
          <w:szCs w:val="28"/>
        </w:rPr>
        <w:t>ущемляет</w:t>
      </w:r>
      <w:r>
        <w:rPr>
          <w:sz w:val="28"/>
          <w:szCs w:val="28"/>
        </w:rPr>
        <w:t xml:space="preserve"> </w:t>
      </w:r>
      <w:r w:rsidRPr="00AF2F3A">
        <w:rPr>
          <w:sz w:val="28"/>
          <w:szCs w:val="28"/>
        </w:rPr>
        <w:t>интересы</w:t>
      </w:r>
      <w:r>
        <w:rPr>
          <w:sz w:val="28"/>
          <w:szCs w:val="28"/>
        </w:rPr>
        <w:t xml:space="preserve"> </w:t>
      </w:r>
      <w:r w:rsidRPr="00AF2F3A">
        <w:rPr>
          <w:sz w:val="28"/>
          <w:szCs w:val="28"/>
        </w:rPr>
        <w:t>потребителя.</w:t>
      </w:r>
      <w:r>
        <w:rPr>
          <w:sz w:val="28"/>
          <w:szCs w:val="28"/>
        </w:rPr>
        <w:t xml:space="preserve"> </w:t>
      </w:r>
      <w:r w:rsidRPr="00AF2F3A">
        <w:rPr>
          <w:sz w:val="28"/>
          <w:szCs w:val="28"/>
        </w:rPr>
        <w:t>Значительный</w:t>
      </w:r>
      <w:r>
        <w:rPr>
          <w:sz w:val="28"/>
          <w:szCs w:val="28"/>
        </w:rPr>
        <w:t xml:space="preserve"> </w:t>
      </w:r>
      <w:r w:rsidRPr="00AF2F3A">
        <w:rPr>
          <w:sz w:val="28"/>
          <w:szCs w:val="28"/>
        </w:rPr>
        <w:t>рост</w:t>
      </w:r>
      <w:r>
        <w:rPr>
          <w:sz w:val="28"/>
          <w:szCs w:val="28"/>
        </w:rPr>
        <w:t xml:space="preserve"> </w:t>
      </w:r>
      <w:r w:rsidRPr="00AF2F3A">
        <w:rPr>
          <w:sz w:val="28"/>
          <w:szCs w:val="28"/>
        </w:rPr>
        <w:t>промышленного</w:t>
      </w:r>
      <w:r>
        <w:rPr>
          <w:sz w:val="28"/>
          <w:szCs w:val="28"/>
        </w:rPr>
        <w:t xml:space="preserve"> </w:t>
      </w:r>
      <w:r w:rsidRPr="00AF2F3A">
        <w:rPr>
          <w:sz w:val="28"/>
          <w:szCs w:val="28"/>
        </w:rPr>
        <w:t>и</w:t>
      </w:r>
      <w:r>
        <w:rPr>
          <w:sz w:val="28"/>
          <w:szCs w:val="28"/>
        </w:rPr>
        <w:t xml:space="preserve"> </w:t>
      </w:r>
      <w:r w:rsidRPr="00AF2F3A">
        <w:rPr>
          <w:sz w:val="28"/>
          <w:szCs w:val="28"/>
        </w:rPr>
        <w:t>сельскохозяйственного</w:t>
      </w:r>
      <w:r>
        <w:rPr>
          <w:sz w:val="28"/>
          <w:szCs w:val="28"/>
        </w:rPr>
        <w:t xml:space="preserve"> </w:t>
      </w:r>
      <w:r w:rsidRPr="00AF2F3A">
        <w:rPr>
          <w:sz w:val="28"/>
          <w:szCs w:val="28"/>
        </w:rPr>
        <w:t>производства,</w:t>
      </w:r>
      <w:r>
        <w:rPr>
          <w:sz w:val="28"/>
          <w:szCs w:val="28"/>
        </w:rPr>
        <w:t xml:space="preserve"> </w:t>
      </w:r>
      <w:r w:rsidRPr="00AF2F3A">
        <w:rPr>
          <w:sz w:val="28"/>
          <w:szCs w:val="28"/>
        </w:rPr>
        <w:t>инвестиционной</w:t>
      </w:r>
      <w:r>
        <w:rPr>
          <w:sz w:val="28"/>
          <w:szCs w:val="28"/>
        </w:rPr>
        <w:t xml:space="preserve"> </w:t>
      </w:r>
      <w:r w:rsidRPr="00AF2F3A">
        <w:rPr>
          <w:sz w:val="28"/>
          <w:szCs w:val="28"/>
        </w:rPr>
        <w:t>активности,</w:t>
      </w:r>
      <w:r>
        <w:rPr>
          <w:sz w:val="28"/>
          <w:szCs w:val="28"/>
        </w:rPr>
        <w:t xml:space="preserve"> </w:t>
      </w:r>
      <w:r w:rsidRPr="00AF2F3A">
        <w:rPr>
          <w:sz w:val="28"/>
          <w:szCs w:val="28"/>
        </w:rPr>
        <w:t>развитие</w:t>
      </w:r>
      <w:r>
        <w:rPr>
          <w:sz w:val="28"/>
          <w:szCs w:val="28"/>
        </w:rPr>
        <w:t xml:space="preserve"> </w:t>
      </w:r>
      <w:r w:rsidRPr="00AF2F3A">
        <w:rPr>
          <w:sz w:val="28"/>
          <w:szCs w:val="28"/>
        </w:rPr>
        <w:t>сферы</w:t>
      </w:r>
      <w:r>
        <w:rPr>
          <w:sz w:val="28"/>
          <w:szCs w:val="28"/>
        </w:rPr>
        <w:t xml:space="preserve"> </w:t>
      </w:r>
      <w:r w:rsidRPr="00AF2F3A">
        <w:rPr>
          <w:sz w:val="28"/>
          <w:szCs w:val="28"/>
        </w:rPr>
        <w:t>услуг</w:t>
      </w:r>
      <w:r>
        <w:rPr>
          <w:sz w:val="28"/>
          <w:szCs w:val="28"/>
        </w:rPr>
        <w:t xml:space="preserve"> </w:t>
      </w:r>
      <w:r w:rsidRPr="00AF2F3A">
        <w:rPr>
          <w:sz w:val="28"/>
          <w:szCs w:val="28"/>
        </w:rPr>
        <w:t>стимулирует</w:t>
      </w:r>
      <w:r>
        <w:rPr>
          <w:sz w:val="28"/>
          <w:szCs w:val="28"/>
        </w:rPr>
        <w:t xml:space="preserve"> </w:t>
      </w:r>
      <w:r w:rsidRPr="00AF2F3A">
        <w:rPr>
          <w:sz w:val="28"/>
          <w:szCs w:val="28"/>
        </w:rPr>
        <w:t>повышение</w:t>
      </w:r>
      <w:r>
        <w:rPr>
          <w:sz w:val="28"/>
          <w:szCs w:val="28"/>
        </w:rPr>
        <w:t xml:space="preserve"> </w:t>
      </w:r>
      <w:r w:rsidRPr="00AF2F3A">
        <w:rPr>
          <w:sz w:val="28"/>
          <w:szCs w:val="28"/>
        </w:rPr>
        <w:t>спроса</w:t>
      </w:r>
      <w:r>
        <w:rPr>
          <w:sz w:val="28"/>
          <w:szCs w:val="28"/>
        </w:rPr>
        <w:t xml:space="preserve"> </w:t>
      </w:r>
      <w:r w:rsidRPr="00AF2F3A">
        <w:rPr>
          <w:sz w:val="28"/>
          <w:szCs w:val="28"/>
        </w:rPr>
        <w:t>на</w:t>
      </w:r>
      <w:r>
        <w:rPr>
          <w:sz w:val="28"/>
          <w:szCs w:val="28"/>
        </w:rPr>
        <w:t xml:space="preserve"> </w:t>
      </w:r>
      <w:r w:rsidRPr="00AF2F3A">
        <w:rPr>
          <w:sz w:val="28"/>
          <w:szCs w:val="28"/>
        </w:rPr>
        <w:t>товары</w:t>
      </w:r>
      <w:r>
        <w:rPr>
          <w:sz w:val="28"/>
          <w:szCs w:val="28"/>
        </w:rPr>
        <w:t xml:space="preserve"> </w:t>
      </w:r>
      <w:r w:rsidRPr="00AF2F3A">
        <w:rPr>
          <w:sz w:val="28"/>
          <w:szCs w:val="28"/>
        </w:rPr>
        <w:t>в</w:t>
      </w:r>
      <w:r>
        <w:rPr>
          <w:sz w:val="28"/>
          <w:szCs w:val="28"/>
        </w:rPr>
        <w:t xml:space="preserve"> </w:t>
      </w:r>
      <w:r w:rsidRPr="00AF2F3A">
        <w:rPr>
          <w:sz w:val="28"/>
          <w:szCs w:val="28"/>
        </w:rPr>
        <w:t>области</w:t>
      </w:r>
      <w:r>
        <w:rPr>
          <w:sz w:val="28"/>
          <w:szCs w:val="28"/>
        </w:rPr>
        <w:t xml:space="preserve"> </w:t>
      </w:r>
      <w:r w:rsidRPr="00AF2F3A">
        <w:rPr>
          <w:sz w:val="28"/>
          <w:szCs w:val="28"/>
        </w:rPr>
        <w:t>машиностроения,</w:t>
      </w:r>
      <w:r>
        <w:rPr>
          <w:sz w:val="28"/>
          <w:szCs w:val="28"/>
        </w:rPr>
        <w:t xml:space="preserve"> </w:t>
      </w:r>
      <w:r w:rsidRPr="00AF2F3A">
        <w:rPr>
          <w:sz w:val="28"/>
          <w:szCs w:val="28"/>
        </w:rPr>
        <w:t>который</w:t>
      </w:r>
      <w:r>
        <w:rPr>
          <w:sz w:val="28"/>
          <w:szCs w:val="28"/>
        </w:rPr>
        <w:t xml:space="preserve"> </w:t>
      </w:r>
      <w:r w:rsidRPr="00AF2F3A">
        <w:rPr>
          <w:sz w:val="28"/>
          <w:szCs w:val="28"/>
        </w:rPr>
        <w:t>отечественное</w:t>
      </w:r>
      <w:r>
        <w:rPr>
          <w:sz w:val="28"/>
          <w:szCs w:val="28"/>
        </w:rPr>
        <w:t xml:space="preserve"> </w:t>
      </w:r>
      <w:r w:rsidRPr="00AF2F3A">
        <w:rPr>
          <w:sz w:val="28"/>
          <w:szCs w:val="28"/>
        </w:rPr>
        <w:t>производство</w:t>
      </w:r>
      <w:r>
        <w:rPr>
          <w:sz w:val="28"/>
          <w:szCs w:val="28"/>
        </w:rPr>
        <w:t xml:space="preserve"> </w:t>
      </w:r>
      <w:r w:rsidRPr="00AF2F3A">
        <w:rPr>
          <w:sz w:val="28"/>
          <w:szCs w:val="28"/>
        </w:rPr>
        <w:t>не</w:t>
      </w:r>
      <w:r>
        <w:rPr>
          <w:sz w:val="28"/>
          <w:szCs w:val="28"/>
        </w:rPr>
        <w:t xml:space="preserve"> </w:t>
      </w:r>
      <w:r w:rsidRPr="00AF2F3A">
        <w:rPr>
          <w:sz w:val="28"/>
          <w:szCs w:val="28"/>
        </w:rPr>
        <w:t>может</w:t>
      </w:r>
      <w:r>
        <w:rPr>
          <w:sz w:val="28"/>
          <w:szCs w:val="28"/>
        </w:rPr>
        <w:t xml:space="preserve"> </w:t>
      </w:r>
      <w:r w:rsidRPr="00AF2F3A">
        <w:rPr>
          <w:sz w:val="28"/>
          <w:szCs w:val="28"/>
        </w:rPr>
        <w:t>удовлетворить</w:t>
      </w:r>
      <w:r>
        <w:rPr>
          <w:sz w:val="28"/>
          <w:szCs w:val="28"/>
        </w:rPr>
        <w:t xml:space="preserve"> </w:t>
      </w:r>
      <w:r w:rsidRPr="00AF2F3A">
        <w:rPr>
          <w:sz w:val="28"/>
          <w:szCs w:val="28"/>
        </w:rPr>
        <w:t>в</w:t>
      </w:r>
      <w:r>
        <w:rPr>
          <w:sz w:val="28"/>
          <w:szCs w:val="28"/>
        </w:rPr>
        <w:t xml:space="preserve"> </w:t>
      </w:r>
      <w:r w:rsidRPr="00AF2F3A">
        <w:rPr>
          <w:sz w:val="28"/>
          <w:szCs w:val="28"/>
        </w:rPr>
        <w:t>полной</w:t>
      </w:r>
      <w:r>
        <w:rPr>
          <w:sz w:val="28"/>
          <w:szCs w:val="28"/>
        </w:rPr>
        <w:t xml:space="preserve"> </w:t>
      </w:r>
      <w:r w:rsidRPr="00AF2F3A">
        <w:rPr>
          <w:sz w:val="28"/>
          <w:szCs w:val="28"/>
        </w:rPr>
        <w:t>мере.</w:t>
      </w:r>
    </w:p>
    <w:p w:rsidR="00EA39CF" w:rsidRPr="00AF2F3A" w:rsidRDefault="00EA39CF" w:rsidP="00EA39CF">
      <w:pPr>
        <w:numPr>
          <w:ilvl w:val="0"/>
          <w:numId w:val="8"/>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Сбалансированность</w:t>
      </w:r>
      <w:r>
        <w:rPr>
          <w:rFonts w:ascii="Times New Roman" w:hAnsi="Times New Roman"/>
          <w:sz w:val="28"/>
          <w:szCs w:val="28"/>
        </w:rPr>
        <w:t xml:space="preserve"> </w:t>
      </w:r>
      <w:r w:rsidRPr="00AF2F3A">
        <w:rPr>
          <w:rFonts w:ascii="Times New Roman" w:hAnsi="Times New Roman"/>
          <w:sz w:val="28"/>
          <w:szCs w:val="28"/>
        </w:rPr>
        <w:t>регулирования</w:t>
      </w:r>
      <w:r>
        <w:rPr>
          <w:rFonts w:ascii="Times New Roman" w:hAnsi="Times New Roman"/>
          <w:sz w:val="28"/>
          <w:szCs w:val="28"/>
        </w:rPr>
        <w:t xml:space="preserve"> </w:t>
      </w:r>
      <w:r w:rsidRPr="00AF2F3A">
        <w:rPr>
          <w:rFonts w:ascii="Times New Roman" w:hAnsi="Times New Roman"/>
          <w:sz w:val="28"/>
          <w:szCs w:val="28"/>
        </w:rPr>
        <w:t>импорта</w:t>
      </w:r>
      <w:r>
        <w:rPr>
          <w:rFonts w:ascii="Times New Roman" w:hAnsi="Times New Roman"/>
          <w:sz w:val="28"/>
          <w:szCs w:val="28"/>
        </w:rPr>
        <w:t xml:space="preserve"> </w:t>
      </w:r>
      <w:r w:rsidRPr="00AF2F3A">
        <w:rPr>
          <w:rFonts w:ascii="Times New Roman" w:hAnsi="Times New Roman"/>
          <w:sz w:val="28"/>
          <w:szCs w:val="28"/>
        </w:rPr>
        <w:t>с</w:t>
      </w:r>
      <w:r>
        <w:rPr>
          <w:rFonts w:ascii="Times New Roman" w:hAnsi="Times New Roman"/>
          <w:sz w:val="28"/>
          <w:szCs w:val="28"/>
        </w:rPr>
        <w:t xml:space="preserve"> </w:t>
      </w:r>
      <w:r w:rsidRPr="00AF2F3A">
        <w:rPr>
          <w:rFonts w:ascii="Times New Roman" w:hAnsi="Times New Roman"/>
          <w:sz w:val="28"/>
          <w:szCs w:val="28"/>
        </w:rPr>
        <w:t>учетом</w:t>
      </w:r>
      <w:r>
        <w:rPr>
          <w:rFonts w:ascii="Times New Roman" w:hAnsi="Times New Roman"/>
          <w:sz w:val="28"/>
          <w:szCs w:val="28"/>
        </w:rPr>
        <w:t xml:space="preserve"> </w:t>
      </w:r>
      <w:r w:rsidRPr="00AF2F3A">
        <w:rPr>
          <w:rFonts w:ascii="Times New Roman" w:hAnsi="Times New Roman"/>
          <w:sz w:val="28"/>
          <w:szCs w:val="28"/>
        </w:rPr>
        <w:t>потребностей</w:t>
      </w:r>
      <w:r>
        <w:rPr>
          <w:rFonts w:ascii="Times New Roman" w:hAnsi="Times New Roman"/>
          <w:sz w:val="28"/>
          <w:szCs w:val="28"/>
        </w:rPr>
        <w:t xml:space="preserve"> </w:t>
      </w:r>
      <w:r w:rsidRPr="00AF2F3A">
        <w:rPr>
          <w:rFonts w:ascii="Times New Roman" w:hAnsi="Times New Roman"/>
          <w:sz w:val="28"/>
          <w:szCs w:val="28"/>
        </w:rPr>
        <w:t>производителей</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потребителей</w:t>
      </w:r>
      <w:r>
        <w:rPr>
          <w:rFonts w:ascii="Times New Roman" w:hAnsi="Times New Roman"/>
          <w:sz w:val="28"/>
          <w:szCs w:val="28"/>
        </w:rPr>
        <w:t xml:space="preserve"> </w:t>
      </w:r>
      <w:r w:rsidRPr="00AF2F3A">
        <w:rPr>
          <w:rFonts w:ascii="Times New Roman" w:hAnsi="Times New Roman"/>
          <w:sz w:val="28"/>
          <w:szCs w:val="28"/>
        </w:rPr>
        <w:t>будет</w:t>
      </w:r>
      <w:r>
        <w:rPr>
          <w:rFonts w:ascii="Times New Roman" w:hAnsi="Times New Roman"/>
          <w:sz w:val="28"/>
          <w:szCs w:val="28"/>
        </w:rPr>
        <w:t xml:space="preserve"> </w:t>
      </w:r>
      <w:r w:rsidRPr="00AF2F3A">
        <w:rPr>
          <w:rFonts w:ascii="Times New Roman" w:hAnsi="Times New Roman"/>
          <w:sz w:val="28"/>
          <w:szCs w:val="28"/>
        </w:rPr>
        <w:t>обеспечиваться:</w:t>
      </w:r>
      <w:r>
        <w:rPr>
          <w:rFonts w:ascii="Times New Roman" w:hAnsi="Times New Roman"/>
          <w:sz w:val="28"/>
          <w:szCs w:val="28"/>
        </w:rPr>
        <w:t xml:space="preserve"> </w:t>
      </w:r>
      <w:r w:rsidRPr="00AF2F3A">
        <w:rPr>
          <w:rFonts w:ascii="Times New Roman" w:hAnsi="Times New Roman"/>
          <w:sz w:val="28"/>
          <w:szCs w:val="28"/>
        </w:rPr>
        <w:t>применением</w:t>
      </w:r>
      <w:r>
        <w:rPr>
          <w:rFonts w:ascii="Times New Roman" w:hAnsi="Times New Roman"/>
          <w:sz w:val="28"/>
          <w:szCs w:val="28"/>
        </w:rPr>
        <w:t xml:space="preserve"> </w:t>
      </w:r>
      <w:r w:rsidRPr="00AF2F3A">
        <w:rPr>
          <w:rFonts w:ascii="Times New Roman" w:hAnsi="Times New Roman"/>
          <w:sz w:val="28"/>
          <w:szCs w:val="28"/>
        </w:rPr>
        <w:t>специфических</w:t>
      </w:r>
      <w:r>
        <w:rPr>
          <w:rFonts w:ascii="Times New Roman" w:hAnsi="Times New Roman"/>
          <w:sz w:val="28"/>
          <w:szCs w:val="28"/>
        </w:rPr>
        <w:t xml:space="preserve"> </w:t>
      </w:r>
      <w:r w:rsidRPr="00AF2F3A">
        <w:rPr>
          <w:rFonts w:ascii="Times New Roman" w:hAnsi="Times New Roman"/>
          <w:sz w:val="28"/>
          <w:szCs w:val="28"/>
        </w:rPr>
        <w:t>тарифных</w:t>
      </w:r>
      <w:r>
        <w:rPr>
          <w:rFonts w:ascii="Times New Roman" w:hAnsi="Times New Roman"/>
          <w:sz w:val="28"/>
          <w:szCs w:val="28"/>
        </w:rPr>
        <w:t xml:space="preserve"> </w:t>
      </w:r>
      <w:r w:rsidRPr="00AF2F3A">
        <w:rPr>
          <w:rFonts w:ascii="Times New Roman" w:hAnsi="Times New Roman"/>
          <w:sz w:val="28"/>
          <w:szCs w:val="28"/>
        </w:rPr>
        <w:t>инструментов</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аграрном</w:t>
      </w:r>
      <w:r>
        <w:rPr>
          <w:rFonts w:ascii="Times New Roman" w:hAnsi="Times New Roman"/>
          <w:sz w:val="28"/>
          <w:szCs w:val="28"/>
        </w:rPr>
        <w:t xml:space="preserve"> </w:t>
      </w:r>
      <w:r w:rsidRPr="00AF2F3A">
        <w:rPr>
          <w:rFonts w:ascii="Times New Roman" w:hAnsi="Times New Roman"/>
          <w:sz w:val="28"/>
          <w:szCs w:val="28"/>
        </w:rPr>
        <w:t>секторе</w:t>
      </w:r>
      <w:r>
        <w:rPr>
          <w:rFonts w:ascii="Times New Roman" w:hAnsi="Times New Roman"/>
          <w:sz w:val="28"/>
          <w:szCs w:val="28"/>
        </w:rPr>
        <w:t xml:space="preserve"> </w:t>
      </w:r>
      <w:r w:rsidRPr="00AF2F3A">
        <w:rPr>
          <w:rFonts w:ascii="Times New Roman" w:hAnsi="Times New Roman"/>
          <w:sz w:val="28"/>
          <w:szCs w:val="28"/>
        </w:rPr>
        <w:t>(сезонные</w:t>
      </w:r>
      <w:r>
        <w:rPr>
          <w:rFonts w:ascii="Times New Roman" w:hAnsi="Times New Roman"/>
          <w:sz w:val="28"/>
          <w:szCs w:val="28"/>
        </w:rPr>
        <w:t xml:space="preserve"> </w:t>
      </w:r>
      <w:r w:rsidRPr="00AF2F3A">
        <w:rPr>
          <w:rFonts w:ascii="Times New Roman" w:hAnsi="Times New Roman"/>
          <w:sz w:val="28"/>
          <w:szCs w:val="28"/>
        </w:rPr>
        <w:t>пошлины,</w:t>
      </w:r>
      <w:r>
        <w:rPr>
          <w:rFonts w:ascii="Times New Roman" w:hAnsi="Times New Roman"/>
          <w:sz w:val="28"/>
          <w:szCs w:val="28"/>
        </w:rPr>
        <w:t xml:space="preserve"> </w:t>
      </w:r>
      <w:r w:rsidRPr="00AF2F3A">
        <w:rPr>
          <w:rFonts w:ascii="Times New Roman" w:hAnsi="Times New Roman"/>
          <w:sz w:val="28"/>
          <w:szCs w:val="28"/>
        </w:rPr>
        <w:t>тарифные</w:t>
      </w:r>
      <w:r>
        <w:rPr>
          <w:rFonts w:ascii="Times New Roman" w:hAnsi="Times New Roman"/>
          <w:sz w:val="28"/>
          <w:szCs w:val="28"/>
        </w:rPr>
        <w:t xml:space="preserve"> </w:t>
      </w:r>
      <w:r w:rsidRPr="00AF2F3A">
        <w:rPr>
          <w:rFonts w:ascii="Times New Roman" w:hAnsi="Times New Roman"/>
          <w:sz w:val="28"/>
          <w:szCs w:val="28"/>
        </w:rPr>
        <w:t>квоты);</w:t>
      </w:r>
      <w:r>
        <w:rPr>
          <w:rFonts w:ascii="Times New Roman" w:hAnsi="Times New Roman"/>
          <w:sz w:val="28"/>
          <w:szCs w:val="28"/>
        </w:rPr>
        <w:t xml:space="preserve"> </w:t>
      </w:r>
      <w:r w:rsidRPr="00AF2F3A">
        <w:rPr>
          <w:rFonts w:ascii="Times New Roman" w:hAnsi="Times New Roman"/>
          <w:sz w:val="28"/>
          <w:szCs w:val="28"/>
        </w:rPr>
        <w:t>гибким</w:t>
      </w:r>
      <w:r>
        <w:rPr>
          <w:rFonts w:ascii="Times New Roman" w:hAnsi="Times New Roman"/>
          <w:sz w:val="28"/>
          <w:szCs w:val="28"/>
        </w:rPr>
        <w:t xml:space="preserve"> </w:t>
      </w:r>
      <w:r w:rsidRPr="00AF2F3A">
        <w:rPr>
          <w:rFonts w:ascii="Times New Roman" w:hAnsi="Times New Roman"/>
          <w:sz w:val="28"/>
          <w:szCs w:val="28"/>
        </w:rPr>
        <w:t>реагированием</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потребности</w:t>
      </w:r>
      <w:r>
        <w:rPr>
          <w:rFonts w:ascii="Times New Roman" w:hAnsi="Times New Roman"/>
          <w:sz w:val="28"/>
          <w:szCs w:val="28"/>
        </w:rPr>
        <w:t xml:space="preserve"> </w:t>
      </w:r>
      <w:r w:rsidRPr="00AF2F3A">
        <w:rPr>
          <w:rFonts w:ascii="Times New Roman" w:hAnsi="Times New Roman"/>
          <w:sz w:val="28"/>
          <w:szCs w:val="28"/>
        </w:rPr>
        <w:t>производителей</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потребителей,</w:t>
      </w:r>
      <w:r>
        <w:rPr>
          <w:rFonts w:ascii="Times New Roman" w:hAnsi="Times New Roman"/>
          <w:sz w:val="28"/>
          <w:szCs w:val="28"/>
        </w:rPr>
        <w:t xml:space="preserve"> </w:t>
      </w:r>
      <w:r w:rsidRPr="00AF2F3A">
        <w:rPr>
          <w:rFonts w:ascii="Times New Roman" w:hAnsi="Times New Roman"/>
          <w:sz w:val="28"/>
          <w:szCs w:val="28"/>
        </w:rPr>
        <w:t>ценовую</w:t>
      </w:r>
      <w:r>
        <w:rPr>
          <w:rFonts w:ascii="Times New Roman" w:hAnsi="Times New Roman"/>
          <w:sz w:val="28"/>
          <w:szCs w:val="28"/>
        </w:rPr>
        <w:t xml:space="preserve"> </w:t>
      </w:r>
      <w:r w:rsidRPr="00AF2F3A">
        <w:rPr>
          <w:rFonts w:ascii="Times New Roman" w:hAnsi="Times New Roman"/>
          <w:sz w:val="28"/>
          <w:szCs w:val="28"/>
        </w:rPr>
        <w:t>ситуацию</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рынках</w:t>
      </w:r>
      <w:r>
        <w:rPr>
          <w:rFonts w:ascii="Times New Roman" w:hAnsi="Times New Roman"/>
          <w:sz w:val="28"/>
          <w:szCs w:val="28"/>
        </w:rPr>
        <w:t xml:space="preserve"> </w:t>
      </w:r>
      <w:r w:rsidRPr="00AF2F3A">
        <w:rPr>
          <w:rFonts w:ascii="Times New Roman" w:hAnsi="Times New Roman"/>
          <w:sz w:val="28"/>
          <w:szCs w:val="28"/>
        </w:rPr>
        <w:t>путем</w:t>
      </w:r>
      <w:r>
        <w:rPr>
          <w:rFonts w:ascii="Times New Roman" w:hAnsi="Times New Roman"/>
          <w:sz w:val="28"/>
          <w:szCs w:val="28"/>
        </w:rPr>
        <w:t xml:space="preserve"> </w:t>
      </w:r>
      <w:r w:rsidRPr="00AF2F3A">
        <w:rPr>
          <w:rFonts w:ascii="Times New Roman" w:hAnsi="Times New Roman"/>
          <w:sz w:val="28"/>
          <w:szCs w:val="28"/>
        </w:rPr>
        <w:t>временного</w:t>
      </w:r>
      <w:r>
        <w:rPr>
          <w:rFonts w:ascii="Times New Roman" w:hAnsi="Times New Roman"/>
          <w:sz w:val="28"/>
          <w:szCs w:val="28"/>
        </w:rPr>
        <w:t xml:space="preserve"> </w:t>
      </w:r>
      <w:r w:rsidRPr="00AF2F3A">
        <w:rPr>
          <w:rFonts w:ascii="Times New Roman" w:hAnsi="Times New Roman"/>
          <w:sz w:val="28"/>
          <w:szCs w:val="28"/>
        </w:rPr>
        <w:t>снижения</w:t>
      </w:r>
      <w:r>
        <w:rPr>
          <w:rFonts w:ascii="Times New Roman" w:hAnsi="Times New Roman"/>
          <w:sz w:val="28"/>
          <w:szCs w:val="28"/>
        </w:rPr>
        <w:t xml:space="preserve"> </w:t>
      </w:r>
      <w:r w:rsidRPr="00AF2F3A">
        <w:rPr>
          <w:rFonts w:ascii="Times New Roman" w:hAnsi="Times New Roman"/>
          <w:sz w:val="28"/>
          <w:szCs w:val="28"/>
        </w:rPr>
        <w:t>или</w:t>
      </w:r>
      <w:r>
        <w:rPr>
          <w:rFonts w:ascii="Times New Roman" w:hAnsi="Times New Roman"/>
          <w:sz w:val="28"/>
          <w:szCs w:val="28"/>
        </w:rPr>
        <w:t xml:space="preserve"> </w:t>
      </w:r>
      <w:r w:rsidRPr="00AF2F3A">
        <w:rPr>
          <w:rFonts w:ascii="Times New Roman" w:hAnsi="Times New Roman"/>
          <w:sz w:val="28"/>
          <w:szCs w:val="28"/>
        </w:rPr>
        <w:t>повышения</w:t>
      </w:r>
      <w:r>
        <w:rPr>
          <w:rFonts w:ascii="Times New Roman" w:hAnsi="Times New Roman"/>
          <w:sz w:val="28"/>
          <w:szCs w:val="28"/>
        </w:rPr>
        <w:t xml:space="preserve"> </w:t>
      </w:r>
      <w:r w:rsidRPr="00AF2F3A">
        <w:rPr>
          <w:rFonts w:ascii="Times New Roman" w:hAnsi="Times New Roman"/>
          <w:sz w:val="28"/>
          <w:szCs w:val="28"/>
        </w:rPr>
        <w:t>ставок</w:t>
      </w:r>
      <w:r>
        <w:rPr>
          <w:rFonts w:ascii="Times New Roman" w:hAnsi="Times New Roman"/>
          <w:sz w:val="28"/>
          <w:szCs w:val="28"/>
        </w:rPr>
        <w:t xml:space="preserve"> </w:t>
      </w:r>
      <w:r w:rsidRPr="00AF2F3A">
        <w:rPr>
          <w:rFonts w:ascii="Times New Roman" w:hAnsi="Times New Roman"/>
          <w:sz w:val="28"/>
          <w:szCs w:val="28"/>
        </w:rPr>
        <w:t>ввозных</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применением</w:t>
      </w:r>
      <w:r>
        <w:rPr>
          <w:rFonts w:ascii="Times New Roman" w:hAnsi="Times New Roman"/>
          <w:sz w:val="28"/>
          <w:szCs w:val="28"/>
        </w:rPr>
        <w:t xml:space="preserve"> </w:t>
      </w:r>
      <w:r w:rsidRPr="00AF2F3A">
        <w:rPr>
          <w:rFonts w:ascii="Times New Roman" w:hAnsi="Times New Roman"/>
          <w:sz w:val="28"/>
          <w:szCs w:val="28"/>
        </w:rPr>
        <w:t>специальных</w:t>
      </w:r>
      <w:r>
        <w:rPr>
          <w:rFonts w:ascii="Times New Roman" w:hAnsi="Times New Roman"/>
          <w:sz w:val="28"/>
          <w:szCs w:val="28"/>
        </w:rPr>
        <w:t xml:space="preserve"> </w:t>
      </w:r>
      <w:r w:rsidRPr="00AF2F3A">
        <w:rPr>
          <w:rFonts w:ascii="Times New Roman" w:hAnsi="Times New Roman"/>
          <w:sz w:val="28"/>
          <w:szCs w:val="28"/>
        </w:rPr>
        <w:t>защитных,</w:t>
      </w:r>
      <w:r>
        <w:rPr>
          <w:rFonts w:ascii="Times New Roman" w:hAnsi="Times New Roman"/>
          <w:sz w:val="28"/>
          <w:szCs w:val="28"/>
        </w:rPr>
        <w:t xml:space="preserve"> </w:t>
      </w:r>
      <w:r w:rsidRPr="00AF2F3A">
        <w:rPr>
          <w:rFonts w:ascii="Times New Roman" w:hAnsi="Times New Roman"/>
          <w:sz w:val="28"/>
          <w:szCs w:val="28"/>
        </w:rPr>
        <w:t>антидемпинговых</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компенсационных</w:t>
      </w:r>
      <w:r>
        <w:rPr>
          <w:rFonts w:ascii="Times New Roman" w:hAnsi="Times New Roman"/>
          <w:sz w:val="28"/>
          <w:szCs w:val="28"/>
        </w:rPr>
        <w:t xml:space="preserve"> </w:t>
      </w:r>
      <w:r w:rsidRPr="00AF2F3A">
        <w:rPr>
          <w:rFonts w:ascii="Times New Roman" w:hAnsi="Times New Roman"/>
          <w:sz w:val="28"/>
          <w:szCs w:val="28"/>
        </w:rPr>
        <w:t>мер.</w:t>
      </w:r>
    </w:p>
    <w:p w:rsidR="00EA39CF" w:rsidRPr="00AF2F3A" w:rsidRDefault="00EA39CF" w:rsidP="00EA39CF">
      <w:pPr>
        <w:numPr>
          <w:ilvl w:val="0"/>
          <w:numId w:val="8"/>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Будет</w:t>
      </w:r>
      <w:r>
        <w:rPr>
          <w:rFonts w:ascii="Times New Roman" w:hAnsi="Times New Roman"/>
          <w:sz w:val="28"/>
          <w:szCs w:val="28"/>
        </w:rPr>
        <w:t xml:space="preserve"> </w:t>
      </w:r>
      <w:r w:rsidRPr="00AF2F3A">
        <w:rPr>
          <w:rFonts w:ascii="Times New Roman" w:hAnsi="Times New Roman"/>
          <w:sz w:val="28"/>
          <w:szCs w:val="28"/>
        </w:rPr>
        <w:t>продолжена</w:t>
      </w:r>
      <w:r>
        <w:rPr>
          <w:rFonts w:ascii="Times New Roman" w:hAnsi="Times New Roman"/>
          <w:sz w:val="28"/>
          <w:szCs w:val="28"/>
        </w:rPr>
        <w:t xml:space="preserve"> </w:t>
      </w:r>
      <w:r w:rsidRPr="00AF2F3A">
        <w:rPr>
          <w:rFonts w:ascii="Times New Roman" w:hAnsi="Times New Roman"/>
          <w:sz w:val="28"/>
          <w:szCs w:val="28"/>
        </w:rPr>
        <w:t>работа</w:t>
      </w:r>
      <w:r>
        <w:rPr>
          <w:rFonts w:ascii="Times New Roman" w:hAnsi="Times New Roman"/>
          <w:sz w:val="28"/>
          <w:szCs w:val="28"/>
        </w:rPr>
        <w:t xml:space="preserve"> </w:t>
      </w:r>
      <w:r w:rsidRPr="00AF2F3A">
        <w:rPr>
          <w:rFonts w:ascii="Times New Roman" w:hAnsi="Times New Roman"/>
          <w:sz w:val="28"/>
          <w:szCs w:val="28"/>
        </w:rPr>
        <w:t>по</w:t>
      </w:r>
      <w:r>
        <w:rPr>
          <w:rFonts w:ascii="Times New Roman" w:hAnsi="Times New Roman"/>
          <w:sz w:val="28"/>
          <w:szCs w:val="28"/>
        </w:rPr>
        <w:t xml:space="preserve"> </w:t>
      </w:r>
      <w:r w:rsidRPr="00AF2F3A">
        <w:rPr>
          <w:rFonts w:ascii="Times New Roman" w:hAnsi="Times New Roman"/>
          <w:sz w:val="28"/>
          <w:szCs w:val="28"/>
        </w:rPr>
        <w:t>дальнейшему</w:t>
      </w:r>
      <w:r>
        <w:rPr>
          <w:rFonts w:ascii="Times New Roman" w:hAnsi="Times New Roman"/>
          <w:sz w:val="28"/>
          <w:szCs w:val="28"/>
        </w:rPr>
        <w:t xml:space="preserve"> </w:t>
      </w:r>
      <w:r w:rsidRPr="00AF2F3A">
        <w:rPr>
          <w:rFonts w:ascii="Times New Roman" w:hAnsi="Times New Roman"/>
          <w:sz w:val="28"/>
          <w:szCs w:val="28"/>
        </w:rPr>
        <w:t>снижению</w:t>
      </w:r>
      <w:r>
        <w:rPr>
          <w:rFonts w:ascii="Times New Roman" w:hAnsi="Times New Roman"/>
          <w:sz w:val="28"/>
          <w:szCs w:val="28"/>
        </w:rPr>
        <w:t xml:space="preserve"> </w:t>
      </w:r>
      <w:r w:rsidRPr="00AF2F3A">
        <w:rPr>
          <w:rFonts w:ascii="Times New Roman" w:hAnsi="Times New Roman"/>
          <w:sz w:val="28"/>
          <w:szCs w:val="28"/>
        </w:rPr>
        <w:t>ставок</w:t>
      </w:r>
      <w:r>
        <w:rPr>
          <w:rFonts w:ascii="Times New Roman" w:hAnsi="Times New Roman"/>
          <w:sz w:val="28"/>
          <w:szCs w:val="28"/>
        </w:rPr>
        <w:t xml:space="preserve"> </w:t>
      </w:r>
      <w:r w:rsidRPr="00AF2F3A">
        <w:rPr>
          <w:rFonts w:ascii="Times New Roman" w:hAnsi="Times New Roman"/>
          <w:sz w:val="28"/>
          <w:szCs w:val="28"/>
        </w:rPr>
        <w:t>ввозных</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прогрессивное</w:t>
      </w:r>
      <w:r>
        <w:rPr>
          <w:rFonts w:ascii="Times New Roman" w:hAnsi="Times New Roman"/>
          <w:sz w:val="28"/>
          <w:szCs w:val="28"/>
        </w:rPr>
        <w:t xml:space="preserve"> </w:t>
      </w:r>
      <w:r w:rsidRPr="00AF2F3A">
        <w:rPr>
          <w:rFonts w:ascii="Times New Roman" w:hAnsi="Times New Roman"/>
          <w:sz w:val="28"/>
          <w:szCs w:val="28"/>
        </w:rPr>
        <w:t>технологическое</w:t>
      </w:r>
      <w:r>
        <w:rPr>
          <w:rFonts w:ascii="Times New Roman" w:hAnsi="Times New Roman"/>
          <w:sz w:val="28"/>
          <w:szCs w:val="28"/>
        </w:rPr>
        <w:t xml:space="preserve"> </w:t>
      </w:r>
      <w:r w:rsidRPr="00AF2F3A">
        <w:rPr>
          <w:rFonts w:ascii="Times New Roman" w:hAnsi="Times New Roman"/>
          <w:sz w:val="28"/>
          <w:szCs w:val="28"/>
        </w:rPr>
        <w:t>оборудование,</w:t>
      </w:r>
      <w:r>
        <w:rPr>
          <w:rFonts w:ascii="Times New Roman" w:hAnsi="Times New Roman"/>
          <w:sz w:val="28"/>
          <w:szCs w:val="28"/>
        </w:rPr>
        <w:t xml:space="preserve"> </w:t>
      </w:r>
      <w:r w:rsidRPr="00AF2F3A">
        <w:rPr>
          <w:rFonts w:ascii="Times New Roman" w:hAnsi="Times New Roman"/>
          <w:sz w:val="28"/>
          <w:szCs w:val="28"/>
        </w:rPr>
        <w:t>не</w:t>
      </w:r>
      <w:r>
        <w:rPr>
          <w:rFonts w:ascii="Times New Roman" w:hAnsi="Times New Roman"/>
          <w:sz w:val="28"/>
          <w:szCs w:val="28"/>
        </w:rPr>
        <w:t xml:space="preserve"> </w:t>
      </w:r>
      <w:r w:rsidRPr="00AF2F3A">
        <w:rPr>
          <w:rFonts w:ascii="Times New Roman" w:hAnsi="Times New Roman"/>
          <w:sz w:val="28"/>
          <w:szCs w:val="28"/>
        </w:rPr>
        <w:t>имеющее</w:t>
      </w:r>
      <w:r>
        <w:rPr>
          <w:rFonts w:ascii="Times New Roman" w:hAnsi="Times New Roman"/>
          <w:sz w:val="28"/>
          <w:szCs w:val="28"/>
        </w:rPr>
        <w:t xml:space="preserve"> </w:t>
      </w:r>
      <w:r w:rsidRPr="00AF2F3A">
        <w:rPr>
          <w:rFonts w:ascii="Times New Roman" w:hAnsi="Times New Roman"/>
          <w:sz w:val="28"/>
          <w:szCs w:val="28"/>
        </w:rPr>
        <w:t>отечественных</w:t>
      </w:r>
      <w:r>
        <w:rPr>
          <w:rFonts w:ascii="Times New Roman" w:hAnsi="Times New Roman"/>
          <w:sz w:val="28"/>
          <w:szCs w:val="28"/>
        </w:rPr>
        <w:t xml:space="preserve"> </w:t>
      </w:r>
      <w:r w:rsidRPr="00AF2F3A">
        <w:rPr>
          <w:rFonts w:ascii="Times New Roman" w:hAnsi="Times New Roman"/>
          <w:sz w:val="28"/>
          <w:szCs w:val="28"/>
        </w:rPr>
        <w:t>аналогов,</w:t>
      </w:r>
      <w:r>
        <w:rPr>
          <w:rFonts w:ascii="Times New Roman" w:hAnsi="Times New Roman"/>
          <w:sz w:val="28"/>
          <w:szCs w:val="28"/>
        </w:rPr>
        <w:t xml:space="preserve"> </w:t>
      </w:r>
      <w:r w:rsidRPr="00AF2F3A">
        <w:rPr>
          <w:rFonts w:ascii="Times New Roman" w:hAnsi="Times New Roman"/>
          <w:sz w:val="28"/>
          <w:szCs w:val="28"/>
        </w:rPr>
        <w:t>при</w:t>
      </w:r>
      <w:r>
        <w:rPr>
          <w:rFonts w:ascii="Times New Roman" w:hAnsi="Times New Roman"/>
          <w:sz w:val="28"/>
          <w:szCs w:val="28"/>
        </w:rPr>
        <w:t xml:space="preserve"> </w:t>
      </w:r>
      <w:r w:rsidRPr="00AF2F3A">
        <w:rPr>
          <w:rFonts w:ascii="Times New Roman" w:hAnsi="Times New Roman"/>
          <w:sz w:val="28"/>
          <w:szCs w:val="28"/>
        </w:rPr>
        <w:t>одновременном</w:t>
      </w:r>
      <w:r>
        <w:rPr>
          <w:rFonts w:ascii="Times New Roman" w:hAnsi="Times New Roman"/>
          <w:sz w:val="28"/>
          <w:szCs w:val="28"/>
        </w:rPr>
        <w:t xml:space="preserve"> </w:t>
      </w:r>
      <w:r w:rsidRPr="00AF2F3A">
        <w:rPr>
          <w:rFonts w:ascii="Times New Roman" w:hAnsi="Times New Roman"/>
          <w:sz w:val="28"/>
          <w:szCs w:val="28"/>
        </w:rPr>
        <w:t>сохранении</w:t>
      </w:r>
      <w:r>
        <w:rPr>
          <w:rFonts w:ascii="Times New Roman" w:hAnsi="Times New Roman"/>
          <w:sz w:val="28"/>
          <w:szCs w:val="28"/>
        </w:rPr>
        <w:t xml:space="preserve"> </w:t>
      </w:r>
      <w:r w:rsidRPr="00AF2F3A">
        <w:rPr>
          <w:rFonts w:ascii="Times New Roman" w:hAnsi="Times New Roman"/>
          <w:sz w:val="28"/>
          <w:szCs w:val="28"/>
        </w:rPr>
        <w:t>защитных</w:t>
      </w:r>
      <w:r>
        <w:rPr>
          <w:rFonts w:ascii="Times New Roman" w:hAnsi="Times New Roman"/>
          <w:sz w:val="28"/>
          <w:szCs w:val="28"/>
        </w:rPr>
        <w:t xml:space="preserve"> </w:t>
      </w:r>
      <w:r w:rsidRPr="00AF2F3A">
        <w:rPr>
          <w:rFonts w:ascii="Times New Roman" w:hAnsi="Times New Roman"/>
          <w:sz w:val="28"/>
          <w:szCs w:val="28"/>
        </w:rPr>
        <w:t>ввозных</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конкурентоспособное</w:t>
      </w:r>
      <w:r>
        <w:rPr>
          <w:rFonts w:ascii="Times New Roman" w:hAnsi="Times New Roman"/>
          <w:sz w:val="28"/>
          <w:szCs w:val="28"/>
        </w:rPr>
        <w:t xml:space="preserve"> </w:t>
      </w:r>
      <w:r w:rsidRPr="00AF2F3A">
        <w:rPr>
          <w:rFonts w:ascii="Times New Roman" w:hAnsi="Times New Roman"/>
          <w:sz w:val="28"/>
          <w:szCs w:val="28"/>
        </w:rPr>
        <w:t>оборудование,</w:t>
      </w:r>
      <w:r>
        <w:rPr>
          <w:rFonts w:ascii="Times New Roman" w:hAnsi="Times New Roman"/>
          <w:sz w:val="28"/>
          <w:szCs w:val="28"/>
        </w:rPr>
        <w:t xml:space="preserve"> </w:t>
      </w:r>
      <w:r w:rsidRPr="00AF2F3A">
        <w:rPr>
          <w:rFonts w:ascii="Times New Roman" w:hAnsi="Times New Roman"/>
          <w:sz w:val="28"/>
          <w:szCs w:val="28"/>
        </w:rPr>
        <w:t>производимое</w:t>
      </w:r>
      <w:r>
        <w:rPr>
          <w:rFonts w:ascii="Times New Roman" w:hAnsi="Times New Roman"/>
          <w:sz w:val="28"/>
          <w:szCs w:val="28"/>
        </w:rPr>
        <w:t xml:space="preserve"> </w:t>
      </w:r>
      <w:r w:rsidRPr="00AF2F3A">
        <w:rPr>
          <w:rFonts w:ascii="Times New Roman" w:hAnsi="Times New Roman"/>
          <w:sz w:val="28"/>
          <w:szCs w:val="28"/>
        </w:rPr>
        <w:t>отечественными</w:t>
      </w:r>
      <w:r>
        <w:rPr>
          <w:rFonts w:ascii="Times New Roman" w:hAnsi="Times New Roman"/>
          <w:sz w:val="28"/>
          <w:szCs w:val="28"/>
        </w:rPr>
        <w:t xml:space="preserve"> </w:t>
      </w:r>
      <w:r w:rsidRPr="00AF2F3A">
        <w:rPr>
          <w:rFonts w:ascii="Times New Roman" w:hAnsi="Times New Roman"/>
          <w:sz w:val="28"/>
          <w:szCs w:val="28"/>
        </w:rPr>
        <w:t>предприятиями.</w:t>
      </w:r>
      <w:r>
        <w:rPr>
          <w:rFonts w:ascii="Times New Roman" w:hAnsi="Times New Roman"/>
          <w:sz w:val="28"/>
          <w:szCs w:val="28"/>
        </w:rPr>
        <w:t xml:space="preserve"> </w:t>
      </w:r>
      <w:r w:rsidRPr="00AF2F3A">
        <w:rPr>
          <w:rFonts w:ascii="Times New Roman" w:hAnsi="Times New Roman"/>
          <w:sz w:val="28"/>
          <w:szCs w:val="28"/>
        </w:rPr>
        <w:t>Приоритет</w:t>
      </w:r>
      <w:r>
        <w:rPr>
          <w:rFonts w:ascii="Times New Roman" w:hAnsi="Times New Roman"/>
          <w:sz w:val="28"/>
          <w:szCs w:val="28"/>
        </w:rPr>
        <w:t xml:space="preserve"> </w:t>
      </w:r>
      <w:r w:rsidRPr="00AF2F3A">
        <w:rPr>
          <w:rFonts w:ascii="Times New Roman" w:hAnsi="Times New Roman"/>
          <w:sz w:val="28"/>
          <w:szCs w:val="28"/>
        </w:rPr>
        <w:t>будет</w:t>
      </w:r>
      <w:r>
        <w:rPr>
          <w:rFonts w:ascii="Times New Roman" w:hAnsi="Times New Roman"/>
          <w:sz w:val="28"/>
          <w:szCs w:val="28"/>
        </w:rPr>
        <w:t xml:space="preserve"> </w:t>
      </w:r>
      <w:r w:rsidRPr="00AF2F3A">
        <w:rPr>
          <w:rFonts w:ascii="Times New Roman" w:hAnsi="Times New Roman"/>
          <w:sz w:val="28"/>
          <w:szCs w:val="28"/>
        </w:rPr>
        <w:t>отдаваться</w:t>
      </w:r>
      <w:r>
        <w:rPr>
          <w:rFonts w:ascii="Times New Roman" w:hAnsi="Times New Roman"/>
          <w:sz w:val="28"/>
          <w:szCs w:val="28"/>
        </w:rPr>
        <w:t xml:space="preserve"> </w:t>
      </w:r>
      <w:r w:rsidRPr="00AF2F3A">
        <w:rPr>
          <w:rFonts w:ascii="Times New Roman" w:hAnsi="Times New Roman"/>
          <w:sz w:val="28"/>
          <w:szCs w:val="28"/>
        </w:rPr>
        <w:t>импорту</w:t>
      </w:r>
      <w:r>
        <w:rPr>
          <w:rFonts w:ascii="Times New Roman" w:hAnsi="Times New Roman"/>
          <w:sz w:val="28"/>
          <w:szCs w:val="28"/>
        </w:rPr>
        <w:t xml:space="preserve"> </w:t>
      </w:r>
      <w:r w:rsidRPr="00AF2F3A">
        <w:rPr>
          <w:rFonts w:ascii="Times New Roman" w:hAnsi="Times New Roman"/>
          <w:sz w:val="28"/>
          <w:szCs w:val="28"/>
        </w:rPr>
        <w:t>высокотехнологичного</w:t>
      </w:r>
      <w:r>
        <w:rPr>
          <w:rFonts w:ascii="Times New Roman" w:hAnsi="Times New Roman"/>
          <w:sz w:val="28"/>
          <w:szCs w:val="28"/>
        </w:rPr>
        <w:t xml:space="preserve"> </w:t>
      </w:r>
      <w:r w:rsidRPr="00AF2F3A">
        <w:rPr>
          <w:rFonts w:ascii="Times New Roman" w:hAnsi="Times New Roman"/>
          <w:sz w:val="28"/>
          <w:szCs w:val="28"/>
        </w:rPr>
        <w:t>оборудования,</w:t>
      </w:r>
      <w:r>
        <w:rPr>
          <w:rFonts w:ascii="Times New Roman" w:hAnsi="Times New Roman"/>
          <w:sz w:val="28"/>
          <w:szCs w:val="28"/>
        </w:rPr>
        <w:t xml:space="preserve"> </w:t>
      </w:r>
      <w:r w:rsidRPr="00AF2F3A">
        <w:rPr>
          <w:rFonts w:ascii="Times New Roman" w:hAnsi="Times New Roman"/>
          <w:sz w:val="28"/>
          <w:szCs w:val="28"/>
        </w:rPr>
        <w:t>использование</w:t>
      </w:r>
      <w:r>
        <w:rPr>
          <w:rFonts w:ascii="Times New Roman" w:hAnsi="Times New Roman"/>
          <w:sz w:val="28"/>
          <w:szCs w:val="28"/>
        </w:rPr>
        <w:t xml:space="preserve"> </w:t>
      </w:r>
      <w:r w:rsidRPr="00AF2F3A">
        <w:rPr>
          <w:rFonts w:ascii="Times New Roman" w:hAnsi="Times New Roman"/>
          <w:sz w:val="28"/>
          <w:szCs w:val="28"/>
        </w:rPr>
        <w:t>которого</w:t>
      </w:r>
      <w:r>
        <w:rPr>
          <w:rFonts w:ascii="Times New Roman" w:hAnsi="Times New Roman"/>
          <w:sz w:val="28"/>
          <w:szCs w:val="28"/>
        </w:rPr>
        <w:t xml:space="preserve"> </w:t>
      </w:r>
      <w:r w:rsidRPr="00AF2F3A">
        <w:rPr>
          <w:rFonts w:ascii="Times New Roman" w:hAnsi="Times New Roman"/>
          <w:sz w:val="28"/>
          <w:szCs w:val="28"/>
        </w:rPr>
        <w:t>способно</w:t>
      </w:r>
      <w:r>
        <w:rPr>
          <w:rFonts w:ascii="Times New Roman" w:hAnsi="Times New Roman"/>
          <w:sz w:val="28"/>
          <w:szCs w:val="28"/>
        </w:rPr>
        <w:t xml:space="preserve"> </w:t>
      </w:r>
      <w:r w:rsidRPr="00AF2F3A">
        <w:rPr>
          <w:rFonts w:ascii="Times New Roman" w:hAnsi="Times New Roman"/>
          <w:sz w:val="28"/>
          <w:szCs w:val="28"/>
        </w:rPr>
        <w:t>повысить</w:t>
      </w:r>
      <w:r>
        <w:rPr>
          <w:rFonts w:ascii="Times New Roman" w:hAnsi="Times New Roman"/>
          <w:sz w:val="28"/>
          <w:szCs w:val="28"/>
        </w:rPr>
        <w:t xml:space="preserve"> </w:t>
      </w:r>
      <w:r w:rsidRPr="00AF2F3A">
        <w:rPr>
          <w:rFonts w:ascii="Times New Roman" w:hAnsi="Times New Roman"/>
          <w:sz w:val="28"/>
          <w:szCs w:val="28"/>
        </w:rPr>
        <w:t>конкурентоспособность</w:t>
      </w:r>
      <w:r>
        <w:rPr>
          <w:rFonts w:ascii="Times New Roman" w:hAnsi="Times New Roman"/>
          <w:sz w:val="28"/>
          <w:szCs w:val="28"/>
        </w:rPr>
        <w:t xml:space="preserve"> </w:t>
      </w:r>
      <w:r w:rsidRPr="00AF2F3A">
        <w:rPr>
          <w:rFonts w:ascii="Times New Roman" w:hAnsi="Times New Roman"/>
          <w:sz w:val="28"/>
          <w:szCs w:val="28"/>
        </w:rPr>
        <w:t>российской</w:t>
      </w:r>
      <w:r>
        <w:rPr>
          <w:rFonts w:ascii="Times New Roman" w:hAnsi="Times New Roman"/>
          <w:sz w:val="28"/>
          <w:szCs w:val="28"/>
        </w:rPr>
        <w:t xml:space="preserve"> </w:t>
      </w:r>
      <w:r w:rsidRPr="00AF2F3A">
        <w:rPr>
          <w:rFonts w:ascii="Times New Roman" w:hAnsi="Times New Roman"/>
          <w:sz w:val="28"/>
          <w:szCs w:val="28"/>
        </w:rPr>
        <w:t>продукции.</w:t>
      </w:r>
    </w:p>
    <w:p w:rsidR="00EA39CF" w:rsidRPr="00AF2F3A" w:rsidRDefault="00EA39CF" w:rsidP="00EA39CF">
      <w:pPr>
        <w:numPr>
          <w:ilvl w:val="0"/>
          <w:numId w:val="8"/>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Будет</w:t>
      </w:r>
      <w:r>
        <w:rPr>
          <w:rFonts w:ascii="Times New Roman" w:hAnsi="Times New Roman"/>
          <w:sz w:val="28"/>
          <w:szCs w:val="28"/>
        </w:rPr>
        <w:t xml:space="preserve"> </w:t>
      </w:r>
      <w:r w:rsidRPr="00AF2F3A">
        <w:rPr>
          <w:rFonts w:ascii="Times New Roman" w:hAnsi="Times New Roman"/>
          <w:sz w:val="28"/>
          <w:szCs w:val="28"/>
        </w:rPr>
        <w:t>осуществлен</w:t>
      </w:r>
      <w:r>
        <w:rPr>
          <w:rFonts w:ascii="Times New Roman" w:hAnsi="Times New Roman"/>
          <w:sz w:val="28"/>
          <w:szCs w:val="28"/>
        </w:rPr>
        <w:t xml:space="preserve"> </w:t>
      </w:r>
      <w:r w:rsidRPr="00AF2F3A">
        <w:rPr>
          <w:rFonts w:ascii="Times New Roman" w:hAnsi="Times New Roman"/>
          <w:sz w:val="28"/>
          <w:szCs w:val="28"/>
        </w:rPr>
        <w:t>переход</w:t>
      </w:r>
      <w:r>
        <w:rPr>
          <w:rFonts w:ascii="Times New Roman" w:hAnsi="Times New Roman"/>
          <w:sz w:val="28"/>
          <w:szCs w:val="28"/>
        </w:rPr>
        <w:t xml:space="preserve"> </w:t>
      </w:r>
      <w:r w:rsidRPr="00AF2F3A">
        <w:rPr>
          <w:rFonts w:ascii="Times New Roman" w:hAnsi="Times New Roman"/>
          <w:sz w:val="28"/>
          <w:szCs w:val="28"/>
        </w:rPr>
        <w:t>к</w:t>
      </w:r>
      <w:r>
        <w:rPr>
          <w:rFonts w:ascii="Times New Roman" w:hAnsi="Times New Roman"/>
          <w:sz w:val="28"/>
          <w:szCs w:val="28"/>
        </w:rPr>
        <w:t xml:space="preserve"> </w:t>
      </w:r>
      <w:r w:rsidRPr="00AF2F3A">
        <w:rPr>
          <w:rFonts w:ascii="Times New Roman" w:hAnsi="Times New Roman"/>
          <w:sz w:val="28"/>
          <w:szCs w:val="28"/>
        </w:rPr>
        <w:t>постепенному</w:t>
      </w:r>
      <w:r>
        <w:rPr>
          <w:rFonts w:ascii="Times New Roman" w:hAnsi="Times New Roman"/>
          <w:sz w:val="28"/>
          <w:szCs w:val="28"/>
        </w:rPr>
        <w:t xml:space="preserve"> </w:t>
      </w:r>
      <w:r w:rsidRPr="00AF2F3A">
        <w:rPr>
          <w:rFonts w:ascii="Times New Roman" w:hAnsi="Times New Roman"/>
          <w:sz w:val="28"/>
          <w:szCs w:val="28"/>
        </w:rPr>
        <w:t>отказу</w:t>
      </w:r>
      <w:r>
        <w:rPr>
          <w:rFonts w:ascii="Times New Roman" w:hAnsi="Times New Roman"/>
          <w:sz w:val="28"/>
          <w:szCs w:val="28"/>
        </w:rPr>
        <w:t xml:space="preserve"> </w:t>
      </w:r>
      <w:r w:rsidRPr="00AF2F3A">
        <w:rPr>
          <w:rFonts w:ascii="Times New Roman" w:hAnsi="Times New Roman"/>
          <w:sz w:val="28"/>
          <w:szCs w:val="28"/>
        </w:rPr>
        <w:t>от</w:t>
      </w:r>
      <w:r>
        <w:rPr>
          <w:rFonts w:ascii="Times New Roman" w:hAnsi="Times New Roman"/>
          <w:sz w:val="28"/>
          <w:szCs w:val="28"/>
        </w:rPr>
        <w:t xml:space="preserve"> </w:t>
      </w:r>
      <w:r w:rsidRPr="00AF2F3A">
        <w:rPr>
          <w:rFonts w:ascii="Times New Roman" w:hAnsi="Times New Roman"/>
          <w:sz w:val="28"/>
          <w:szCs w:val="28"/>
        </w:rPr>
        <w:t>необоснованно</w:t>
      </w:r>
      <w:r>
        <w:rPr>
          <w:rFonts w:ascii="Times New Roman" w:hAnsi="Times New Roman"/>
          <w:sz w:val="28"/>
          <w:szCs w:val="28"/>
        </w:rPr>
        <w:t xml:space="preserve"> </w:t>
      </w:r>
      <w:r w:rsidRPr="00AF2F3A">
        <w:rPr>
          <w:rFonts w:ascii="Times New Roman" w:hAnsi="Times New Roman"/>
          <w:sz w:val="28"/>
          <w:szCs w:val="28"/>
        </w:rPr>
        <w:t>завышенных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прежде</w:t>
      </w:r>
      <w:r>
        <w:rPr>
          <w:rFonts w:ascii="Times New Roman" w:hAnsi="Times New Roman"/>
          <w:sz w:val="28"/>
          <w:szCs w:val="28"/>
        </w:rPr>
        <w:t xml:space="preserve"> </w:t>
      </w:r>
      <w:r w:rsidRPr="00AF2F3A">
        <w:rPr>
          <w:rFonts w:ascii="Times New Roman" w:hAnsi="Times New Roman"/>
          <w:sz w:val="28"/>
          <w:szCs w:val="28"/>
        </w:rPr>
        <w:t>всего,</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товары</w:t>
      </w:r>
      <w:r>
        <w:rPr>
          <w:rFonts w:ascii="Times New Roman" w:hAnsi="Times New Roman"/>
          <w:sz w:val="28"/>
          <w:szCs w:val="28"/>
        </w:rPr>
        <w:t xml:space="preserve"> </w:t>
      </w:r>
      <w:r w:rsidRPr="00AF2F3A">
        <w:rPr>
          <w:rFonts w:ascii="Times New Roman" w:hAnsi="Times New Roman"/>
          <w:sz w:val="28"/>
          <w:szCs w:val="28"/>
        </w:rPr>
        <w:t>промышленно-</w:t>
      </w:r>
      <w:r w:rsidRPr="00AF2F3A">
        <w:rPr>
          <w:rFonts w:ascii="Times New Roman" w:hAnsi="Times New Roman"/>
          <w:sz w:val="28"/>
          <w:szCs w:val="28"/>
        </w:rPr>
        <w:lastRenderedPageBreak/>
        <w:t>производственного</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социального</w:t>
      </w:r>
      <w:r>
        <w:rPr>
          <w:rFonts w:ascii="Times New Roman" w:hAnsi="Times New Roman"/>
          <w:sz w:val="28"/>
          <w:szCs w:val="28"/>
        </w:rPr>
        <w:t xml:space="preserve"> </w:t>
      </w:r>
      <w:r w:rsidRPr="00AF2F3A">
        <w:rPr>
          <w:rFonts w:ascii="Times New Roman" w:hAnsi="Times New Roman"/>
          <w:sz w:val="28"/>
          <w:szCs w:val="28"/>
        </w:rPr>
        <w:t>назначения,</w:t>
      </w:r>
      <w:r>
        <w:rPr>
          <w:rFonts w:ascii="Times New Roman" w:hAnsi="Times New Roman"/>
          <w:sz w:val="28"/>
          <w:szCs w:val="28"/>
        </w:rPr>
        <w:t xml:space="preserve"> </w:t>
      </w:r>
      <w:r w:rsidRPr="00AF2F3A">
        <w:rPr>
          <w:rFonts w:ascii="Times New Roman" w:hAnsi="Times New Roman"/>
          <w:sz w:val="28"/>
          <w:szCs w:val="28"/>
        </w:rPr>
        <w:t>не</w:t>
      </w:r>
      <w:r>
        <w:rPr>
          <w:rFonts w:ascii="Times New Roman" w:hAnsi="Times New Roman"/>
          <w:sz w:val="28"/>
          <w:szCs w:val="28"/>
        </w:rPr>
        <w:t xml:space="preserve"> </w:t>
      </w:r>
      <w:r w:rsidRPr="00AF2F3A">
        <w:rPr>
          <w:rFonts w:ascii="Times New Roman" w:hAnsi="Times New Roman"/>
          <w:sz w:val="28"/>
          <w:szCs w:val="28"/>
        </w:rPr>
        <w:t>производимые</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России.</w:t>
      </w:r>
      <w:r>
        <w:rPr>
          <w:rFonts w:ascii="Times New Roman" w:hAnsi="Times New Roman"/>
          <w:sz w:val="28"/>
          <w:szCs w:val="28"/>
        </w:rPr>
        <w:t xml:space="preserve"> </w:t>
      </w:r>
      <w:r w:rsidRPr="00AF2F3A">
        <w:rPr>
          <w:rFonts w:ascii="Times New Roman" w:hAnsi="Times New Roman"/>
          <w:sz w:val="28"/>
          <w:szCs w:val="28"/>
        </w:rPr>
        <w:t>Сохранение</w:t>
      </w:r>
      <w:r>
        <w:rPr>
          <w:rFonts w:ascii="Times New Roman" w:hAnsi="Times New Roman"/>
          <w:sz w:val="28"/>
          <w:szCs w:val="28"/>
        </w:rPr>
        <w:t xml:space="preserve"> </w:t>
      </w:r>
      <w:r w:rsidRPr="00AF2F3A">
        <w:rPr>
          <w:rFonts w:ascii="Times New Roman" w:hAnsi="Times New Roman"/>
          <w:sz w:val="28"/>
          <w:szCs w:val="28"/>
        </w:rPr>
        <w:t>ставок</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пошлин</w:t>
      </w:r>
      <w:r>
        <w:rPr>
          <w:rFonts w:ascii="Times New Roman" w:hAnsi="Times New Roman"/>
          <w:sz w:val="28"/>
          <w:szCs w:val="28"/>
        </w:rPr>
        <w:t xml:space="preserve"> </w:t>
      </w:r>
      <w:r w:rsidRPr="00AF2F3A">
        <w:rPr>
          <w:rFonts w:ascii="Times New Roman" w:hAnsi="Times New Roman"/>
          <w:sz w:val="28"/>
          <w:szCs w:val="28"/>
        </w:rPr>
        <w:t>с</w:t>
      </w:r>
      <w:r>
        <w:rPr>
          <w:rFonts w:ascii="Times New Roman" w:hAnsi="Times New Roman"/>
          <w:sz w:val="28"/>
          <w:szCs w:val="28"/>
        </w:rPr>
        <w:t xml:space="preserve"> </w:t>
      </w:r>
      <w:r w:rsidRPr="00AF2F3A">
        <w:rPr>
          <w:rFonts w:ascii="Times New Roman" w:hAnsi="Times New Roman"/>
          <w:sz w:val="28"/>
          <w:szCs w:val="28"/>
        </w:rPr>
        <w:t>фискальной</w:t>
      </w:r>
      <w:r>
        <w:rPr>
          <w:rFonts w:ascii="Times New Roman" w:hAnsi="Times New Roman"/>
          <w:sz w:val="28"/>
          <w:szCs w:val="28"/>
        </w:rPr>
        <w:t xml:space="preserve"> </w:t>
      </w:r>
      <w:r w:rsidRPr="00AF2F3A">
        <w:rPr>
          <w:rFonts w:ascii="Times New Roman" w:hAnsi="Times New Roman"/>
          <w:sz w:val="28"/>
          <w:szCs w:val="28"/>
        </w:rPr>
        <w:t>целью</w:t>
      </w:r>
      <w:r>
        <w:rPr>
          <w:rFonts w:ascii="Times New Roman" w:hAnsi="Times New Roman"/>
          <w:sz w:val="28"/>
          <w:szCs w:val="28"/>
        </w:rPr>
        <w:t xml:space="preserve"> </w:t>
      </w:r>
      <w:r w:rsidRPr="00AF2F3A">
        <w:rPr>
          <w:rFonts w:ascii="Times New Roman" w:hAnsi="Times New Roman"/>
          <w:sz w:val="28"/>
          <w:szCs w:val="28"/>
        </w:rPr>
        <w:t>приводит</w:t>
      </w:r>
      <w:r>
        <w:rPr>
          <w:rFonts w:ascii="Times New Roman" w:hAnsi="Times New Roman"/>
          <w:sz w:val="28"/>
          <w:szCs w:val="28"/>
        </w:rPr>
        <w:t xml:space="preserve"> </w:t>
      </w:r>
      <w:r w:rsidRPr="00AF2F3A">
        <w:rPr>
          <w:rFonts w:ascii="Times New Roman" w:hAnsi="Times New Roman"/>
          <w:sz w:val="28"/>
          <w:szCs w:val="28"/>
        </w:rPr>
        <w:t>к</w:t>
      </w:r>
      <w:r>
        <w:rPr>
          <w:rFonts w:ascii="Times New Roman" w:hAnsi="Times New Roman"/>
          <w:sz w:val="28"/>
          <w:szCs w:val="28"/>
        </w:rPr>
        <w:t xml:space="preserve"> </w:t>
      </w:r>
      <w:r w:rsidRPr="00AF2F3A">
        <w:rPr>
          <w:rFonts w:ascii="Times New Roman" w:hAnsi="Times New Roman"/>
          <w:sz w:val="28"/>
          <w:szCs w:val="28"/>
        </w:rPr>
        <w:t>повышению</w:t>
      </w:r>
      <w:r>
        <w:rPr>
          <w:rFonts w:ascii="Times New Roman" w:hAnsi="Times New Roman"/>
          <w:sz w:val="28"/>
          <w:szCs w:val="28"/>
        </w:rPr>
        <w:t xml:space="preserve"> </w:t>
      </w:r>
      <w:r w:rsidRPr="00AF2F3A">
        <w:rPr>
          <w:rFonts w:ascii="Times New Roman" w:hAnsi="Times New Roman"/>
          <w:sz w:val="28"/>
          <w:szCs w:val="28"/>
        </w:rPr>
        <w:t>цен</w:t>
      </w:r>
      <w:r>
        <w:rPr>
          <w:rFonts w:ascii="Times New Roman" w:hAnsi="Times New Roman"/>
          <w:sz w:val="28"/>
          <w:szCs w:val="28"/>
        </w:rPr>
        <w:t xml:space="preserve"> </w:t>
      </w:r>
      <w:r w:rsidRPr="00AF2F3A">
        <w:rPr>
          <w:rFonts w:ascii="Times New Roman" w:hAnsi="Times New Roman"/>
          <w:sz w:val="28"/>
          <w:szCs w:val="28"/>
        </w:rPr>
        <w:t>по</w:t>
      </w:r>
      <w:r>
        <w:rPr>
          <w:rFonts w:ascii="Times New Roman" w:hAnsi="Times New Roman"/>
          <w:sz w:val="28"/>
          <w:szCs w:val="28"/>
        </w:rPr>
        <w:t xml:space="preserve"> </w:t>
      </w:r>
      <w:r w:rsidRPr="00AF2F3A">
        <w:rPr>
          <w:rFonts w:ascii="Times New Roman" w:hAnsi="Times New Roman"/>
          <w:sz w:val="28"/>
          <w:szCs w:val="28"/>
        </w:rPr>
        <w:t>всей</w:t>
      </w:r>
      <w:r>
        <w:rPr>
          <w:rFonts w:ascii="Times New Roman" w:hAnsi="Times New Roman"/>
          <w:sz w:val="28"/>
          <w:szCs w:val="28"/>
        </w:rPr>
        <w:t xml:space="preserve"> </w:t>
      </w:r>
      <w:r w:rsidRPr="00AF2F3A">
        <w:rPr>
          <w:rFonts w:ascii="Times New Roman" w:hAnsi="Times New Roman"/>
          <w:sz w:val="28"/>
          <w:szCs w:val="28"/>
        </w:rPr>
        <w:t>цепочке</w:t>
      </w:r>
      <w:r>
        <w:rPr>
          <w:rFonts w:ascii="Times New Roman" w:hAnsi="Times New Roman"/>
          <w:sz w:val="28"/>
          <w:szCs w:val="28"/>
        </w:rPr>
        <w:t xml:space="preserve"> </w:t>
      </w:r>
      <w:r w:rsidRPr="00AF2F3A">
        <w:rPr>
          <w:rFonts w:ascii="Times New Roman" w:hAnsi="Times New Roman"/>
          <w:sz w:val="28"/>
          <w:szCs w:val="28"/>
        </w:rPr>
        <w:t>использования</w:t>
      </w:r>
      <w:r>
        <w:rPr>
          <w:rFonts w:ascii="Times New Roman" w:hAnsi="Times New Roman"/>
          <w:sz w:val="28"/>
          <w:szCs w:val="28"/>
        </w:rPr>
        <w:t xml:space="preserve"> </w:t>
      </w:r>
      <w:r w:rsidRPr="00AF2F3A">
        <w:rPr>
          <w:rFonts w:ascii="Times New Roman" w:hAnsi="Times New Roman"/>
          <w:sz w:val="28"/>
          <w:szCs w:val="28"/>
        </w:rPr>
        <w:t>товаров</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соответственно,</w:t>
      </w:r>
      <w:r>
        <w:rPr>
          <w:rFonts w:ascii="Times New Roman" w:hAnsi="Times New Roman"/>
          <w:sz w:val="28"/>
          <w:szCs w:val="28"/>
        </w:rPr>
        <w:t xml:space="preserve"> </w:t>
      </w:r>
      <w:r w:rsidRPr="00AF2F3A">
        <w:rPr>
          <w:rFonts w:ascii="Times New Roman" w:hAnsi="Times New Roman"/>
          <w:sz w:val="28"/>
          <w:szCs w:val="28"/>
        </w:rPr>
        <w:t>нагрузки</w:t>
      </w:r>
      <w:r>
        <w:rPr>
          <w:rFonts w:ascii="Times New Roman" w:hAnsi="Times New Roman"/>
          <w:sz w:val="28"/>
          <w:szCs w:val="28"/>
        </w:rPr>
        <w:t xml:space="preserve"> </w:t>
      </w:r>
      <w:r w:rsidRPr="00AF2F3A">
        <w:rPr>
          <w:rFonts w:ascii="Times New Roman" w:hAnsi="Times New Roman"/>
          <w:sz w:val="28"/>
          <w:szCs w:val="28"/>
        </w:rPr>
        <w:t>на</w:t>
      </w:r>
      <w:r>
        <w:rPr>
          <w:rFonts w:ascii="Times New Roman" w:hAnsi="Times New Roman"/>
          <w:sz w:val="28"/>
          <w:szCs w:val="28"/>
        </w:rPr>
        <w:t xml:space="preserve"> </w:t>
      </w:r>
      <w:r w:rsidRPr="00AF2F3A">
        <w:rPr>
          <w:rFonts w:ascii="Times New Roman" w:hAnsi="Times New Roman"/>
          <w:sz w:val="28"/>
          <w:szCs w:val="28"/>
        </w:rPr>
        <w:t>потребителя.</w:t>
      </w:r>
      <w:r>
        <w:rPr>
          <w:rFonts w:ascii="Times New Roman" w:hAnsi="Times New Roman"/>
          <w:sz w:val="28"/>
          <w:szCs w:val="28"/>
        </w:rPr>
        <w:t xml:space="preserve"> </w:t>
      </w:r>
      <w:r w:rsidRPr="00AF2F3A">
        <w:rPr>
          <w:rFonts w:ascii="Times New Roman" w:hAnsi="Times New Roman"/>
          <w:sz w:val="28"/>
          <w:szCs w:val="28"/>
        </w:rPr>
        <w:t>Другим</w:t>
      </w:r>
      <w:r>
        <w:rPr>
          <w:rFonts w:ascii="Times New Roman" w:hAnsi="Times New Roman"/>
          <w:sz w:val="28"/>
          <w:szCs w:val="28"/>
        </w:rPr>
        <w:t xml:space="preserve"> </w:t>
      </w:r>
      <w:r w:rsidRPr="00AF2F3A">
        <w:rPr>
          <w:rFonts w:ascii="Times New Roman" w:hAnsi="Times New Roman"/>
          <w:sz w:val="28"/>
          <w:szCs w:val="28"/>
        </w:rPr>
        <w:t>негативным</w:t>
      </w:r>
      <w:r>
        <w:rPr>
          <w:rFonts w:ascii="Times New Roman" w:hAnsi="Times New Roman"/>
          <w:sz w:val="28"/>
          <w:szCs w:val="28"/>
        </w:rPr>
        <w:t xml:space="preserve"> </w:t>
      </w:r>
      <w:r w:rsidRPr="00AF2F3A">
        <w:rPr>
          <w:rFonts w:ascii="Times New Roman" w:hAnsi="Times New Roman"/>
          <w:sz w:val="28"/>
          <w:szCs w:val="28"/>
        </w:rPr>
        <w:t>эффектом</w:t>
      </w:r>
      <w:r>
        <w:rPr>
          <w:rFonts w:ascii="Times New Roman" w:hAnsi="Times New Roman"/>
          <w:sz w:val="28"/>
          <w:szCs w:val="28"/>
        </w:rPr>
        <w:t xml:space="preserve"> </w:t>
      </w:r>
      <w:r w:rsidRPr="00AF2F3A">
        <w:rPr>
          <w:rFonts w:ascii="Times New Roman" w:hAnsi="Times New Roman"/>
          <w:sz w:val="28"/>
          <w:szCs w:val="28"/>
        </w:rPr>
        <w:t>наличия</w:t>
      </w:r>
      <w:r>
        <w:rPr>
          <w:rFonts w:ascii="Times New Roman" w:hAnsi="Times New Roman"/>
          <w:sz w:val="28"/>
          <w:szCs w:val="28"/>
        </w:rPr>
        <w:t xml:space="preserve"> </w:t>
      </w:r>
      <w:r w:rsidRPr="00AF2F3A">
        <w:rPr>
          <w:rFonts w:ascii="Times New Roman" w:hAnsi="Times New Roman"/>
          <w:sz w:val="28"/>
          <w:szCs w:val="28"/>
        </w:rPr>
        <w:t>высоких</w:t>
      </w:r>
      <w:r>
        <w:rPr>
          <w:rFonts w:ascii="Times New Roman" w:hAnsi="Times New Roman"/>
          <w:sz w:val="28"/>
          <w:szCs w:val="28"/>
        </w:rPr>
        <w:t xml:space="preserve"> </w:t>
      </w:r>
      <w:r w:rsidRPr="00AF2F3A">
        <w:rPr>
          <w:rFonts w:ascii="Times New Roman" w:hAnsi="Times New Roman"/>
          <w:sz w:val="28"/>
          <w:szCs w:val="28"/>
        </w:rPr>
        <w:t>ставок</w:t>
      </w:r>
      <w:r>
        <w:rPr>
          <w:rFonts w:ascii="Times New Roman" w:hAnsi="Times New Roman"/>
          <w:sz w:val="28"/>
          <w:szCs w:val="28"/>
        </w:rPr>
        <w:t xml:space="preserve"> </w:t>
      </w:r>
      <w:r w:rsidRPr="00AF2F3A">
        <w:rPr>
          <w:rFonts w:ascii="Times New Roman" w:hAnsi="Times New Roman"/>
          <w:sz w:val="28"/>
          <w:szCs w:val="28"/>
        </w:rPr>
        <w:t>является</w:t>
      </w:r>
      <w:r>
        <w:rPr>
          <w:rFonts w:ascii="Times New Roman" w:hAnsi="Times New Roman"/>
          <w:sz w:val="28"/>
          <w:szCs w:val="28"/>
        </w:rPr>
        <w:t xml:space="preserve"> </w:t>
      </w:r>
      <w:r w:rsidRPr="00AF2F3A">
        <w:rPr>
          <w:rFonts w:ascii="Times New Roman" w:hAnsi="Times New Roman"/>
          <w:sz w:val="28"/>
          <w:szCs w:val="28"/>
        </w:rPr>
        <w:t>провоцирование</w:t>
      </w:r>
      <w:r>
        <w:rPr>
          <w:rFonts w:ascii="Times New Roman" w:hAnsi="Times New Roman"/>
          <w:sz w:val="28"/>
          <w:szCs w:val="28"/>
        </w:rPr>
        <w:t xml:space="preserve"> </w:t>
      </w:r>
      <w:r w:rsidRPr="00AF2F3A">
        <w:rPr>
          <w:rFonts w:ascii="Times New Roman" w:hAnsi="Times New Roman"/>
          <w:sz w:val="28"/>
          <w:szCs w:val="28"/>
        </w:rPr>
        <w:t>нарушений</w:t>
      </w:r>
      <w:r>
        <w:rPr>
          <w:rFonts w:ascii="Times New Roman" w:hAnsi="Times New Roman"/>
          <w:sz w:val="28"/>
          <w:szCs w:val="28"/>
        </w:rPr>
        <w:t xml:space="preserve"> </w:t>
      </w:r>
      <w:r w:rsidRPr="00AF2F3A">
        <w:rPr>
          <w:rFonts w:ascii="Times New Roman" w:hAnsi="Times New Roman"/>
          <w:sz w:val="28"/>
          <w:szCs w:val="28"/>
        </w:rPr>
        <w:t>таможенного</w:t>
      </w:r>
      <w:r>
        <w:rPr>
          <w:rFonts w:ascii="Times New Roman" w:hAnsi="Times New Roman"/>
          <w:sz w:val="28"/>
          <w:szCs w:val="28"/>
        </w:rPr>
        <w:t xml:space="preserve"> </w:t>
      </w:r>
      <w:r w:rsidRPr="00AF2F3A">
        <w:rPr>
          <w:rFonts w:ascii="Times New Roman" w:hAnsi="Times New Roman"/>
          <w:sz w:val="28"/>
          <w:szCs w:val="28"/>
        </w:rPr>
        <w:t>законодательства</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целях</w:t>
      </w:r>
      <w:r>
        <w:rPr>
          <w:rFonts w:ascii="Times New Roman" w:hAnsi="Times New Roman"/>
          <w:sz w:val="28"/>
          <w:szCs w:val="28"/>
        </w:rPr>
        <w:t xml:space="preserve"> </w:t>
      </w:r>
      <w:r w:rsidRPr="00AF2F3A">
        <w:rPr>
          <w:rFonts w:ascii="Times New Roman" w:hAnsi="Times New Roman"/>
          <w:sz w:val="28"/>
          <w:szCs w:val="28"/>
        </w:rPr>
        <w:t>минимизации</w:t>
      </w:r>
      <w:r>
        <w:rPr>
          <w:rFonts w:ascii="Times New Roman" w:hAnsi="Times New Roman"/>
          <w:sz w:val="28"/>
          <w:szCs w:val="28"/>
        </w:rPr>
        <w:t xml:space="preserve"> </w:t>
      </w:r>
      <w:r w:rsidRPr="00AF2F3A">
        <w:rPr>
          <w:rFonts w:ascii="Times New Roman" w:hAnsi="Times New Roman"/>
          <w:sz w:val="28"/>
          <w:szCs w:val="28"/>
        </w:rPr>
        <w:t>размера</w:t>
      </w:r>
      <w:r>
        <w:rPr>
          <w:rFonts w:ascii="Times New Roman" w:hAnsi="Times New Roman"/>
          <w:sz w:val="28"/>
          <w:szCs w:val="28"/>
        </w:rPr>
        <w:t xml:space="preserve"> </w:t>
      </w:r>
      <w:r w:rsidRPr="00AF2F3A">
        <w:rPr>
          <w:rFonts w:ascii="Times New Roman" w:hAnsi="Times New Roman"/>
          <w:sz w:val="28"/>
          <w:szCs w:val="28"/>
        </w:rPr>
        <w:t>таможенных</w:t>
      </w:r>
      <w:r>
        <w:rPr>
          <w:rFonts w:ascii="Times New Roman" w:hAnsi="Times New Roman"/>
          <w:sz w:val="28"/>
          <w:szCs w:val="28"/>
        </w:rPr>
        <w:t xml:space="preserve"> </w:t>
      </w:r>
      <w:r w:rsidRPr="00AF2F3A">
        <w:rPr>
          <w:rFonts w:ascii="Times New Roman" w:hAnsi="Times New Roman"/>
          <w:sz w:val="28"/>
          <w:szCs w:val="28"/>
        </w:rPr>
        <w:t>платежей.</w:t>
      </w:r>
    </w:p>
    <w:p w:rsidR="00EA39CF" w:rsidRPr="0097442F" w:rsidRDefault="00EA39CF" w:rsidP="00EA39CF">
      <w:pPr>
        <w:pStyle w:val="a3"/>
        <w:spacing w:before="0" w:beforeAutospacing="0" w:after="0" w:afterAutospacing="0" w:line="360" w:lineRule="auto"/>
        <w:ind w:firstLine="709"/>
        <w:jc w:val="both"/>
        <w:rPr>
          <w:sz w:val="28"/>
          <w:szCs w:val="28"/>
        </w:rPr>
      </w:pPr>
      <w:r w:rsidRPr="0097442F">
        <w:rPr>
          <w:bCs/>
          <w:sz w:val="28"/>
          <w:szCs w:val="28"/>
        </w:rPr>
        <w:t>Третье - отказ от необоснованных ограничений российского экспорта за счет оптимизации применения вывозных таможенных пошлин.</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Сегодня</w:t>
      </w:r>
      <w:r>
        <w:rPr>
          <w:sz w:val="28"/>
          <w:szCs w:val="28"/>
        </w:rPr>
        <w:t xml:space="preserve"> </w:t>
      </w:r>
      <w:r w:rsidRPr="00AF2F3A">
        <w:rPr>
          <w:sz w:val="28"/>
          <w:szCs w:val="28"/>
        </w:rPr>
        <w:t>вывозные</w:t>
      </w:r>
      <w:r>
        <w:rPr>
          <w:sz w:val="28"/>
          <w:szCs w:val="28"/>
        </w:rPr>
        <w:t xml:space="preserve"> </w:t>
      </w:r>
      <w:r w:rsidRPr="00AF2F3A">
        <w:rPr>
          <w:sz w:val="28"/>
          <w:szCs w:val="28"/>
        </w:rPr>
        <w:t>таможенные</w:t>
      </w:r>
      <w:r>
        <w:rPr>
          <w:sz w:val="28"/>
          <w:szCs w:val="28"/>
        </w:rPr>
        <w:t xml:space="preserve"> </w:t>
      </w:r>
      <w:r w:rsidRPr="00AF2F3A">
        <w:rPr>
          <w:sz w:val="28"/>
          <w:szCs w:val="28"/>
        </w:rPr>
        <w:t>пошлины</w:t>
      </w:r>
      <w:r>
        <w:rPr>
          <w:sz w:val="28"/>
          <w:szCs w:val="28"/>
        </w:rPr>
        <w:t xml:space="preserve"> </w:t>
      </w:r>
      <w:r w:rsidRPr="00AF2F3A">
        <w:rPr>
          <w:sz w:val="28"/>
          <w:szCs w:val="28"/>
        </w:rPr>
        <w:t>применяются</w:t>
      </w:r>
      <w:r>
        <w:rPr>
          <w:sz w:val="28"/>
          <w:szCs w:val="28"/>
        </w:rPr>
        <w:t xml:space="preserve"> </w:t>
      </w:r>
      <w:r w:rsidRPr="00AF2F3A">
        <w:rPr>
          <w:sz w:val="28"/>
          <w:szCs w:val="28"/>
        </w:rPr>
        <w:t>в</w:t>
      </w:r>
      <w:r>
        <w:rPr>
          <w:sz w:val="28"/>
          <w:szCs w:val="28"/>
        </w:rPr>
        <w:t xml:space="preserve"> </w:t>
      </w:r>
      <w:r w:rsidRPr="00AF2F3A">
        <w:rPr>
          <w:sz w:val="28"/>
          <w:szCs w:val="28"/>
        </w:rPr>
        <w:t>качестве</w:t>
      </w:r>
      <w:r>
        <w:rPr>
          <w:sz w:val="28"/>
          <w:szCs w:val="28"/>
        </w:rPr>
        <w:t xml:space="preserve"> </w:t>
      </w:r>
      <w:r w:rsidRPr="00AF2F3A">
        <w:rPr>
          <w:sz w:val="28"/>
          <w:szCs w:val="28"/>
        </w:rPr>
        <w:t>инструмента</w:t>
      </w:r>
      <w:r>
        <w:rPr>
          <w:sz w:val="28"/>
          <w:szCs w:val="28"/>
        </w:rPr>
        <w:t xml:space="preserve"> </w:t>
      </w:r>
      <w:r w:rsidRPr="00AF2F3A">
        <w:rPr>
          <w:sz w:val="28"/>
          <w:szCs w:val="28"/>
        </w:rPr>
        <w:t>изъятия</w:t>
      </w:r>
      <w:r>
        <w:rPr>
          <w:sz w:val="28"/>
          <w:szCs w:val="28"/>
        </w:rPr>
        <w:t xml:space="preserve"> </w:t>
      </w:r>
      <w:r w:rsidRPr="00AF2F3A">
        <w:rPr>
          <w:sz w:val="28"/>
          <w:szCs w:val="28"/>
        </w:rPr>
        <w:t>природной</w:t>
      </w:r>
      <w:r>
        <w:rPr>
          <w:sz w:val="28"/>
          <w:szCs w:val="28"/>
        </w:rPr>
        <w:t xml:space="preserve"> </w:t>
      </w:r>
      <w:r w:rsidRPr="00AF2F3A">
        <w:rPr>
          <w:sz w:val="28"/>
          <w:szCs w:val="28"/>
        </w:rPr>
        <w:t>ренты,</w:t>
      </w:r>
      <w:r>
        <w:rPr>
          <w:sz w:val="28"/>
          <w:szCs w:val="28"/>
        </w:rPr>
        <w:t xml:space="preserve"> </w:t>
      </w:r>
      <w:r w:rsidRPr="00AF2F3A">
        <w:rPr>
          <w:sz w:val="28"/>
          <w:szCs w:val="28"/>
        </w:rPr>
        <w:t>выполняют</w:t>
      </w:r>
      <w:r>
        <w:rPr>
          <w:sz w:val="28"/>
          <w:szCs w:val="28"/>
        </w:rPr>
        <w:t xml:space="preserve"> </w:t>
      </w:r>
      <w:r w:rsidRPr="00AF2F3A">
        <w:rPr>
          <w:sz w:val="28"/>
          <w:szCs w:val="28"/>
        </w:rPr>
        <w:t>функцию</w:t>
      </w:r>
      <w:r>
        <w:rPr>
          <w:sz w:val="28"/>
          <w:szCs w:val="28"/>
        </w:rPr>
        <w:t xml:space="preserve"> </w:t>
      </w:r>
      <w:r w:rsidRPr="00AF2F3A">
        <w:rPr>
          <w:sz w:val="28"/>
          <w:szCs w:val="28"/>
        </w:rPr>
        <w:t>ограничений</w:t>
      </w:r>
      <w:r>
        <w:rPr>
          <w:sz w:val="28"/>
          <w:szCs w:val="28"/>
        </w:rPr>
        <w:t xml:space="preserve"> </w:t>
      </w:r>
      <w:r w:rsidRPr="00AF2F3A">
        <w:rPr>
          <w:sz w:val="28"/>
          <w:szCs w:val="28"/>
        </w:rPr>
        <w:t>(запретов)</w:t>
      </w:r>
      <w:r>
        <w:rPr>
          <w:sz w:val="28"/>
          <w:szCs w:val="28"/>
        </w:rPr>
        <w:t xml:space="preserve"> </w:t>
      </w:r>
      <w:r w:rsidRPr="00AF2F3A">
        <w:rPr>
          <w:sz w:val="28"/>
          <w:szCs w:val="28"/>
        </w:rPr>
        <w:t>на</w:t>
      </w:r>
      <w:r>
        <w:rPr>
          <w:sz w:val="28"/>
          <w:szCs w:val="28"/>
        </w:rPr>
        <w:t xml:space="preserve"> </w:t>
      </w:r>
      <w:r w:rsidRPr="00AF2F3A">
        <w:rPr>
          <w:sz w:val="28"/>
          <w:szCs w:val="28"/>
        </w:rPr>
        <w:t>экспорт</w:t>
      </w:r>
      <w:r>
        <w:rPr>
          <w:sz w:val="28"/>
          <w:szCs w:val="28"/>
        </w:rPr>
        <w:t xml:space="preserve"> </w:t>
      </w:r>
      <w:r w:rsidRPr="00AF2F3A">
        <w:rPr>
          <w:sz w:val="28"/>
          <w:szCs w:val="28"/>
        </w:rPr>
        <w:t>ряда</w:t>
      </w:r>
      <w:r>
        <w:rPr>
          <w:sz w:val="28"/>
          <w:szCs w:val="28"/>
        </w:rPr>
        <w:t xml:space="preserve"> </w:t>
      </w:r>
      <w:r w:rsidRPr="00AF2F3A">
        <w:rPr>
          <w:sz w:val="28"/>
          <w:szCs w:val="28"/>
        </w:rPr>
        <w:t>товаров,</w:t>
      </w:r>
      <w:r>
        <w:rPr>
          <w:sz w:val="28"/>
          <w:szCs w:val="28"/>
        </w:rPr>
        <w:t xml:space="preserve"> </w:t>
      </w:r>
      <w:r w:rsidRPr="00AF2F3A">
        <w:rPr>
          <w:sz w:val="28"/>
          <w:szCs w:val="28"/>
        </w:rPr>
        <w:t>а</w:t>
      </w:r>
      <w:r>
        <w:rPr>
          <w:sz w:val="28"/>
          <w:szCs w:val="28"/>
        </w:rPr>
        <w:t xml:space="preserve"> </w:t>
      </w:r>
      <w:r w:rsidRPr="00AF2F3A">
        <w:rPr>
          <w:sz w:val="28"/>
          <w:szCs w:val="28"/>
        </w:rPr>
        <w:t>также</w:t>
      </w:r>
      <w:r>
        <w:rPr>
          <w:sz w:val="28"/>
          <w:szCs w:val="28"/>
        </w:rPr>
        <w:t xml:space="preserve"> </w:t>
      </w:r>
      <w:r w:rsidRPr="00AF2F3A">
        <w:rPr>
          <w:sz w:val="28"/>
          <w:szCs w:val="28"/>
        </w:rPr>
        <w:t>фискальную</w:t>
      </w:r>
      <w:r>
        <w:rPr>
          <w:sz w:val="28"/>
          <w:szCs w:val="28"/>
        </w:rPr>
        <w:t xml:space="preserve"> </w:t>
      </w:r>
      <w:r w:rsidRPr="00AF2F3A">
        <w:rPr>
          <w:sz w:val="28"/>
          <w:szCs w:val="28"/>
        </w:rPr>
        <w:t>функцию.</w:t>
      </w:r>
    </w:p>
    <w:p w:rsidR="00EA39CF" w:rsidRPr="00AF2F3A" w:rsidRDefault="00EA39CF" w:rsidP="00EA39CF">
      <w:pPr>
        <w:pStyle w:val="a3"/>
        <w:spacing w:before="0" w:beforeAutospacing="0" w:after="0" w:afterAutospacing="0" w:line="360" w:lineRule="auto"/>
        <w:ind w:firstLine="709"/>
        <w:jc w:val="both"/>
        <w:rPr>
          <w:sz w:val="28"/>
          <w:szCs w:val="28"/>
        </w:rPr>
      </w:pPr>
      <w:proofErr w:type="gramStart"/>
      <w:r w:rsidRPr="00AF2F3A">
        <w:rPr>
          <w:sz w:val="28"/>
          <w:szCs w:val="28"/>
        </w:rPr>
        <w:t>В</w:t>
      </w:r>
      <w:r>
        <w:rPr>
          <w:sz w:val="28"/>
          <w:szCs w:val="28"/>
        </w:rPr>
        <w:t xml:space="preserve"> </w:t>
      </w:r>
      <w:r w:rsidRPr="00AF2F3A">
        <w:rPr>
          <w:sz w:val="28"/>
          <w:szCs w:val="28"/>
        </w:rPr>
        <w:t>среднесрочной</w:t>
      </w:r>
      <w:r>
        <w:rPr>
          <w:sz w:val="28"/>
          <w:szCs w:val="28"/>
        </w:rPr>
        <w:t xml:space="preserve"> </w:t>
      </w:r>
      <w:r w:rsidRPr="00AF2F3A">
        <w:rPr>
          <w:sz w:val="28"/>
          <w:szCs w:val="28"/>
        </w:rPr>
        <w:t>перспективе</w:t>
      </w:r>
      <w:r>
        <w:rPr>
          <w:sz w:val="28"/>
          <w:szCs w:val="28"/>
        </w:rPr>
        <w:t xml:space="preserve"> </w:t>
      </w:r>
      <w:r w:rsidRPr="00AF2F3A">
        <w:rPr>
          <w:sz w:val="28"/>
          <w:szCs w:val="28"/>
        </w:rPr>
        <w:t>будет</w:t>
      </w:r>
      <w:r>
        <w:rPr>
          <w:sz w:val="28"/>
          <w:szCs w:val="28"/>
        </w:rPr>
        <w:t xml:space="preserve"> </w:t>
      </w:r>
      <w:r w:rsidRPr="00AF2F3A">
        <w:rPr>
          <w:sz w:val="28"/>
          <w:szCs w:val="28"/>
        </w:rPr>
        <w:t>осуществлен</w:t>
      </w:r>
      <w:r>
        <w:rPr>
          <w:sz w:val="28"/>
          <w:szCs w:val="28"/>
        </w:rPr>
        <w:t xml:space="preserve"> </w:t>
      </w:r>
      <w:r w:rsidRPr="00AF2F3A">
        <w:rPr>
          <w:sz w:val="28"/>
          <w:szCs w:val="28"/>
        </w:rPr>
        <w:t>постепенный</w:t>
      </w:r>
      <w:r>
        <w:rPr>
          <w:sz w:val="28"/>
          <w:szCs w:val="28"/>
        </w:rPr>
        <w:t xml:space="preserve"> </w:t>
      </w:r>
      <w:r w:rsidRPr="00AF2F3A">
        <w:rPr>
          <w:sz w:val="28"/>
          <w:szCs w:val="28"/>
        </w:rPr>
        <w:t>переход</w:t>
      </w:r>
      <w:r>
        <w:rPr>
          <w:sz w:val="28"/>
          <w:szCs w:val="28"/>
        </w:rPr>
        <w:t xml:space="preserve"> </w:t>
      </w:r>
      <w:r w:rsidRPr="00AF2F3A">
        <w:rPr>
          <w:sz w:val="28"/>
          <w:szCs w:val="28"/>
        </w:rPr>
        <w:t>к:</w:t>
      </w:r>
      <w:r>
        <w:rPr>
          <w:sz w:val="28"/>
          <w:szCs w:val="28"/>
        </w:rPr>
        <w:t xml:space="preserve"> </w:t>
      </w:r>
      <w:r w:rsidRPr="00AF2F3A">
        <w:rPr>
          <w:sz w:val="28"/>
          <w:szCs w:val="28"/>
        </w:rPr>
        <w:t>отказу</w:t>
      </w:r>
      <w:r>
        <w:rPr>
          <w:sz w:val="28"/>
          <w:szCs w:val="28"/>
        </w:rPr>
        <w:t xml:space="preserve"> </w:t>
      </w:r>
      <w:r w:rsidRPr="00AF2F3A">
        <w:rPr>
          <w:sz w:val="28"/>
          <w:szCs w:val="28"/>
        </w:rPr>
        <w:t>от</w:t>
      </w:r>
      <w:r>
        <w:rPr>
          <w:sz w:val="28"/>
          <w:szCs w:val="28"/>
        </w:rPr>
        <w:t xml:space="preserve"> </w:t>
      </w:r>
      <w:r w:rsidRPr="00AF2F3A">
        <w:rPr>
          <w:sz w:val="28"/>
          <w:szCs w:val="28"/>
        </w:rPr>
        <w:t>применения</w:t>
      </w:r>
      <w:r>
        <w:rPr>
          <w:sz w:val="28"/>
          <w:szCs w:val="28"/>
        </w:rPr>
        <w:t xml:space="preserve"> </w:t>
      </w:r>
      <w:r w:rsidRPr="00AF2F3A">
        <w:rPr>
          <w:sz w:val="28"/>
          <w:szCs w:val="28"/>
        </w:rPr>
        <w:t>вывозных</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за</w:t>
      </w:r>
      <w:r>
        <w:rPr>
          <w:sz w:val="28"/>
          <w:szCs w:val="28"/>
        </w:rPr>
        <w:t xml:space="preserve"> </w:t>
      </w:r>
      <w:r w:rsidRPr="00AF2F3A">
        <w:rPr>
          <w:sz w:val="28"/>
          <w:szCs w:val="28"/>
        </w:rPr>
        <w:t>исключением</w:t>
      </w:r>
      <w:r>
        <w:rPr>
          <w:sz w:val="28"/>
          <w:szCs w:val="28"/>
        </w:rPr>
        <w:t xml:space="preserve"> </w:t>
      </w:r>
      <w:r w:rsidRPr="00AF2F3A">
        <w:rPr>
          <w:sz w:val="28"/>
          <w:szCs w:val="28"/>
        </w:rPr>
        <w:t>товаров</w:t>
      </w:r>
      <w:r>
        <w:rPr>
          <w:sz w:val="28"/>
          <w:szCs w:val="28"/>
        </w:rPr>
        <w:t xml:space="preserve"> </w:t>
      </w:r>
      <w:r w:rsidRPr="00AF2F3A">
        <w:rPr>
          <w:sz w:val="28"/>
          <w:szCs w:val="28"/>
        </w:rPr>
        <w:t>энергетической</w:t>
      </w:r>
      <w:r>
        <w:rPr>
          <w:sz w:val="28"/>
          <w:szCs w:val="28"/>
        </w:rPr>
        <w:t xml:space="preserve"> </w:t>
      </w:r>
      <w:r w:rsidRPr="00AF2F3A">
        <w:rPr>
          <w:sz w:val="28"/>
          <w:szCs w:val="28"/>
        </w:rPr>
        <w:t>группы,</w:t>
      </w:r>
      <w:r>
        <w:rPr>
          <w:sz w:val="28"/>
          <w:szCs w:val="28"/>
        </w:rPr>
        <w:t xml:space="preserve"> </w:t>
      </w:r>
      <w:r w:rsidRPr="00AF2F3A">
        <w:rPr>
          <w:sz w:val="28"/>
          <w:szCs w:val="28"/>
        </w:rPr>
        <w:t>а</w:t>
      </w:r>
      <w:r>
        <w:rPr>
          <w:sz w:val="28"/>
          <w:szCs w:val="28"/>
        </w:rPr>
        <w:t xml:space="preserve"> </w:t>
      </w:r>
      <w:r w:rsidRPr="00AF2F3A">
        <w:rPr>
          <w:sz w:val="28"/>
          <w:szCs w:val="28"/>
        </w:rPr>
        <w:t>также</w:t>
      </w:r>
      <w:r>
        <w:rPr>
          <w:sz w:val="28"/>
          <w:szCs w:val="28"/>
        </w:rPr>
        <w:t xml:space="preserve"> </w:t>
      </w:r>
      <w:r w:rsidRPr="00AF2F3A">
        <w:rPr>
          <w:sz w:val="28"/>
          <w:szCs w:val="28"/>
        </w:rPr>
        <w:t>необработанного</w:t>
      </w:r>
      <w:r>
        <w:rPr>
          <w:sz w:val="28"/>
          <w:szCs w:val="28"/>
        </w:rPr>
        <w:t xml:space="preserve"> </w:t>
      </w:r>
      <w:r w:rsidRPr="00AF2F3A">
        <w:rPr>
          <w:sz w:val="28"/>
          <w:szCs w:val="28"/>
        </w:rPr>
        <w:t>леса,</w:t>
      </w:r>
      <w:r>
        <w:rPr>
          <w:sz w:val="28"/>
          <w:szCs w:val="28"/>
        </w:rPr>
        <w:t xml:space="preserve"> </w:t>
      </w:r>
      <w:r w:rsidRPr="00AF2F3A">
        <w:rPr>
          <w:sz w:val="28"/>
          <w:szCs w:val="28"/>
        </w:rPr>
        <w:t>металлолома</w:t>
      </w:r>
      <w:r>
        <w:rPr>
          <w:sz w:val="28"/>
          <w:szCs w:val="28"/>
        </w:rPr>
        <w:t xml:space="preserve"> </w:t>
      </w:r>
      <w:r w:rsidRPr="00AF2F3A">
        <w:rPr>
          <w:sz w:val="28"/>
          <w:szCs w:val="28"/>
        </w:rPr>
        <w:t>и</w:t>
      </w:r>
      <w:r>
        <w:rPr>
          <w:sz w:val="28"/>
          <w:szCs w:val="28"/>
        </w:rPr>
        <w:t xml:space="preserve"> </w:t>
      </w:r>
      <w:r w:rsidRPr="00AF2F3A">
        <w:rPr>
          <w:sz w:val="28"/>
          <w:szCs w:val="28"/>
        </w:rPr>
        <w:t>некоторых</w:t>
      </w:r>
      <w:r>
        <w:rPr>
          <w:sz w:val="28"/>
          <w:szCs w:val="28"/>
        </w:rPr>
        <w:t xml:space="preserve"> </w:t>
      </w:r>
      <w:r w:rsidRPr="00AF2F3A">
        <w:rPr>
          <w:sz w:val="28"/>
          <w:szCs w:val="28"/>
        </w:rPr>
        <w:t>других</w:t>
      </w:r>
      <w:r>
        <w:rPr>
          <w:sz w:val="28"/>
          <w:szCs w:val="28"/>
        </w:rPr>
        <w:t xml:space="preserve"> </w:t>
      </w:r>
      <w:r w:rsidRPr="00AF2F3A">
        <w:rPr>
          <w:sz w:val="28"/>
          <w:szCs w:val="28"/>
        </w:rPr>
        <w:t>видов</w:t>
      </w:r>
      <w:r>
        <w:rPr>
          <w:sz w:val="28"/>
          <w:szCs w:val="28"/>
        </w:rPr>
        <w:t xml:space="preserve"> </w:t>
      </w:r>
      <w:r w:rsidRPr="00AF2F3A">
        <w:rPr>
          <w:sz w:val="28"/>
          <w:szCs w:val="28"/>
        </w:rPr>
        <w:t>сырьевых</w:t>
      </w:r>
      <w:r>
        <w:rPr>
          <w:sz w:val="28"/>
          <w:szCs w:val="28"/>
        </w:rPr>
        <w:t xml:space="preserve"> </w:t>
      </w:r>
      <w:r w:rsidRPr="00AF2F3A">
        <w:rPr>
          <w:sz w:val="28"/>
          <w:szCs w:val="28"/>
        </w:rPr>
        <w:t>товаров;</w:t>
      </w:r>
      <w:r>
        <w:rPr>
          <w:sz w:val="28"/>
          <w:szCs w:val="28"/>
        </w:rPr>
        <w:t xml:space="preserve"> </w:t>
      </w:r>
      <w:r w:rsidRPr="00AF2F3A">
        <w:rPr>
          <w:sz w:val="28"/>
          <w:szCs w:val="28"/>
        </w:rPr>
        <w:t>использованию</w:t>
      </w:r>
      <w:r>
        <w:rPr>
          <w:sz w:val="28"/>
          <w:szCs w:val="28"/>
        </w:rPr>
        <w:t xml:space="preserve"> </w:t>
      </w:r>
      <w:r w:rsidRPr="00AF2F3A">
        <w:rPr>
          <w:sz w:val="28"/>
          <w:szCs w:val="28"/>
        </w:rPr>
        <w:t>нетарифных</w:t>
      </w:r>
      <w:r>
        <w:rPr>
          <w:sz w:val="28"/>
          <w:szCs w:val="28"/>
        </w:rPr>
        <w:t xml:space="preserve"> </w:t>
      </w:r>
      <w:r w:rsidRPr="00AF2F3A">
        <w:rPr>
          <w:sz w:val="28"/>
          <w:szCs w:val="28"/>
        </w:rPr>
        <w:t>мер</w:t>
      </w:r>
      <w:r>
        <w:rPr>
          <w:sz w:val="28"/>
          <w:szCs w:val="28"/>
        </w:rPr>
        <w:t xml:space="preserve"> </w:t>
      </w:r>
      <w:r w:rsidRPr="00AF2F3A">
        <w:rPr>
          <w:sz w:val="28"/>
          <w:szCs w:val="28"/>
        </w:rPr>
        <w:t>ограничения</w:t>
      </w:r>
      <w:r>
        <w:rPr>
          <w:sz w:val="28"/>
          <w:szCs w:val="28"/>
        </w:rPr>
        <w:t xml:space="preserve"> </w:t>
      </w:r>
      <w:r w:rsidRPr="00AF2F3A">
        <w:rPr>
          <w:sz w:val="28"/>
          <w:szCs w:val="28"/>
        </w:rPr>
        <w:t>экспорта</w:t>
      </w:r>
      <w:r>
        <w:rPr>
          <w:sz w:val="28"/>
          <w:szCs w:val="28"/>
        </w:rPr>
        <w:t xml:space="preserve"> </w:t>
      </w:r>
      <w:r w:rsidRPr="00AF2F3A">
        <w:rPr>
          <w:sz w:val="28"/>
          <w:szCs w:val="28"/>
        </w:rPr>
        <w:t>в</w:t>
      </w:r>
      <w:r>
        <w:rPr>
          <w:sz w:val="28"/>
          <w:szCs w:val="28"/>
        </w:rPr>
        <w:t xml:space="preserve"> </w:t>
      </w:r>
      <w:r w:rsidRPr="00AF2F3A">
        <w:rPr>
          <w:sz w:val="28"/>
          <w:szCs w:val="28"/>
        </w:rPr>
        <w:t>случаях,</w:t>
      </w:r>
      <w:r>
        <w:rPr>
          <w:sz w:val="28"/>
          <w:szCs w:val="28"/>
        </w:rPr>
        <w:t xml:space="preserve"> </w:t>
      </w:r>
      <w:r w:rsidRPr="00AF2F3A">
        <w:rPr>
          <w:sz w:val="28"/>
          <w:szCs w:val="28"/>
        </w:rPr>
        <w:t>установленных</w:t>
      </w:r>
      <w:r>
        <w:rPr>
          <w:sz w:val="28"/>
          <w:szCs w:val="28"/>
        </w:rPr>
        <w:t xml:space="preserve"> </w:t>
      </w:r>
      <w:r w:rsidRPr="00AF2F3A">
        <w:rPr>
          <w:sz w:val="28"/>
          <w:szCs w:val="28"/>
        </w:rPr>
        <w:t>Федеральным</w:t>
      </w:r>
      <w:r>
        <w:rPr>
          <w:sz w:val="28"/>
          <w:szCs w:val="28"/>
        </w:rPr>
        <w:t xml:space="preserve"> </w:t>
      </w:r>
      <w:r w:rsidRPr="00AF2F3A">
        <w:rPr>
          <w:sz w:val="28"/>
          <w:szCs w:val="28"/>
        </w:rPr>
        <w:t>законом</w:t>
      </w:r>
      <w:r>
        <w:rPr>
          <w:sz w:val="28"/>
          <w:szCs w:val="28"/>
        </w:rPr>
        <w:t xml:space="preserve"> </w:t>
      </w:r>
      <w:r w:rsidRPr="00AF2F3A">
        <w:rPr>
          <w:sz w:val="28"/>
          <w:szCs w:val="28"/>
        </w:rPr>
        <w:t>«Об</w:t>
      </w:r>
      <w:r>
        <w:rPr>
          <w:sz w:val="28"/>
          <w:szCs w:val="28"/>
        </w:rPr>
        <w:t xml:space="preserve"> </w:t>
      </w:r>
      <w:r w:rsidRPr="00AF2F3A">
        <w:rPr>
          <w:sz w:val="28"/>
          <w:szCs w:val="28"/>
        </w:rPr>
        <w:t>основах</w:t>
      </w:r>
      <w:r>
        <w:rPr>
          <w:sz w:val="28"/>
          <w:szCs w:val="28"/>
        </w:rPr>
        <w:t xml:space="preserve"> </w:t>
      </w:r>
      <w:r w:rsidRPr="00AF2F3A">
        <w:rPr>
          <w:sz w:val="28"/>
          <w:szCs w:val="28"/>
        </w:rPr>
        <w:t>государственного</w:t>
      </w:r>
      <w:r>
        <w:rPr>
          <w:sz w:val="28"/>
          <w:szCs w:val="28"/>
        </w:rPr>
        <w:t xml:space="preserve"> </w:t>
      </w:r>
      <w:r w:rsidRPr="00AF2F3A">
        <w:rPr>
          <w:sz w:val="28"/>
          <w:szCs w:val="28"/>
        </w:rPr>
        <w:t>регулирования</w:t>
      </w:r>
      <w:r>
        <w:rPr>
          <w:sz w:val="28"/>
          <w:szCs w:val="28"/>
        </w:rPr>
        <w:t xml:space="preserve"> </w:t>
      </w:r>
      <w:r w:rsidRPr="00AF2F3A">
        <w:rPr>
          <w:sz w:val="28"/>
          <w:szCs w:val="28"/>
        </w:rPr>
        <w:t>внешнеторговой</w:t>
      </w:r>
      <w:r>
        <w:rPr>
          <w:sz w:val="28"/>
          <w:szCs w:val="28"/>
        </w:rPr>
        <w:t xml:space="preserve"> </w:t>
      </w:r>
      <w:r w:rsidRPr="00AF2F3A">
        <w:rPr>
          <w:sz w:val="28"/>
          <w:szCs w:val="28"/>
        </w:rPr>
        <w:t>деятельности»,</w:t>
      </w:r>
      <w:r>
        <w:rPr>
          <w:sz w:val="28"/>
          <w:szCs w:val="28"/>
        </w:rPr>
        <w:t xml:space="preserve"> </w:t>
      </w:r>
      <w:r w:rsidRPr="00AF2F3A">
        <w:rPr>
          <w:sz w:val="28"/>
          <w:szCs w:val="28"/>
        </w:rPr>
        <w:t>вместо</w:t>
      </w:r>
      <w:r>
        <w:rPr>
          <w:sz w:val="28"/>
          <w:szCs w:val="28"/>
        </w:rPr>
        <w:t xml:space="preserve"> </w:t>
      </w:r>
      <w:r w:rsidRPr="00AF2F3A">
        <w:rPr>
          <w:sz w:val="28"/>
          <w:szCs w:val="28"/>
        </w:rPr>
        <w:t>применения</w:t>
      </w:r>
      <w:r>
        <w:rPr>
          <w:sz w:val="28"/>
          <w:szCs w:val="28"/>
        </w:rPr>
        <w:t xml:space="preserve"> </w:t>
      </w:r>
      <w:r w:rsidRPr="00AF2F3A">
        <w:rPr>
          <w:sz w:val="28"/>
          <w:szCs w:val="28"/>
        </w:rPr>
        <w:t>запретительных</w:t>
      </w:r>
      <w:r>
        <w:rPr>
          <w:sz w:val="28"/>
          <w:szCs w:val="28"/>
        </w:rPr>
        <w:t xml:space="preserve"> </w:t>
      </w:r>
      <w:r w:rsidRPr="00AF2F3A">
        <w:rPr>
          <w:sz w:val="28"/>
          <w:szCs w:val="28"/>
        </w:rPr>
        <w:t>вывозных</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proofErr w:type="gramEnd"/>
    </w:p>
    <w:p w:rsidR="00EA39CF" w:rsidRPr="0097442F" w:rsidRDefault="00EA39CF" w:rsidP="00EA39CF">
      <w:pPr>
        <w:pStyle w:val="a3"/>
        <w:spacing w:before="0" w:beforeAutospacing="0" w:after="0" w:afterAutospacing="0" w:line="360" w:lineRule="auto"/>
        <w:ind w:firstLine="709"/>
        <w:jc w:val="both"/>
        <w:rPr>
          <w:sz w:val="28"/>
          <w:szCs w:val="28"/>
        </w:rPr>
      </w:pPr>
      <w:r w:rsidRPr="0097442F">
        <w:rPr>
          <w:bCs/>
          <w:sz w:val="28"/>
          <w:szCs w:val="28"/>
        </w:rPr>
        <w:t>Четвертое - адаптация инструментов тарифно-таможенной политики к условиям таможенного союза и зон свободной торговли.</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Двусторонние</w:t>
      </w:r>
      <w:r>
        <w:rPr>
          <w:sz w:val="28"/>
          <w:szCs w:val="28"/>
        </w:rPr>
        <w:t xml:space="preserve"> </w:t>
      </w:r>
      <w:r w:rsidRPr="00AF2F3A">
        <w:rPr>
          <w:sz w:val="28"/>
          <w:szCs w:val="28"/>
        </w:rPr>
        <w:t>соглашения</w:t>
      </w:r>
      <w:r>
        <w:rPr>
          <w:sz w:val="28"/>
          <w:szCs w:val="28"/>
        </w:rPr>
        <w:t xml:space="preserve"> </w:t>
      </w:r>
      <w:r w:rsidRPr="00AF2F3A">
        <w:rPr>
          <w:sz w:val="28"/>
          <w:szCs w:val="28"/>
        </w:rPr>
        <w:t>Российской</w:t>
      </w:r>
      <w:r>
        <w:rPr>
          <w:sz w:val="28"/>
          <w:szCs w:val="28"/>
        </w:rPr>
        <w:t xml:space="preserve"> </w:t>
      </w:r>
      <w:r w:rsidRPr="00AF2F3A">
        <w:rPr>
          <w:sz w:val="28"/>
          <w:szCs w:val="28"/>
        </w:rPr>
        <w:t>Федерации</w:t>
      </w:r>
      <w:r>
        <w:rPr>
          <w:sz w:val="28"/>
          <w:szCs w:val="28"/>
        </w:rPr>
        <w:t xml:space="preserve"> </w:t>
      </w:r>
      <w:r w:rsidRPr="00AF2F3A">
        <w:rPr>
          <w:sz w:val="28"/>
          <w:szCs w:val="28"/>
        </w:rPr>
        <w:t>о</w:t>
      </w:r>
      <w:r>
        <w:rPr>
          <w:sz w:val="28"/>
          <w:szCs w:val="28"/>
        </w:rPr>
        <w:t xml:space="preserve"> </w:t>
      </w:r>
      <w:r w:rsidRPr="00AF2F3A">
        <w:rPr>
          <w:sz w:val="28"/>
          <w:szCs w:val="28"/>
        </w:rPr>
        <w:t>свободной</w:t>
      </w:r>
      <w:r>
        <w:rPr>
          <w:sz w:val="28"/>
          <w:szCs w:val="28"/>
        </w:rPr>
        <w:t xml:space="preserve"> </w:t>
      </w:r>
      <w:r w:rsidRPr="00AF2F3A">
        <w:rPr>
          <w:sz w:val="28"/>
          <w:szCs w:val="28"/>
        </w:rPr>
        <w:t>торговле</w:t>
      </w:r>
      <w:r>
        <w:rPr>
          <w:sz w:val="28"/>
          <w:szCs w:val="28"/>
        </w:rPr>
        <w:t xml:space="preserve"> </w:t>
      </w:r>
      <w:r w:rsidRPr="00AF2F3A">
        <w:rPr>
          <w:sz w:val="28"/>
          <w:szCs w:val="28"/>
        </w:rPr>
        <w:t>с</w:t>
      </w:r>
      <w:r>
        <w:rPr>
          <w:sz w:val="28"/>
          <w:szCs w:val="28"/>
        </w:rPr>
        <w:t xml:space="preserve"> </w:t>
      </w:r>
      <w:r w:rsidRPr="00AF2F3A">
        <w:rPr>
          <w:sz w:val="28"/>
          <w:szCs w:val="28"/>
        </w:rPr>
        <w:t>государствами</w:t>
      </w:r>
      <w:r>
        <w:rPr>
          <w:sz w:val="28"/>
          <w:szCs w:val="28"/>
        </w:rPr>
        <w:t xml:space="preserve"> </w:t>
      </w:r>
      <w:r w:rsidRPr="00AF2F3A">
        <w:rPr>
          <w:sz w:val="28"/>
          <w:szCs w:val="28"/>
        </w:rPr>
        <w:t>-</w:t>
      </w:r>
      <w:r>
        <w:rPr>
          <w:sz w:val="28"/>
          <w:szCs w:val="28"/>
        </w:rPr>
        <w:t xml:space="preserve"> </w:t>
      </w:r>
      <w:r w:rsidRPr="00AF2F3A">
        <w:rPr>
          <w:sz w:val="28"/>
          <w:szCs w:val="28"/>
        </w:rPr>
        <w:t>участниками</w:t>
      </w:r>
      <w:r>
        <w:rPr>
          <w:sz w:val="28"/>
          <w:szCs w:val="28"/>
        </w:rPr>
        <w:t xml:space="preserve"> </w:t>
      </w:r>
      <w:r w:rsidRPr="00AF2F3A">
        <w:rPr>
          <w:sz w:val="28"/>
          <w:szCs w:val="28"/>
        </w:rPr>
        <w:t>СНГ</w:t>
      </w:r>
      <w:r>
        <w:rPr>
          <w:sz w:val="28"/>
          <w:szCs w:val="28"/>
        </w:rPr>
        <w:t xml:space="preserve"> </w:t>
      </w:r>
      <w:r w:rsidRPr="00AF2F3A">
        <w:rPr>
          <w:sz w:val="28"/>
          <w:szCs w:val="28"/>
        </w:rPr>
        <w:t>предусматривает</w:t>
      </w:r>
      <w:r>
        <w:rPr>
          <w:sz w:val="28"/>
          <w:szCs w:val="28"/>
        </w:rPr>
        <w:t xml:space="preserve"> </w:t>
      </w:r>
      <w:r w:rsidRPr="00AF2F3A">
        <w:rPr>
          <w:sz w:val="28"/>
          <w:szCs w:val="28"/>
        </w:rPr>
        <w:t>осуществление</w:t>
      </w:r>
      <w:r>
        <w:rPr>
          <w:sz w:val="28"/>
          <w:szCs w:val="28"/>
        </w:rPr>
        <w:t xml:space="preserve"> </w:t>
      </w:r>
      <w:r w:rsidRPr="00AF2F3A">
        <w:rPr>
          <w:sz w:val="28"/>
          <w:szCs w:val="28"/>
        </w:rPr>
        <w:t>взаимной</w:t>
      </w:r>
      <w:r>
        <w:rPr>
          <w:sz w:val="28"/>
          <w:szCs w:val="28"/>
        </w:rPr>
        <w:t xml:space="preserve"> </w:t>
      </w:r>
      <w:r w:rsidRPr="00AF2F3A">
        <w:rPr>
          <w:sz w:val="28"/>
          <w:szCs w:val="28"/>
        </w:rPr>
        <w:t>торговли</w:t>
      </w:r>
      <w:r>
        <w:rPr>
          <w:sz w:val="28"/>
          <w:szCs w:val="28"/>
        </w:rPr>
        <w:t xml:space="preserve"> </w:t>
      </w:r>
      <w:r w:rsidRPr="00AF2F3A">
        <w:rPr>
          <w:sz w:val="28"/>
          <w:szCs w:val="28"/>
        </w:rPr>
        <w:t>без</w:t>
      </w:r>
      <w:r>
        <w:rPr>
          <w:sz w:val="28"/>
          <w:szCs w:val="28"/>
        </w:rPr>
        <w:t xml:space="preserve"> </w:t>
      </w:r>
      <w:r w:rsidRPr="00AF2F3A">
        <w:rPr>
          <w:sz w:val="28"/>
          <w:szCs w:val="28"/>
        </w:rPr>
        <w:t>взимания</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и</w:t>
      </w:r>
      <w:r>
        <w:rPr>
          <w:sz w:val="28"/>
          <w:szCs w:val="28"/>
        </w:rPr>
        <w:t xml:space="preserve"> </w:t>
      </w:r>
      <w:r w:rsidRPr="00AF2F3A">
        <w:rPr>
          <w:sz w:val="28"/>
          <w:szCs w:val="28"/>
        </w:rPr>
        <w:t>применения</w:t>
      </w:r>
      <w:r>
        <w:rPr>
          <w:sz w:val="28"/>
          <w:szCs w:val="28"/>
        </w:rPr>
        <w:t xml:space="preserve"> </w:t>
      </w:r>
      <w:r w:rsidRPr="00AF2F3A">
        <w:rPr>
          <w:sz w:val="28"/>
          <w:szCs w:val="28"/>
        </w:rPr>
        <w:t>количественных</w:t>
      </w:r>
      <w:r>
        <w:rPr>
          <w:sz w:val="28"/>
          <w:szCs w:val="28"/>
        </w:rPr>
        <w:t xml:space="preserve"> </w:t>
      </w:r>
      <w:r w:rsidRPr="00AF2F3A">
        <w:rPr>
          <w:sz w:val="28"/>
          <w:szCs w:val="28"/>
        </w:rPr>
        <w:t>ограничений.</w:t>
      </w:r>
      <w:r>
        <w:rPr>
          <w:sz w:val="28"/>
          <w:szCs w:val="28"/>
        </w:rPr>
        <w:t xml:space="preserve"> </w:t>
      </w:r>
      <w:r w:rsidRPr="00AF2F3A">
        <w:rPr>
          <w:sz w:val="28"/>
          <w:szCs w:val="28"/>
        </w:rPr>
        <w:t>Открытый</w:t>
      </w:r>
      <w:r>
        <w:rPr>
          <w:sz w:val="28"/>
          <w:szCs w:val="28"/>
        </w:rPr>
        <w:t xml:space="preserve"> </w:t>
      </w:r>
      <w:r w:rsidRPr="00AF2F3A">
        <w:rPr>
          <w:sz w:val="28"/>
          <w:szCs w:val="28"/>
        </w:rPr>
        <w:t>доступ</w:t>
      </w:r>
      <w:r>
        <w:rPr>
          <w:sz w:val="28"/>
          <w:szCs w:val="28"/>
        </w:rPr>
        <w:t xml:space="preserve"> </w:t>
      </w:r>
      <w:r w:rsidRPr="00AF2F3A">
        <w:rPr>
          <w:sz w:val="28"/>
          <w:szCs w:val="28"/>
        </w:rPr>
        <w:t>товаров</w:t>
      </w:r>
      <w:r>
        <w:rPr>
          <w:sz w:val="28"/>
          <w:szCs w:val="28"/>
        </w:rPr>
        <w:t xml:space="preserve"> </w:t>
      </w:r>
      <w:r w:rsidRPr="00AF2F3A">
        <w:rPr>
          <w:sz w:val="28"/>
          <w:szCs w:val="28"/>
        </w:rPr>
        <w:t>на</w:t>
      </w:r>
      <w:r>
        <w:rPr>
          <w:sz w:val="28"/>
          <w:szCs w:val="28"/>
        </w:rPr>
        <w:t xml:space="preserve"> </w:t>
      </w:r>
      <w:r w:rsidRPr="00AF2F3A">
        <w:rPr>
          <w:sz w:val="28"/>
          <w:szCs w:val="28"/>
        </w:rPr>
        <w:t>российский</w:t>
      </w:r>
      <w:r>
        <w:rPr>
          <w:sz w:val="28"/>
          <w:szCs w:val="28"/>
        </w:rPr>
        <w:t xml:space="preserve"> </w:t>
      </w:r>
      <w:r w:rsidRPr="00AF2F3A">
        <w:rPr>
          <w:sz w:val="28"/>
          <w:szCs w:val="28"/>
        </w:rPr>
        <w:t>рынок</w:t>
      </w:r>
      <w:r>
        <w:rPr>
          <w:sz w:val="28"/>
          <w:szCs w:val="28"/>
        </w:rPr>
        <w:t xml:space="preserve"> </w:t>
      </w:r>
      <w:r w:rsidRPr="00AF2F3A">
        <w:rPr>
          <w:sz w:val="28"/>
          <w:szCs w:val="28"/>
        </w:rPr>
        <w:t>и</w:t>
      </w:r>
      <w:r>
        <w:rPr>
          <w:sz w:val="28"/>
          <w:szCs w:val="28"/>
        </w:rPr>
        <w:t xml:space="preserve"> </w:t>
      </w:r>
      <w:r w:rsidRPr="00AF2F3A">
        <w:rPr>
          <w:sz w:val="28"/>
          <w:szCs w:val="28"/>
        </w:rPr>
        <w:t>свободный</w:t>
      </w:r>
      <w:r>
        <w:rPr>
          <w:sz w:val="28"/>
          <w:szCs w:val="28"/>
        </w:rPr>
        <w:t xml:space="preserve"> </w:t>
      </w:r>
      <w:r w:rsidRPr="00AF2F3A">
        <w:rPr>
          <w:sz w:val="28"/>
          <w:szCs w:val="28"/>
        </w:rPr>
        <w:t>экспорт</w:t>
      </w:r>
      <w:r>
        <w:rPr>
          <w:sz w:val="28"/>
          <w:szCs w:val="28"/>
        </w:rPr>
        <w:t xml:space="preserve"> </w:t>
      </w:r>
      <w:r w:rsidRPr="00AF2F3A">
        <w:rPr>
          <w:sz w:val="28"/>
          <w:szCs w:val="28"/>
        </w:rPr>
        <w:t>сырья</w:t>
      </w:r>
      <w:r>
        <w:rPr>
          <w:sz w:val="28"/>
          <w:szCs w:val="28"/>
        </w:rPr>
        <w:t xml:space="preserve"> </w:t>
      </w:r>
      <w:r w:rsidRPr="00AF2F3A">
        <w:rPr>
          <w:sz w:val="28"/>
          <w:szCs w:val="28"/>
        </w:rPr>
        <w:t>без</w:t>
      </w:r>
      <w:r>
        <w:rPr>
          <w:sz w:val="28"/>
          <w:szCs w:val="28"/>
        </w:rPr>
        <w:t xml:space="preserve"> </w:t>
      </w:r>
      <w:r w:rsidRPr="00AF2F3A">
        <w:rPr>
          <w:sz w:val="28"/>
          <w:szCs w:val="28"/>
        </w:rPr>
        <w:t>увязки</w:t>
      </w:r>
      <w:r>
        <w:rPr>
          <w:sz w:val="28"/>
          <w:szCs w:val="28"/>
        </w:rPr>
        <w:t xml:space="preserve"> </w:t>
      </w:r>
      <w:r w:rsidRPr="00AF2F3A">
        <w:rPr>
          <w:sz w:val="28"/>
          <w:szCs w:val="28"/>
        </w:rPr>
        <w:t>с</w:t>
      </w:r>
      <w:r>
        <w:rPr>
          <w:sz w:val="28"/>
          <w:szCs w:val="28"/>
        </w:rPr>
        <w:t xml:space="preserve"> </w:t>
      </w:r>
      <w:r w:rsidRPr="00AF2F3A">
        <w:rPr>
          <w:sz w:val="28"/>
          <w:szCs w:val="28"/>
        </w:rPr>
        <w:t>едиными</w:t>
      </w:r>
      <w:r>
        <w:rPr>
          <w:sz w:val="28"/>
          <w:szCs w:val="28"/>
        </w:rPr>
        <w:t xml:space="preserve"> </w:t>
      </w:r>
      <w:r w:rsidRPr="00AF2F3A">
        <w:rPr>
          <w:sz w:val="28"/>
          <w:szCs w:val="28"/>
        </w:rPr>
        <w:t>правилами</w:t>
      </w:r>
      <w:r>
        <w:rPr>
          <w:sz w:val="28"/>
          <w:szCs w:val="28"/>
        </w:rPr>
        <w:t xml:space="preserve"> </w:t>
      </w:r>
      <w:r w:rsidRPr="00AF2F3A">
        <w:rPr>
          <w:sz w:val="28"/>
          <w:szCs w:val="28"/>
        </w:rPr>
        <w:t>регулирования</w:t>
      </w:r>
      <w:r>
        <w:rPr>
          <w:sz w:val="28"/>
          <w:szCs w:val="28"/>
        </w:rPr>
        <w:t xml:space="preserve"> </w:t>
      </w:r>
      <w:r w:rsidRPr="00AF2F3A">
        <w:rPr>
          <w:sz w:val="28"/>
          <w:szCs w:val="28"/>
        </w:rPr>
        <w:t>внешней</w:t>
      </w:r>
      <w:r>
        <w:rPr>
          <w:sz w:val="28"/>
          <w:szCs w:val="28"/>
        </w:rPr>
        <w:t xml:space="preserve"> </w:t>
      </w:r>
      <w:r w:rsidRPr="00AF2F3A">
        <w:rPr>
          <w:sz w:val="28"/>
          <w:szCs w:val="28"/>
        </w:rPr>
        <w:t>торговли,</w:t>
      </w:r>
      <w:r>
        <w:rPr>
          <w:sz w:val="28"/>
          <w:szCs w:val="28"/>
        </w:rPr>
        <w:t xml:space="preserve"> </w:t>
      </w:r>
      <w:r w:rsidRPr="00AF2F3A">
        <w:rPr>
          <w:sz w:val="28"/>
          <w:szCs w:val="28"/>
        </w:rPr>
        <w:t>конкуренции</w:t>
      </w:r>
      <w:r>
        <w:rPr>
          <w:sz w:val="28"/>
          <w:szCs w:val="28"/>
        </w:rPr>
        <w:t xml:space="preserve"> </w:t>
      </w:r>
      <w:r w:rsidRPr="00AF2F3A">
        <w:rPr>
          <w:sz w:val="28"/>
          <w:szCs w:val="28"/>
        </w:rPr>
        <w:t>и</w:t>
      </w:r>
      <w:r>
        <w:rPr>
          <w:sz w:val="28"/>
          <w:szCs w:val="28"/>
        </w:rPr>
        <w:t xml:space="preserve"> </w:t>
      </w:r>
      <w:r w:rsidRPr="00AF2F3A">
        <w:rPr>
          <w:sz w:val="28"/>
          <w:szCs w:val="28"/>
        </w:rPr>
        <w:t>оказания</w:t>
      </w:r>
      <w:r>
        <w:rPr>
          <w:sz w:val="28"/>
          <w:szCs w:val="28"/>
        </w:rPr>
        <w:t xml:space="preserve"> </w:t>
      </w:r>
      <w:r w:rsidRPr="00AF2F3A">
        <w:rPr>
          <w:sz w:val="28"/>
          <w:szCs w:val="28"/>
        </w:rPr>
        <w:t>государственной</w:t>
      </w:r>
      <w:r>
        <w:rPr>
          <w:sz w:val="28"/>
          <w:szCs w:val="28"/>
        </w:rPr>
        <w:t xml:space="preserve"> </w:t>
      </w:r>
      <w:r w:rsidRPr="00AF2F3A">
        <w:rPr>
          <w:sz w:val="28"/>
          <w:szCs w:val="28"/>
        </w:rPr>
        <w:t>помощи,</w:t>
      </w:r>
      <w:r>
        <w:rPr>
          <w:sz w:val="28"/>
          <w:szCs w:val="28"/>
        </w:rPr>
        <w:t xml:space="preserve"> </w:t>
      </w:r>
      <w:r w:rsidRPr="00AF2F3A">
        <w:rPr>
          <w:sz w:val="28"/>
          <w:szCs w:val="28"/>
        </w:rPr>
        <w:t>четкого</w:t>
      </w:r>
      <w:r>
        <w:rPr>
          <w:sz w:val="28"/>
          <w:szCs w:val="28"/>
        </w:rPr>
        <w:t xml:space="preserve"> </w:t>
      </w:r>
      <w:r w:rsidRPr="00AF2F3A">
        <w:rPr>
          <w:sz w:val="28"/>
          <w:szCs w:val="28"/>
        </w:rPr>
        <w:t>правового</w:t>
      </w:r>
      <w:r>
        <w:rPr>
          <w:sz w:val="28"/>
          <w:szCs w:val="28"/>
        </w:rPr>
        <w:t xml:space="preserve"> </w:t>
      </w:r>
      <w:r w:rsidRPr="00AF2F3A">
        <w:rPr>
          <w:sz w:val="28"/>
          <w:szCs w:val="28"/>
        </w:rPr>
        <w:t>механизма</w:t>
      </w:r>
      <w:r>
        <w:rPr>
          <w:sz w:val="28"/>
          <w:szCs w:val="28"/>
        </w:rPr>
        <w:t xml:space="preserve"> </w:t>
      </w:r>
      <w:r w:rsidRPr="00AF2F3A">
        <w:rPr>
          <w:sz w:val="28"/>
          <w:szCs w:val="28"/>
        </w:rPr>
        <w:t>введения</w:t>
      </w:r>
      <w:r>
        <w:rPr>
          <w:sz w:val="28"/>
          <w:szCs w:val="28"/>
        </w:rPr>
        <w:t xml:space="preserve"> </w:t>
      </w:r>
      <w:r w:rsidRPr="00AF2F3A">
        <w:rPr>
          <w:sz w:val="28"/>
          <w:szCs w:val="28"/>
        </w:rPr>
        <w:t>временных</w:t>
      </w:r>
      <w:r>
        <w:rPr>
          <w:sz w:val="28"/>
          <w:szCs w:val="28"/>
        </w:rPr>
        <w:t xml:space="preserve"> </w:t>
      </w:r>
      <w:r w:rsidRPr="00AF2F3A">
        <w:rPr>
          <w:sz w:val="28"/>
          <w:szCs w:val="28"/>
        </w:rPr>
        <w:t>ограничений</w:t>
      </w:r>
      <w:r>
        <w:rPr>
          <w:sz w:val="28"/>
          <w:szCs w:val="28"/>
        </w:rPr>
        <w:t xml:space="preserve"> </w:t>
      </w:r>
      <w:r w:rsidRPr="00AF2F3A">
        <w:rPr>
          <w:sz w:val="28"/>
          <w:szCs w:val="28"/>
        </w:rPr>
        <w:t>во</w:t>
      </w:r>
      <w:r>
        <w:rPr>
          <w:sz w:val="28"/>
          <w:szCs w:val="28"/>
        </w:rPr>
        <w:t xml:space="preserve"> </w:t>
      </w:r>
      <w:r w:rsidRPr="00AF2F3A">
        <w:rPr>
          <w:sz w:val="28"/>
          <w:szCs w:val="28"/>
        </w:rPr>
        <w:t>взаимной</w:t>
      </w:r>
      <w:r>
        <w:rPr>
          <w:sz w:val="28"/>
          <w:szCs w:val="28"/>
        </w:rPr>
        <w:t xml:space="preserve"> </w:t>
      </w:r>
      <w:r w:rsidRPr="00AF2F3A">
        <w:rPr>
          <w:sz w:val="28"/>
          <w:szCs w:val="28"/>
        </w:rPr>
        <w:t>торговле</w:t>
      </w:r>
      <w:r>
        <w:rPr>
          <w:sz w:val="28"/>
          <w:szCs w:val="28"/>
        </w:rPr>
        <w:t xml:space="preserve"> </w:t>
      </w:r>
      <w:r w:rsidRPr="00AF2F3A">
        <w:rPr>
          <w:sz w:val="28"/>
          <w:szCs w:val="28"/>
        </w:rPr>
        <w:t>содержит</w:t>
      </w:r>
      <w:r>
        <w:rPr>
          <w:sz w:val="28"/>
          <w:szCs w:val="28"/>
        </w:rPr>
        <w:t xml:space="preserve"> </w:t>
      </w:r>
      <w:r w:rsidRPr="00AF2F3A">
        <w:rPr>
          <w:sz w:val="28"/>
          <w:szCs w:val="28"/>
        </w:rPr>
        <w:t>потенциальные</w:t>
      </w:r>
      <w:r>
        <w:rPr>
          <w:sz w:val="28"/>
          <w:szCs w:val="28"/>
        </w:rPr>
        <w:t xml:space="preserve"> </w:t>
      </w:r>
      <w:r w:rsidRPr="00AF2F3A">
        <w:rPr>
          <w:sz w:val="28"/>
          <w:szCs w:val="28"/>
        </w:rPr>
        <w:t>риски</w:t>
      </w:r>
      <w:r>
        <w:rPr>
          <w:sz w:val="28"/>
          <w:szCs w:val="28"/>
        </w:rPr>
        <w:t xml:space="preserve"> </w:t>
      </w:r>
      <w:r w:rsidRPr="00AF2F3A">
        <w:rPr>
          <w:sz w:val="28"/>
          <w:szCs w:val="28"/>
        </w:rPr>
        <w:t>для</w:t>
      </w:r>
      <w:r>
        <w:rPr>
          <w:sz w:val="28"/>
          <w:szCs w:val="28"/>
        </w:rPr>
        <w:t xml:space="preserve"> </w:t>
      </w:r>
      <w:r w:rsidRPr="00AF2F3A">
        <w:rPr>
          <w:sz w:val="28"/>
          <w:szCs w:val="28"/>
        </w:rPr>
        <w:t>интересов</w:t>
      </w:r>
      <w:r>
        <w:rPr>
          <w:sz w:val="28"/>
          <w:szCs w:val="28"/>
        </w:rPr>
        <w:t xml:space="preserve"> </w:t>
      </w:r>
      <w:r w:rsidRPr="00AF2F3A">
        <w:rPr>
          <w:sz w:val="28"/>
          <w:szCs w:val="28"/>
        </w:rPr>
        <w:t>российской</w:t>
      </w:r>
      <w:r>
        <w:rPr>
          <w:sz w:val="28"/>
          <w:szCs w:val="28"/>
        </w:rPr>
        <w:t xml:space="preserve"> </w:t>
      </w:r>
      <w:r w:rsidRPr="00AF2F3A">
        <w:rPr>
          <w:sz w:val="28"/>
          <w:szCs w:val="28"/>
        </w:rPr>
        <w:t>экономики.</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lastRenderedPageBreak/>
        <w:t>Установленная</w:t>
      </w:r>
      <w:r>
        <w:rPr>
          <w:sz w:val="28"/>
          <w:szCs w:val="28"/>
        </w:rPr>
        <w:t xml:space="preserve"> </w:t>
      </w:r>
      <w:r w:rsidRPr="00AF2F3A">
        <w:rPr>
          <w:sz w:val="28"/>
          <w:szCs w:val="28"/>
        </w:rPr>
        <w:t>система</w:t>
      </w:r>
      <w:r>
        <w:rPr>
          <w:sz w:val="28"/>
          <w:szCs w:val="28"/>
        </w:rPr>
        <w:t xml:space="preserve"> </w:t>
      </w:r>
      <w:r w:rsidRPr="00AF2F3A">
        <w:rPr>
          <w:sz w:val="28"/>
          <w:szCs w:val="28"/>
        </w:rPr>
        <w:t>таможенного</w:t>
      </w:r>
      <w:r>
        <w:rPr>
          <w:sz w:val="28"/>
          <w:szCs w:val="28"/>
        </w:rPr>
        <w:t xml:space="preserve"> </w:t>
      </w:r>
      <w:r w:rsidRPr="00AF2F3A">
        <w:rPr>
          <w:sz w:val="28"/>
          <w:szCs w:val="28"/>
        </w:rPr>
        <w:t>учета</w:t>
      </w:r>
      <w:r>
        <w:rPr>
          <w:sz w:val="28"/>
          <w:szCs w:val="28"/>
        </w:rPr>
        <w:t xml:space="preserve"> </w:t>
      </w:r>
      <w:r w:rsidRPr="00AF2F3A">
        <w:rPr>
          <w:sz w:val="28"/>
          <w:szCs w:val="28"/>
        </w:rPr>
        <w:t>требует</w:t>
      </w:r>
      <w:r>
        <w:rPr>
          <w:sz w:val="28"/>
          <w:szCs w:val="28"/>
        </w:rPr>
        <w:t xml:space="preserve"> </w:t>
      </w:r>
      <w:r w:rsidRPr="00AF2F3A">
        <w:rPr>
          <w:sz w:val="28"/>
          <w:szCs w:val="28"/>
        </w:rPr>
        <w:t>идентификации</w:t>
      </w:r>
      <w:r>
        <w:rPr>
          <w:sz w:val="28"/>
          <w:szCs w:val="28"/>
        </w:rPr>
        <w:t xml:space="preserve"> </w:t>
      </w:r>
      <w:r w:rsidRPr="00AF2F3A">
        <w:rPr>
          <w:sz w:val="28"/>
          <w:szCs w:val="28"/>
        </w:rPr>
        <w:t>каждого</w:t>
      </w:r>
      <w:r>
        <w:rPr>
          <w:sz w:val="28"/>
          <w:szCs w:val="28"/>
        </w:rPr>
        <w:t xml:space="preserve"> </w:t>
      </w:r>
      <w:r w:rsidRPr="00AF2F3A">
        <w:rPr>
          <w:sz w:val="28"/>
          <w:szCs w:val="28"/>
        </w:rPr>
        <w:t>компонента</w:t>
      </w:r>
      <w:r>
        <w:rPr>
          <w:sz w:val="28"/>
          <w:szCs w:val="28"/>
        </w:rPr>
        <w:t xml:space="preserve"> </w:t>
      </w:r>
      <w:r w:rsidRPr="00AF2F3A">
        <w:rPr>
          <w:sz w:val="28"/>
          <w:szCs w:val="28"/>
        </w:rPr>
        <w:t>в</w:t>
      </w:r>
      <w:r>
        <w:rPr>
          <w:sz w:val="28"/>
          <w:szCs w:val="28"/>
        </w:rPr>
        <w:t xml:space="preserve"> </w:t>
      </w:r>
      <w:r w:rsidRPr="00AF2F3A">
        <w:rPr>
          <w:sz w:val="28"/>
          <w:szCs w:val="28"/>
        </w:rPr>
        <w:t>готовом</w:t>
      </w:r>
      <w:r>
        <w:rPr>
          <w:sz w:val="28"/>
          <w:szCs w:val="28"/>
        </w:rPr>
        <w:t xml:space="preserve"> </w:t>
      </w:r>
      <w:r w:rsidRPr="00AF2F3A">
        <w:rPr>
          <w:sz w:val="28"/>
          <w:szCs w:val="28"/>
        </w:rPr>
        <w:t>изделии</w:t>
      </w:r>
      <w:r>
        <w:rPr>
          <w:sz w:val="28"/>
          <w:szCs w:val="28"/>
        </w:rPr>
        <w:t xml:space="preserve"> </w:t>
      </w:r>
      <w:r w:rsidRPr="00AF2F3A">
        <w:rPr>
          <w:sz w:val="28"/>
          <w:szCs w:val="28"/>
        </w:rPr>
        <w:t>с</w:t>
      </w:r>
      <w:r>
        <w:rPr>
          <w:sz w:val="28"/>
          <w:szCs w:val="28"/>
        </w:rPr>
        <w:t xml:space="preserve"> </w:t>
      </w:r>
      <w:r w:rsidRPr="00AF2F3A">
        <w:rPr>
          <w:sz w:val="28"/>
          <w:szCs w:val="28"/>
        </w:rPr>
        <w:t>привязкой</w:t>
      </w:r>
      <w:r>
        <w:rPr>
          <w:sz w:val="28"/>
          <w:szCs w:val="28"/>
        </w:rPr>
        <w:t xml:space="preserve"> </w:t>
      </w:r>
      <w:r w:rsidRPr="00AF2F3A">
        <w:rPr>
          <w:sz w:val="28"/>
          <w:szCs w:val="28"/>
        </w:rPr>
        <w:t>к</w:t>
      </w:r>
      <w:r>
        <w:rPr>
          <w:sz w:val="28"/>
          <w:szCs w:val="28"/>
        </w:rPr>
        <w:t xml:space="preserve"> </w:t>
      </w:r>
      <w:r w:rsidRPr="00AF2F3A">
        <w:rPr>
          <w:sz w:val="28"/>
          <w:szCs w:val="28"/>
        </w:rPr>
        <w:t>партии</w:t>
      </w:r>
      <w:r>
        <w:rPr>
          <w:sz w:val="28"/>
          <w:szCs w:val="28"/>
        </w:rPr>
        <w:t xml:space="preserve"> </w:t>
      </w:r>
      <w:r w:rsidRPr="00AF2F3A">
        <w:rPr>
          <w:sz w:val="28"/>
          <w:szCs w:val="28"/>
        </w:rPr>
        <w:t>товаров,</w:t>
      </w:r>
      <w:r>
        <w:rPr>
          <w:sz w:val="28"/>
          <w:szCs w:val="28"/>
        </w:rPr>
        <w:t xml:space="preserve"> </w:t>
      </w:r>
      <w:r w:rsidRPr="00AF2F3A">
        <w:rPr>
          <w:sz w:val="28"/>
          <w:szCs w:val="28"/>
        </w:rPr>
        <w:t>в</w:t>
      </w:r>
      <w:r>
        <w:rPr>
          <w:sz w:val="28"/>
          <w:szCs w:val="28"/>
        </w:rPr>
        <w:t xml:space="preserve"> </w:t>
      </w:r>
      <w:r w:rsidRPr="00AF2F3A">
        <w:rPr>
          <w:sz w:val="28"/>
          <w:szCs w:val="28"/>
        </w:rPr>
        <w:t>составе</w:t>
      </w:r>
      <w:r>
        <w:rPr>
          <w:sz w:val="28"/>
          <w:szCs w:val="28"/>
        </w:rPr>
        <w:t xml:space="preserve"> </w:t>
      </w:r>
      <w:r w:rsidRPr="00AF2F3A">
        <w:rPr>
          <w:sz w:val="28"/>
          <w:szCs w:val="28"/>
        </w:rPr>
        <w:t>которой</w:t>
      </w:r>
      <w:r>
        <w:rPr>
          <w:sz w:val="28"/>
          <w:szCs w:val="28"/>
        </w:rPr>
        <w:t xml:space="preserve"> </w:t>
      </w:r>
      <w:r w:rsidRPr="00AF2F3A">
        <w:rPr>
          <w:sz w:val="28"/>
          <w:szCs w:val="28"/>
        </w:rPr>
        <w:t>этот</w:t>
      </w:r>
      <w:r>
        <w:rPr>
          <w:sz w:val="28"/>
          <w:szCs w:val="28"/>
        </w:rPr>
        <w:t xml:space="preserve"> </w:t>
      </w:r>
      <w:r w:rsidRPr="00AF2F3A">
        <w:rPr>
          <w:sz w:val="28"/>
          <w:szCs w:val="28"/>
        </w:rPr>
        <w:t>компонент</w:t>
      </w:r>
      <w:r>
        <w:rPr>
          <w:sz w:val="28"/>
          <w:szCs w:val="28"/>
        </w:rPr>
        <w:t xml:space="preserve"> </w:t>
      </w:r>
      <w:r w:rsidRPr="00AF2F3A">
        <w:rPr>
          <w:sz w:val="28"/>
          <w:szCs w:val="28"/>
        </w:rPr>
        <w:t>ввозился.</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В</w:t>
      </w:r>
      <w:r>
        <w:rPr>
          <w:sz w:val="28"/>
          <w:szCs w:val="28"/>
        </w:rPr>
        <w:t xml:space="preserve"> </w:t>
      </w:r>
      <w:r w:rsidRPr="00AF2F3A">
        <w:rPr>
          <w:sz w:val="28"/>
          <w:szCs w:val="28"/>
        </w:rPr>
        <w:t>соответствии</w:t>
      </w:r>
      <w:r>
        <w:rPr>
          <w:sz w:val="28"/>
          <w:szCs w:val="28"/>
        </w:rPr>
        <w:t xml:space="preserve"> </w:t>
      </w:r>
      <w:r w:rsidRPr="00AF2F3A">
        <w:rPr>
          <w:sz w:val="28"/>
          <w:szCs w:val="28"/>
        </w:rPr>
        <w:t>с</w:t>
      </w:r>
      <w:r>
        <w:rPr>
          <w:sz w:val="28"/>
          <w:szCs w:val="28"/>
        </w:rPr>
        <w:t xml:space="preserve"> </w:t>
      </w:r>
      <w:r w:rsidRPr="00AF2F3A">
        <w:rPr>
          <w:sz w:val="28"/>
          <w:szCs w:val="28"/>
        </w:rPr>
        <w:t>Планом</w:t>
      </w:r>
      <w:r>
        <w:rPr>
          <w:sz w:val="28"/>
          <w:szCs w:val="28"/>
        </w:rPr>
        <w:t xml:space="preserve"> </w:t>
      </w:r>
      <w:r w:rsidRPr="00AF2F3A">
        <w:rPr>
          <w:sz w:val="28"/>
          <w:szCs w:val="28"/>
        </w:rPr>
        <w:t>действий</w:t>
      </w:r>
      <w:r>
        <w:rPr>
          <w:sz w:val="28"/>
          <w:szCs w:val="28"/>
        </w:rPr>
        <w:t xml:space="preserve"> </w:t>
      </w:r>
      <w:r w:rsidRPr="00AF2F3A">
        <w:rPr>
          <w:sz w:val="28"/>
          <w:szCs w:val="28"/>
        </w:rPr>
        <w:t>по</w:t>
      </w:r>
      <w:r>
        <w:rPr>
          <w:sz w:val="28"/>
          <w:szCs w:val="28"/>
        </w:rPr>
        <w:t xml:space="preserve"> </w:t>
      </w:r>
      <w:r w:rsidRPr="00AF2F3A">
        <w:rPr>
          <w:sz w:val="28"/>
          <w:szCs w:val="28"/>
        </w:rPr>
        <w:t>формированию</w:t>
      </w:r>
      <w:r>
        <w:rPr>
          <w:sz w:val="28"/>
          <w:szCs w:val="28"/>
        </w:rPr>
        <w:t xml:space="preserve"> </w:t>
      </w:r>
      <w:r w:rsidRPr="00AF2F3A">
        <w:rPr>
          <w:sz w:val="28"/>
          <w:szCs w:val="28"/>
        </w:rPr>
        <w:t>таможенного</w:t>
      </w:r>
      <w:r>
        <w:rPr>
          <w:sz w:val="28"/>
          <w:szCs w:val="28"/>
        </w:rPr>
        <w:t xml:space="preserve"> </w:t>
      </w:r>
      <w:r w:rsidRPr="00AF2F3A">
        <w:rPr>
          <w:sz w:val="28"/>
          <w:szCs w:val="28"/>
        </w:rPr>
        <w:t>союза</w:t>
      </w:r>
      <w:r>
        <w:rPr>
          <w:sz w:val="28"/>
          <w:szCs w:val="28"/>
        </w:rPr>
        <w:t xml:space="preserve"> </w:t>
      </w:r>
      <w:r w:rsidRPr="00AF2F3A">
        <w:rPr>
          <w:sz w:val="28"/>
          <w:szCs w:val="28"/>
        </w:rPr>
        <w:t>в</w:t>
      </w:r>
      <w:r>
        <w:rPr>
          <w:sz w:val="28"/>
          <w:szCs w:val="28"/>
        </w:rPr>
        <w:t xml:space="preserve"> </w:t>
      </w:r>
      <w:r w:rsidRPr="00AF2F3A">
        <w:rPr>
          <w:sz w:val="28"/>
          <w:szCs w:val="28"/>
        </w:rPr>
        <w:t>рамках</w:t>
      </w:r>
      <w:r>
        <w:rPr>
          <w:sz w:val="28"/>
          <w:szCs w:val="28"/>
        </w:rPr>
        <w:t xml:space="preserve"> </w:t>
      </w:r>
      <w:r w:rsidRPr="00AF2F3A">
        <w:rPr>
          <w:sz w:val="28"/>
          <w:szCs w:val="28"/>
        </w:rPr>
        <w:t>Евразийского</w:t>
      </w:r>
      <w:r>
        <w:rPr>
          <w:sz w:val="28"/>
          <w:szCs w:val="28"/>
        </w:rPr>
        <w:t xml:space="preserve"> </w:t>
      </w:r>
      <w:r w:rsidRPr="00AF2F3A">
        <w:rPr>
          <w:sz w:val="28"/>
          <w:szCs w:val="28"/>
        </w:rPr>
        <w:t>экономического</w:t>
      </w:r>
      <w:r>
        <w:rPr>
          <w:sz w:val="28"/>
          <w:szCs w:val="28"/>
        </w:rPr>
        <w:t xml:space="preserve"> </w:t>
      </w:r>
      <w:r w:rsidRPr="00AF2F3A">
        <w:rPr>
          <w:sz w:val="28"/>
          <w:szCs w:val="28"/>
        </w:rPr>
        <w:t>сообщества</w:t>
      </w:r>
      <w:r>
        <w:rPr>
          <w:sz w:val="28"/>
          <w:szCs w:val="28"/>
        </w:rPr>
        <w:t xml:space="preserve"> </w:t>
      </w:r>
      <w:r w:rsidRPr="00AF2F3A">
        <w:rPr>
          <w:sz w:val="28"/>
          <w:szCs w:val="28"/>
        </w:rPr>
        <w:t>(</w:t>
      </w:r>
      <w:proofErr w:type="gramStart"/>
      <w:r w:rsidRPr="00AF2F3A">
        <w:rPr>
          <w:sz w:val="28"/>
          <w:szCs w:val="28"/>
        </w:rPr>
        <w:t>утвержден</w:t>
      </w:r>
      <w:proofErr w:type="gramEnd"/>
      <w:r>
        <w:rPr>
          <w:sz w:val="28"/>
          <w:szCs w:val="28"/>
        </w:rPr>
        <w:t xml:space="preserve"> </w:t>
      </w:r>
      <w:r w:rsidRPr="00AF2F3A">
        <w:rPr>
          <w:sz w:val="28"/>
          <w:szCs w:val="28"/>
        </w:rPr>
        <w:t>6</w:t>
      </w:r>
      <w:r>
        <w:rPr>
          <w:sz w:val="28"/>
          <w:szCs w:val="28"/>
        </w:rPr>
        <w:t xml:space="preserve"> </w:t>
      </w:r>
      <w:r w:rsidRPr="00AF2F3A">
        <w:rPr>
          <w:sz w:val="28"/>
          <w:szCs w:val="28"/>
        </w:rPr>
        <w:t>октября</w:t>
      </w:r>
      <w:r>
        <w:rPr>
          <w:sz w:val="28"/>
          <w:szCs w:val="28"/>
        </w:rPr>
        <w:t xml:space="preserve"> </w:t>
      </w:r>
      <w:r w:rsidRPr="00AF2F3A">
        <w:rPr>
          <w:sz w:val="28"/>
          <w:szCs w:val="28"/>
        </w:rPr>
        <w:t>2007</w:t>
      </w:r>
      <w:r>
        <w:rPr>
          <w:sz w:val="28"/>
          <w:szCs w:val="28"/>
        </w:rPr>
        <w:t xml:space="preserve"> </w:t>
      </w:r>
      <w:r w:rsidRPr="00AF2F3A">
        <w:rPr>
          <w:sz w:val="28"/>
          <w:szCs w:val="28"/>
        </w:rPr>
        <w:t>года</w:t>
      </w:r>
      <w:r>
        <w:rPr>
          <w:sz w:val="28"/>
          <w:szCs w:val="28"/>
        </w:rPr>
        <w:t xml:space="preserve"> </w:t>
      </w:r>
      <w:proofErr w:type="spellStart"/>
      <w:r w:rsidRPr="00AF2F3A">
        <w:rPr>
          <w:sz w:val="28"/>
          <w:szCs w:val="28"/>
        </w:rPr>
        <w:t>Межгоссоветом</w:t>
      </w:r>
      <w:proofErr w:type="spellEnd"/>
      <w:r>
        <w:rPr>
          <w:sz w:val="28"/>
          <w:szCs w:val="28"/>
        </w:rPr>
        <w:t xml:space="preserve"> </w:t>
      </w:r>
      <w:proofErr w:type="spellStart"/>
      <w:r w:rsidRPr="00AF2F3A">
        <w:rPr>
          <w:sz w:val="28"/>
          <w:szCs w:val="28"/>
        </w:rPr>
        <w:t>ЕврАзЭС</w:t>
      </w:r>
      <w:proofErr w:type="spellEnd"/>
      <w:r>
        <w:rPr>
          <w:sz w:val="28"/>
          <w:szCs w:val="28"/>
        </w:rPr>
        <w:t xml:space="preserve"> </w:t>
      </w:r>
      <w:r w:rsidRPr="00AF2F3A">
        <w:rPr>
          <w:sz w:val="28"/>
          <w:szCs w:val="28"/>
        </w:rPr>
        <w:t>на</w:t>
      </w:r>
      <w:r>
        <w:rPr>
          <w:sz w:val="28"/>
          <w:szCs w:val="28"/>
        </w:rPr>
        <w:t xml:space="preserve"> </w:t>
      </w:r>
      <w:r w:rsidRPr="00AF2F3A">
        <w:rPr>
          <w:sz w:val="28"/>
          <w:szCs w:val="28"/>
        </w:rPr>
        <w:t>уровне</w:t>
      </w:r>
      <w:r>
        <w:rPr>
          <w:sz w:val="28"/>
          <w:szCs w:val="28"/>
        </w:rPr>
        <w:t xml:space="preserve"> </w:t>
      </w:r>
      <w:r w:rsidRPr="00AF2F3A">
        <w:rPr>
          <w:sz w:val="28"/>
          <w:szCs w:val="28"/>
        </w:rPr>
        <w:t>Глав</w:t>
      </w:r>
      <w:r>
        <w:rPr>
          <w:sz w:val="28"/>
          <w:szCs w:val="28"/>
        </w:rPr>
        <w:t xml:space="preserve"> </w:t>
      </w:r>
      <w:r w:rsidRPr="00AF2F3A">
        <w:rPr>
          <w:sz w:val="28"/>
          <w:szCs w:val="28"/>
        </w:rPr>
        <w:t>государств)</w:t>
      </w:r>
      <w:r>
        <w:rPr>
          <w:sz w:val="28"/>
          <w:szCs w:val="28"/>
        </w:rPr>
        <w:t xml:space="preserve"> </w:t>
      </w:r>
      <w:r w:rsidRPr="00AF2F3A">
        <w:rPr>
          <w:sz w:val="28"/>
          <w:szCs w:val="28"/>
        </w:rPr>
        <w:t>к</w:t>
      </w:r>
      <w:r>
        <w:rPr>
          <w:sz w:val="28"/>
          <w:szCs w:val="28"/>
        </w:rPr>
        <w:t xml:space="preserve"> </w:t>
      </w:r>
      <w:r w:rsidRPr="00AF2F3A">
        <w:rPr>
          <w:sz w:val="28"/>
          <w:szCs w:val="28"/>
        </w:rPr>
        <w:t>2011</w:t>
      </w:r>
      <w:r>
        <w:rPr>
          <w:sz w:val="28"/>
          <w:szCs w:val="28"/>
        </w:rPr>
        <w:t xml:space="preserve"> </w:t>
      </w:r>
      <w:r w:rsidRPr="00AF2F3A">
        <w:rPr>
          <w:sz w:val="28"/>
          <w:szCs w:val="28"/>
        </w:rPr>
        <w:t>году</w:t>
      </w:r>
      <w:r>
        <w:rPr>
          <w:sz w:val="28"/>
          <w:szCs w:val="28"/>
        </w:rPr>
        <w:t xml:space="preserve"> </w:t>
      </w:r>
      <w:r w:rsidRPr="00AF2F3A">
        <w:rPr>
          <w:sz w:val="28"/>
          <w:szCs w:val="28"/>
        </w:rPr>
        <w:t>Россия</w:t>
      </w:r>
      <w:r>
        <w:rPr>
          <w:sz w:val="28"/>
          <w:szCs w:val="28"/>
        </w:rPr>
        <w:t xml:space="preserve"> </w:t>
      </w:r>
      <w:r w:rsidRPr="00AF2F3A">
        <w:rPr>
          <w:sz w:val="28"/>
          <w:szCs w:val="28"/>
        </w:rPr>
        <w:t>передаст</w:t>
      </w:r>
      <w:r>
        <w:rPr>
          <w:sz w:val="28"/>
          <w:szCs w:val="28"/>
        </w:rPr>
        <w:t xml:space="preserve"> </w:t>
      </w:r>
      <w:r w:rsidRPr="00AF2F3A">
        <w:rPr>
          <w:sz w:val="28"/>
          <w:szCs w:val="28"/>
        </w:rPr>
        <w:t>полномочия</w:t>
      </w:r>
      <w:r>
        <w:rPr>
          <w:sz w:val="28"/>
          <w:szCs w:val="28"/>
        </w:rPr>
        <w:t xml:space="preserve"> </w:t>
      </w:r>
      <w:r w:rsidRPr="00AF2F3A">
        <w:rPr>
          <w:sz w:val="28"/>
          <w:szCs w:val="28"/>
        </w:rPr>
        <w:t>в</w:t>
      </w:r>
      <w:r>
        <w:rPr>
          <w:sz w:val="28"/>
          <w:szCs w:val="28"/>
        </w:rPr>
        <w:t xml:space="preserve"> </w:t>
      </w:r>
      <w:r w:rsidRPr="00AF2F3A">
        <w:rPr>
          <w:sz w:val="28"/>
          <w:szCs w:val="28"/>
        </w:rPr>
        <w:t>проведении</w:t>
      </w:r>
      <w:r>
        <w:rPr>
          <w:sz w:val="28"/>
          <w:szCs w:val="28"/>
        </w:rPr>
        <w:t xml:space="preserve"> </w:t>
      </w:r>
      <w:r w:rsidRPr="00AF2F3A">
        <w:rPr>
          <w:sz w:val="28"/>
          <w:szCs w:val="28"/>
        </w:rPr>
        <w:t>таможенно-тарифной</w:t>
      </w:r>
      <w:r>
        <w:rPr>
          <w:sz w:val="28"/>
          <w:szCs w:val="28"/>
        </w:rPr>
        <w:t xml:space="preserve"> </w:t>
      </w:r>
      <w:r w:rsidRPr="00AF2F3A">
        <w:rPr>
          <w:sz w:val="28"/>
          <w:szCs w:val="28"/>
        </w:rPr>
        <w:t>политики</w:t>
      </w:r>
      <w:r>
        <w:rPr>
          <w:sz w:val="28"/>
          <w:szCs w:val="28"/>
        </w:rPr>
        <w:t xml:space="preserve"> </w:t>
      </w:r>
      <w:r w:rsidRPr="00AF2F3A">
        <w:rPr>
          <w:sz w:val="28"/>
          <w:szCs w:val="28"/>
        </w:rPr>
        <w:t>наднациональным</w:t>
      </w:r>
      <w:r>
        <w:rPr>
          <w:sz w:val="28"/>
          <w:szCs w:val="28"/>
        </w:rPr>
        <w:t xml:space="preserve"> </w:t>
      </w:r>
      <w:r w:rsidRPr="00AF2F3A">
        <w:rPr>
          <w:sz w:val="28"/>
          <w:szCs w:val="28"/>
        </w:rPr>
        <w:t>органам</w:t>
      </w:r>
      <w:r>
        <w:rPr>
          <w:sz w:val="28"/>
          <w:szCs w:val="28"/>
        </w:rPr>
        <w:t xml:space="preserve"> </w:t>
      </w:r>
      <w:r w:rsidRPr="00AF2F3A">
        <w:rPr>
          <w:sz w:val="28"/>
          <w:szCs w:val="28"/>
        </w:rPr>
        <w:t>таможенного</w:t>
      </w:r>
      <w:r>
        <w:rPr>
          <w:sz w:val="28"/>
          <w:szCs w:val="28"/>
        </w:rPr>
        <w:t xml:space="preserve"> </w:t>
      </w:r>
      <w:r w:rsidRPr="00AF2F3A">
        <w:rPr>
          <w:sz w:val="28"/>
          <w:szCs w:val="28"/>
        </w:rPr>
        <w:t>союза.</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В</w:t>
      </w:r>
      <w:r>
        <w:rPr>
          <w:sz w:val="28"/>
          <w:szCs w:val="28"/>
        </w:rPr>
        <w:t xml:space="preserve"> </w:t>
      </w:r>
      <w:r w:rsidRPr="00AF2F3A">
        <w:rPr>
          <w:sz w:val="28"/>
          <w:szCs w:val="28"/>
        </w:rPr>
        <w:t>среднесрочной</w:t>
      </w:r>
      <w:r>
        <w:rPr>
          <w:sz w:val="28"/>
          <w:szCs w:val="28"/>
        </w:rPr>
        <w:t xml:space="preserve"> </w:t>
      </w:r>
      <w:r w:rsidRPr="00AF2F3A">
        <w:rPr>
          <w:sz w:val="28"/>
          <w:szCs w:val="28"/>
        </w:rPr>
        <w:t>перспективе</w:t>
      </w:r>
      <w:r>
        <w:rPr>
          <w:sz w:val="28"/>
          <w:szCs w:val="28"/>
        </w:rPr>
        <w:t xml:space="preserve"> </w:t>
      </w:r>
      <w:r w:rsidRPr="00AF2F3A">
        <w:rPr>
          <w:sz w:val="28"/>
          <w:szCs w:val="28"/>
        </w:rPr>
        <w:t>будут</w:t>
      </w:r>
      <w:r>
        <w:rPr>
          <w:sz w:val="28"/>
          <w:szCs w:val="28"/>
        </w:rPr>
        <w:t xml:space="preserve"> </w:t>
      </w:r>
      <w:r w:rsidRPr="00AF2F3A">
        <w:rPr>
          <w:sz w:val="28"/>
          <w:szCs w:val="28"/>
        </w:rPr>
        <w:t>уточнены</w:t>
      </w:r>
      <w:r>
        <w:rPr>
          <w:sz w:val="28"/>
          <w:szCs w:val="28"/>
        </w:rPr>
        <w:t xml:space="preserve"> </w:t>
      </w:r>
      <w:r w:rsidRPr="00AF2F3A">
        <w:rPr>
          <w:sz w:val="28"/>
          <w:szCs w:val="28"/>
        </w:rPr>
        <w:t>условия</w:t>
      </w:r>
      <w:r>
        <w:rPr>
          <w:sz w:val="28"/>
          <w:szCs w:val="28"/>
        </w:rPr>
        <w:t xml:space="preserve"> </w:t>
      </w:r>
      <w:r w:rsidRPr="00AF2F3A">
        <w:rPr>
          <w:sz w:val="28"/>
          <w:szCs w:val="28"/>
        </w:rPr>
        <w:t>взаимной</w:t>
      </w:r>
      <w:r>
        <w:rPr>
          <w:sz w:val="28"/>
          <w:szCs w:val="28"/>
        </w:rPr>
        <w:t xml:space="preserve"> </w:t>
      </w:r>
      <w:r w:rsidRPr="00AF2F3A">
        <w:rPr>
          <w:sz w:val="28"/>
          <w:szCs w:val="28"/>
        </w:rPr>
        <w:t>торговли</w:t>
      </w:r>
      <w:r>
        <w:rPr>
          <w:sz w:val="28"/>
          <w:szCs w:val="28"/>
        </w:rPr>
        <w:t xml:space="preserve"> </w:t>
      </w:r>
      <w:r w:rsidRPr="00AF2F3A">
        <w:rPr>
          <w:sz w:val="28"/>
          <w:szCs w:val="28"/>
        </w:rPr>
        <w:t>в</w:t>
      </w:r>
      <w:r>
        <w:rPr>
          <w:sz w:val="28"/>
          <w:szCs w:val="28"/>
        </w:rPr>
        <w:t xml:space="preserve"> </w:t>
      </w:r>
      <w:r w:rsidRPr="00AF2F3A">
        <w:rPr>
          <w:sz w:val="28"/>
          <w:szCs w:val="28"/>
        </w:rPr>
        <w:t>рамках</w:t>
      </w:r>
      <w:r>
        <w:rPr>
          <w:sz w:val="28"/>
          <w:szCs w:val="28"/>
        </w:rPr>
        <w:t xml:space="preserve"> </w:t>
      </w:r>
      <w:r w:rsidRPr="00AF2F3A">
        <w:rPr>
          <w:sz w:val="28"/>
          <w:szCs w:val="28"/>
        </w:rPr>
        <w:t>СНГ:</w:t>
      </w:r>
    </w:p>
    <w:p w:rsidR="00EA39CF" w:rsidRPr="00AF2F3A" w:rsidRDefault="00EA39CF" w:rsidP="00EA39CF">
      <w:pPr>
        <w:numPr>
          <w:ilvl w:val="0"/>
          <w:numId w:val="9"/>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подготовлено</w:t>
      </w:r>
      <w:r>
        <w:rPr>
          <w:rFonts w:ascii="Times New Roman" w:hAnsi="Times New Roman"/>
          <w:sz w:val="28"/>
          <w:szCs w:val="28"/>
        </w:rPr>
        <w:t xml:space="preserve"> </w:t>
      </w:r>
      <w:r w:rsidRPr="00AF2F3A">
        <w:rPr>
          <w:rFonts w:ascii="Times New Roman" w:hAnsi="Times New Roman"/>
          <w:sz w:val="28"/>
          <w:szCs w:val="28"/>
        </w:rPr>
        <w:t>новое</w:t>
      </w:r>
      <w:r>
        <w:rPr>
          <w:rFonts w:ascii="Times New Roman" w:hAnsi="Times New Roman"/>
          <w:sz w:val="28"/>
          <w:szCs w:val="28"/>
        </w:rPr>
        <w:t xml:space="preserve"> </w:t>
      </w:r>
      <w:r w:rsidRPr="00AF2F3A">
        <w:rPr>
          <w:rFonts w:ascii="Times New Roman" w:hAnsi="Times New Roman"/>
          <w:sz w:val="28"/>
          <w:szCs w:val="28"/>
        </w:rPr>
        <w:t>соглашение</w:t>
      </w:r>
      <w:r>
        <w:rPr>
          <w:rFonts w:ascii="Times New Roman" w:hAnsi="Times New Roman"/>
          <w:sz w:val="28"/>
          <w:szCs w:val="28"/>
        </w:rPr>
        <w:t xml:space="preserve"> </w:t>
      </w:r>
      <w:r w:rsidRPr="00AF2F3A">
        <w:rPr>
          <w:rFonts w:ascii="Times New Roman" w:hAnsi="Times New Roman"/>
          <w:sz w:val="28"/>
          <w:szCs w:val="28"/>
        </w:rPr>
        <w:t>о</w:t>
      </w:r>
      <w:r>
        <w:rPr>
          <w:rFonts w:ascii="Times New Roman" w:hAnsi="Times New Roman"/>
          <w:sz w:val="28"/>
          <w:szCs w:val="28"/>
        </w:rPr>
        <w:t xml:space="preserve"> </w:t>
      </w:r>
      <w:r w:rsidRPr="00AF2F3A">
        <w:rPr>
          <w:rFonts w:ascii="Times New Roman" w:hAnsi="Times New Roman"/>
          <w:sz w:val="28"/>
          <w:szCs w:val="28"/>
        </w:rPr>
        <w:t>свободной</w:t>
      </w:r>
      <w:r>
        <w:rPr>
          <w:rFonts w:ascii="Times New Roman" w:hAnsi="Times New Roman"/>
          <w:sz w:val="28"/>
          <w:szCs w:val="28"/>
        </w:rPr>
        <w:t xml:space="preserve"> </w:t>
      </w:r>
      <w:r w:rsidRPr="00AF2F3A">
        <w:rPr>
          <w:rFonts w:ascii="Times New Roman" w:hAnsi="Times New Roman"/>
          <w:sz w:val="28"/>
          <w:szCs w:val="28"/>
        </w:rPr>
        <w:t>торговле</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рамках</w:t>
      </w:r>
      <w:r>
        <w:rPr>
          <w:rFonts w:ascii="Times New Roman" w:hAnsi="Times New Roman"/>
          <w:sz w:val="28"/>
          <w:szCs w:val="28"/>
        </w:rPr>
        <w:t xml:space="preserve"> </w:t>
      </w:r>
      <w:proofErr w:type="spellStart"/>
      <w:r w:rsidRPr="00AF2F3A">
        <w:rPr>
          <w:rFonts w:ascii="Times New Roman" w:hAnsi="Times New Roman"/>
          <w:sz w:val="28"/>
          <w:szCs w:val="28"/>
        </w:rPr>
        <w:t>ЕврАзЭС</w:t>
      </w:r>
      <w:proofErr w:type="spellEnd"/>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к</w:t>
      </w:r>
      <w:r>
        <w:rPr>
          <w:rFonts w:ascii="Times New Roman" w:hAnsi="Times New Roman"/>
          <w:sz w:val="28"/>
          <w:szCs w:val="28"/>
        </w:rPr>
        <w:t xml:space="preserve"> </w:t>
      </w:r>
      <w:r w:rsidRPr="00AF2F3A">
        <w:rPr>
          <w:rFonts w:ascii="Times New Roman" w:hAnsi="Times New Roman"/>
          <w:sz w:val="28"/>
          <w:szCs w:val="28"/>
        </w:rPr>
        <w:t>которому</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будущем</w:t>
      </w:r>
      <w:r>
        <w:rPr>
          <w:rFonts w:ascii="Times New Roman" w:hAnsi="Times New Roman"/>
          <w:sz w:val="28"/>
          <w:szCs w:val="28"/>
        </w:rPr>
        <w:t xml:space="preserve"> </w:t>
      </w:r>
      <w:r w:rsidRPr="00AF2F3A">
        <w:rPr>
          <w:rFonts w:ascii="Times New Roman" w:hAnsi="Times New Roman"/>
          <w:sz w:val="28"/>
          <w:szCs w:val="28"/>
        </w:rPr>
        <w:t>смогут</w:t>
      </w:r>
      <w:r>
        <w:rPr>
          <w:rFonts w:ascii="Times New Roman" w:hAnsi="Times New Roman"/>
          <w:sz w:val="28"/>
          <w:szCs w:val="28"/>
        </w:rPr>
        <w:t xml:space="preserve"> </w:t>
      </w:r>
      <w:r w:rsidRPr="00AF2F3A">
        <w:rPr>
          <w:rFonts w:ascii="Times New Roman" w:hAnsi="Times New Roman"/>
          <w:sz w:val="28"/>
          <w:szCs w:val="28"/>
        </w:rPr>
        <w:t>присоединиться</w:t>
      </w:r>
      <w:r>
        <w:rPr>
          <w:rFonts w:ascii="Times New Roman" w:hAnsi="Times New Roman"/>
          <w:sz w:val="28"/>
          <w:szCs w:val="28"/>
        </w:rPr>
        <w:t xml:space="preserve"> </w:t>
      </w:r>
      <w:r w:rsidRPr="00AF2F3A">
        <w:rPr>
          <w:rFonts w:ascii="Times New Roman" w:hAnsi="Times New Roman"/>
          <w:sz w:val="28"/>
          <w:szCs w:val="28"/>
        </w:rPr>
        <w:t>другие</w:t>
      </w:r>
      <w:r>
        <w:rPr>
          <w:rFonts w:ascii="Times New Roman" w:hAnsi="Times New Roman"/>
          <w:sz w:val="28"/>
          <w:szCs w:val="28"/>
        </w:rPr>
        <w:t xml:space="preserve"> </w:t>
      </w:r>
      <w:r w:rsidRPr="00AF2F3A">
        <w:rPr>
          <w:rFonts w:ascii="Times New Roman" w:hAnsi="Times New Roman"/>
          <w:sz w:val="28"/>
          <w:szCs w:val="28"/>
        </w:rPr>
        <w:t>страны</w:t>
      </w:r>
      <w:r>
        <w:rPr>
          <w:rFonts w:ascii="Times New Roman" w:hAnsi="Times New Roman"/>
          <w:sz w:val="28"/>
          <w:szCs w:val="28"/>
        </w:rPr>
        <w:t xml:space="preserve"> </w:t>
      </w:r>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участницы</w:t>
      </w:r>
      <w:r>
        <w:rPr>
          <w:rFonts w:ascii="Times New Roman" w:hAnsi="Times New Roman"/>
          <w:sz w:val="28"/>
          <w:szCs w:val="28"/>
        </w:rPr>
        <w:t xml:space="preserve"> </w:t>
      </w:r>
      <w:r w:rsidRPr="00AF2F3A">
        <w:rPr>
          <w:rFonts w:ascii="Times New Roman" w:hAnsi="Times New Roman"/>
          <w:sz w:val="28"/>
          <w:szCs w:val="28"/>
        </w:rPr>
        <w:t>СНГ;</w:t>
      </w:r>
    </w:p>
    <w:p w:rsidR="00EA39CF" w:rsidRPr="00AF2F3A" w:rsidRDefault="00EA39CF" w:rsidP="00EA39CF">
      <w:pPr>
        <w:numPr>
          <w:ilvl w:val="0"/>
          <w:numId w:val="9"/>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двухсторонние</w:t>
      </w:r>
      <w:r>
        <w:rPr>
          <w:rFonts w:ascii="Times New Roman" w:hAnsi="Times New Roman"/>
          <w:sz w:val="28"/>
          <w:szCs w:val="28"/>
        </w:rPr>
        <w:t xml:space="preserve"> </w:t>
      </w:r>
      <w:r w:rsidRPr="00AF2F3A">
        <w:rPr>
          <w:rFonts w:ascii="Times New Roman" w:hAnsi="Times New Roman"/>
          <w:sz w:val="28"/>
          <w:szCs w:val="28"/>
        </w:rPr>
        <w:t>соглашения</w:t>
      </w:r>
      <w:r>
        <w:rPr>
          <w:rFonts w:ascii="Times New Roman" w:hAnsi="Times New Roman"/>
          <w:sz w:val="28"/>
          <w:szCs w:val="28"/>
        </w:rPr>
        <w:t xml:space="preserve"> </w:t>
      </w:r>
      <w:r w:rsidRPr="00AF2F3A">
        <w:rPr>
          <w:rFonts w:ascii="Times New Roman" w:hAnsi="Times New Roman"/>
          <w:sz w:val="28"/>
          <w:szCs w:val="28"/>
        </w:rPr>
        <w:t>о</w:t>
      </w:r>
      <w:r>
        <w:rPr>
          <w:rFonts w:ascii="Times New Roman" w:hAnsi="Times New Roman"/>
          <w:sz w:val="28"/>
          <w:szCs w:val="28"/>
        </w:rPr>
        <w:t xml:space="preserve"> </w:t>
      </w:r>
      <w:r w:rsidRPr="00AF2F3A">
        <w:rPr>
          <w:rFonts w:ascii="Times New Roman" w:hAnsi="Times New Roman"/>
          <w:sz w:val="28"/>
          <w:szCs w:val="28"/>
        </w:rPr>
        <w:t>свободной</w:t>
      </w:r>
      <w:r>
        <w:rPr>
          <w:rFonts w:ascii="Times New Roman" w:hAnsi="Times New Roman"/>
          <w:sz w:val="28"/>
          <w:szCs w:val="28"/>
        </w:rPr>
        <w:t xml:space="preserve"> </w:t>
      </w:r>
      <w:r w:rsidRPr="00AF2F3A">
        <w:rPr>
          <w:rFonts w:ascii="Times New Roman" w:hAnsi="Times New Roman"/>
          <w:sz w:val="28"/>
          <w:szCs w:val="28"/>
        </w:rPr>
        <w:t>торговле</w:t>
      </w:r>
      <w:r>
        <w:rPr>
          <w:rFonts w:ascii="Times New Roman" w:hAnsi="Times New Roman"/>
          <w:sz w:val="28"/>
          <w:szCs w:val="28"/>
        </w:rPr>
        <w:t xml:space="preserve"> </w:t>
      </w:r>
      <w:r w:rsidRPr="00AF2F3A">
        <w:rPr>
          <w:rFonts w:ascii="Times New Roman" w:hAnsi="Times New Roman"/>
          <w:sz w:val="28"/>
          <w:szCs w:val="28"/>
        </w:rPr>
        <w:t>будут</w:t>
      </w:r>
      <w:r>
        <w:rPr>
          <w:rFonts w:ascii="Times New Roman" w:hAnsi="Times New Roman"/>
          <w:sz w:val="28"/>
          <w:szCs w:val="28"/>
        </w:rPr>
        <w:t xml:space="preserve"> </w:t>
      </w:r>
      <w:r w:rsidRPr="00AF2F3A">
        <w:rPr>
          <w:rFonts w:ascii="Times New Roman" w:hAnsi="Times New Roman"/>
          <w:sz w:val="28"/>
          <w:szCs w:val="28"/>
        </w:rPr>
        <w:t>дополнены</w:t>
      </w:r>
      <w:r>
        <w:rPr>
          <w:rFonts w:ascii="Times New Roman" w:hAnsi="Times New Roman"/>
          <w:sz w:val="28"/>
          <w:szCs w:val="28"/>
        </w:rPr>
        <w:t xml:space="preserve"> </w:t>
      </w:r>
      <w:r w:rsidRPr="00AF2F3A">
        <w:rPr>
          <w:rFonts w:ascii="Times New Roman" w:hAnsi="Times New Roman"/>
          <w:sz w:val="28"/>
          <w:szCs w:val="28"/>
        </w:rPr>
        <w:t>договоренностями</w:t>
      </w:r>
      <w:r>
        <w:rPr>
          <w:rFonts w:ascii="Times New Roman" w:hAnsi="Times New Roman"/>
          <w:sz w:val="28"/>
          <w:szCs w:val="28"/>
        </w:rPr>
        <w:t xml:space="preserve"> </w:t>
      </w:r>
      <w:r w:rsidRPr="00AF2F3A">
        <w:rPr>
          <w:rFonts w:ascii="Times New Roman" w:hAnsi="Times New Roman"/>
          <w:sz w:val="28"/>
          <w:szCs w:val="28"/>
        </w:rPr>
        <w:t>о</w:t>
      </w:r>
      <w:r>
        <w:rPr>
          <w:rFonts w:ascii="Times New Roman" w:hAnsi="Times New Roman"/>
          <w:sz w:val="28"/>
          <w:szCs w:val="28"/>
        </w:rPr>
        <w:t xml:space="preserve"> </w:t>
      </w:r>
      <w:r w:rsidRPr="00AF2F3A">
        <w:rPr>
          <w:rFonts w:ascii="Times New Roman" w:hAnsi="Times New Roman"/>
          <w:sz w:val="28"/>
          <w:szCs w:val="28"/>
        </w:rPr>
        <w:t>механизмах</w:t>
      </w:r>
      <w:r>
        <w:rPr>
          <w:rFonts w:ascii="Times New Roman" w:hAnsi="Times New Roman"/>
          <w:sz w:val="28"/>
          <w:szCs w:val="28"/>
        </w:rPr>
        <w:t xml:space="preserve"> </w:t>
      </w:r>
      <w:r w:rsidRPr="00AF2F3A">
        <w:rPr>
          <w:rFonts w:ascii="Times New Roman" w:hAnsi="Times New Roman"/>
          <w:sz w:val="28"/>
          <w:szCs w:val="28"/>
        </w:rPr>
        <w:t>защиты</w:t>
      </w:r>
      <w:r>
        <w:rPr>
          <w:rFonts w:ascii="Times New Roman" w:hAnsi="Times New Roman"/>
          <w:sz w:val="28"/>
          <w:szCs w:val="28"/>
        </w:rPr>
        <w:t xml:space="preserve"> </w:t>
      </w:r>
      <w:r w:rsidRPr="00AF2F3A">
        <w:rPr>
          <w:rFonts w:ascii="Times New Roman" w:hAnsi="Times New Roman"/>
          <w:sz w:val="28"/>
          <w:szCs w:val="28"/>
        </w:rPr>
        <w:t>внутренних</w:t>
      </w:r>
      <w:r>
        <w:rPr>
          <w:rFonts w:ascii="Times New Roman" w:hAnsi="Times New Roman"/>
          <w:sz w:val="28"/>
          <w:szCs w:val="28"/>
        </w:rPr>
        <w:t xml:space="preserve"> </w:t>
      </w:r>
      <w:r w:rsidRPr="00AF2F3A">
        <w:rPr>
          <w:rFonts w:ascii="Times New Roman" w:hAnsi="Times New Roman"/>
          <w:sz w:val="28"/>
          <w:szCs w:val="28"/>
        </w:rPr>
        <w:t>рынков</w:t>
      </w:r>
      <w:r>
        <w:rPr>
          <w:rFonts w:ascii="Times New Roman" w:hAnsi="Times New Roman"/>
          <w:sz w:val="28"/>
          <w:szCs w:val="28"/>
        </w:rPr>
        <w:t xml:space="preserve"> </w:t>
      </w:r>
      <w:r w:rsidRPr="00AF2F3A">
        <w:rPr>
          <w:rFonts w:ascii="Times New Roman" w:hAnsi="Times New Roman"/>
          <w:sz w:val="28"/>
          <w:szCs w:val="28"/>
        </w:rPr>
        <w:t>стран-участниц.</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Россия</w:t>
      </w:r>
      <w:r>
        <w:rPr>
          <w:sz w:val="28"/>
          <w:szCs w:val="28"/>
        </w:rPr>
        <w:t xml:space="preserve"> </w:t>
      </w:r>
      <w:r w:rsidRPr="00AF2F3A">
        <w:rPr>
          <w:sz w:val="28"/>
          <w:szCs w:val="28"/>
        </w:rPr>
        <w:t>должна</w:t>
      </w:r>
      <w:r>
        <w:rPr>
          <w:sz w:val="28"/>
          <w:szCs w:val="28"/>
        </w:rPr>
        <w:t xml:space="preserve"> </w:t>
      </w:r>
      <w:r w:rsidRPr="00AF2F3A">
        <w:rPr>
          <w:sz w:val="28"/>
          <w:szCs w:val="28"/>
        </w:rPr>
        <w:t>обеспечить</w:t>
      </w:r>
      <w:r>
        <w:rPr>
          <w:sz w:val="28"/>
          <w:szCs w:val="28"/>
        </w:rPr>
        <w:t xml:space="preserve"> </w:t>
      </w:r>
      <w:r w:rsidRPr="00AF2F3A">
        <w:rPr>
          <w:sz w:val="28"/>
          <w:szCs w:val="28"/>
        </w:rPr>
        <w:t>достижение</w:t>
      </w:r>
      <w:r>
        <w:rPr>
          <w:sz w:val="28"/>
          <w:szCs w:val="28"/>
        </w:rPr>
        <w:t xml:space="preserve"> </w:t>
      </w:r>
      <w:r w:rsidRPr="00AF2F3A">
        <w:rPr>
          <w:sz w:val="28"/>
          <w:szCs w:val="28"/>
        </w:rPr>
        <w:t>договоренностей</w:t>
      </w:r>
      <w:r>
        <w:rPr>
          <w:sz w:val="28"/>
          <w:szCs w:val="28"/>
        </w:rPr>
        <w:t xml:space="preserve"> </w:t>
      </w:r>
      <w:r w:rsidRPr="00AF2F3A">
        <w:rPr>
          <w:sz w:val="28"/>
          <w:szCs w:val="28"/>
        </w:rPr>
        <w:t>со</w:t>
      </w:r>
      <w:r>
        <w:rPr>
          <w:sz w:val="28"/>
          <w:szCs w:val="28"/>
        </w:rPr>
        <w:t xml:space="preserve"> </w:t>
      </w:r>
      <w:r w:rsidRPr="00AF2F3A">
        <w:rPr>
          <w:sz w:val="28"/>
          <w:szCs w:val="28"/>
        </w:rPr>
        <w:t>Сторонами</w:t>
      </w:r>
      <w:r>
        <w:rPr>
          <w:sz w:val="28"/>
          <w:szCs w:val="28"/>
        </w:rPr>
        <w:t xml:space="preserve"> </w:t>
      </w:r>
      <w:r w:rsidRPr="00AF2F3A">
        <w:rPr>
          <w:sz w:val="28"/>
          <w:szCs w:val="28"/>
        </w:rPr>
        <w:t>-</w:t>
      </w:r>
      <w:r>
        <w:rPr>
          <w:sz w:val="28"/>
          <w:szCs w:val="28"/>
        </w:rPr>
        <w:t xml:space="preserve"> </w:t>
      </w:r>
      <w:r w:rsidRPr="00AF2F3A">
        <w:rPr>
          <w:sz w:val="28"/>
          <w:szCs w:val="28"/>
        </w:rPr>
        <w:t>партнерами</w:t>
      </w:r>
      <w:r>
        <w:rPr>
          <w:sz w:val="28"/>
          <w:szCs w:val="28"/>
        </w:rPr>
        <w:t xml:space="preserve"> </w:t>
      </w:r>
      <w:r w:rsidRPr="00AF2F3A">
        <w:rPr>
          <w:sz w:val="28"/>
          <w:szCs w:val="28"/>
        </w:rPr>
        <w:t>по</w:t>
      </w:r>
      <w:r>
        <w:rPr>
          <w:sz w:val="28"/>
          <w:szCs w:val="28"/>
        </w:rPr>
        <w:t xml:space="preserve"> </w:t>
      </w:r>
      <w:r w:rsidRPr="00AF2F3A">
        <w:rPr>
          <w:sz w:val="28"/>
          <w:szCs w:val="28"/>
        </w:rPr>
        <w:t>формированию</w:t>
      </w:r>
      <w:r>
        <w:rPr>
          <w:sz w:val="28"/>
          <w:szCs w:val="28"/>
        </w:rPr>
        <w:t xml:space="preserve"> </w:t>
      </w:r>
      <w:r w:rsidRPr="00AF2F3A">
        <w:rPr>
          <w:sz w:val="28"/>
          <w:szCs w:val="28"/>
        </w:rPr>
        <w:t>таможенного</w:t>
      </w:r>
      <w:r>
        <w:rPr>
          <w:sz w:val="28"/>
          <w:szCs w:val="28"/>
        </w:rPr>
        <w:t xml:space="preserve"> </w:t>
      </w:r>
      <w:r w:rsidRPr="00AF2F3A">
        <w:rPr>
          <w:sz w:val="28"/>
          <w:szCs w:val="28"/>
        </w:rPr>
        <w:t>союза</w:t>
      </w:r>
      <w:r>
        <w:rPr>
          <w:sz w:val="28"/>
          <w:szCs w:val="28"/>
        </w:rPr>
        <w:t xml:space="preserve"> </w:t>
      </w:r>
      <w:r w:rsidRPr="00AF2F3A">
        <w:rPr>
          <w:sz w:val="28"/>
          <w:szCs w:val="28"/>
        </w:rPr>
        <w:t>о</w:t>
      </w:r>
      <w:r>
        <w:rPr>
          <w:sz w:val="28"/>
          <w:szCs w:val="28"/>
        </w:rPr>
        <w:t xml:space="preserve"> </w:t>
      </w:r>
      <w:r w:rsidRPr="00AF2F3A">
        <w:rPr>
          <w:sz w:val="28"/>
          <w:szCs w:val="28"/>
        </w:rPr>
        <w:t>принципах</w:t>
      </w:r>
      <w:r>
        <w:rPr>
          <w:sz w:val="28"/>
          <w:szCs w:val="28"/>
        </w:rPr>
        <w:t xml:space="preserve"> </w:t>
      </w:r>
      <w:r w:rsidRPr="00AF2F3A">
        <w:rPr>
          <w:sz w:val="28"/>
          <w:szCs w:val="28"/>
        </w:rPr>
        <w:t>и</w:t>
      </w:r>
      <w:r>
        <w:rPr>
          <w:sz w:val="28"/>
          <w:szCs w:val="28"/>
        </w:rPr>
        <w:t xml:space="preserve"> </w:t>
      </w:r>
      <w:r w:rsidRPr="00AF2F3A">
        <w:rPr>
          <w:sz w:val="28"/>
          <w:szCs w:val="28"/>
        </w:rPr>
        <w:t>правилах</w:t>
      </w:r>
      <w:r>
        <w:rPr>
          <w:sz w:val="28"/>
          <w:szCs w:val="28"/>
        </w:rPr>
        <w:t xml:space="preserve"> </w:t>
      </w:r>
      <w:r w:rsidRPr="00AF2F3A">
        <w:rPr>
          <w:sz w:val="28"/>
          <w:szCs w:val="28"/>
        </w:rPr>
        <w:t>таможенно-тарифного</w:t>
      </w:r>
      <w:r>
        <w:rPr>
          <w:sz w:val="28"/>
          <w:szCs w:val="28"/>
        </w:rPr>
        <w:t xml:space="preserve"> </w:t>
      </w:r>
      <w:r w:rsidRPr="00AF2F3A">
        <w:rPr>
          <w:sz w:val="28"/>
          <w:szCs w:val="28"/>
        </w:rPr>
        <w:t>регулирования</w:t>
      </w:r>
      <w:r>
        <w:rPr>
          <w:sz w:val="28"/>
          <w:szCs w:val="28"/>
        </w:rPr>
        <w:t xml:space="preserve"> </w:t>
      </w:r>
      <w:r w:rsidRPr="00AF2F3A">
        <w:rPr>
          <w:sz w:val="28"/>
          <w:szCs w:val="28"/>
        </w:rPr>
        <w:t>в</w:t>
      </w:r>
      <w:r>
        <w:rPr>
          <w:sz w:val="28"/>
          <w:szCs w:val="28"/>
        </w:rPr>
        <w:t xml:space="preserve"> </w:t>
      </w:r>
      <w:r w:rsidRPr="00AF2F3A">
        <w:rPr>
          <w:sz w:val="28"/>
          <w:szCs w:val="28"/>
        </w:rPr>
        <w:t>таможенном</w:t>
      </w:r>
      <w:r>
        <w:rPr>
          <w:sz w:val="28"/>
          <w:szCs w:val="28"/>
        </w:rPr>
        <w:t xml:space="preserve"> </w:t>
      </w:r>
      <w:r w:rsidRPr="00AF2F3A">
        <w:rPr>
          <w:sz w:val="28"/>
          <w:szCs w:val="28"/>
        </w:rPr>
        <w:t>союзе,</w:t>
      </w:r>
      <w:r>
        <w:rPr>
          <w:sz w:val="28"/>
          <w:szCs w:val="28"/>
        </w:rPr>
        <w:t xml:space="preserve"> </w:t>
      </w:r>
      <w:r w:rsidRPr="00AF2F3A">
        <w:rPr>
          <w:sz w:val="28"/>
          <w:szCs w:val="28"/>
        </w:rPr>
        <w:t>отвечающих</w:t>
      </w:r>
      <w:r>
        <w:rPr>
          <w:sz w:val="28"/>
          <w:szCs w:val="28"/>
        </w:rPr>
        <w:t xml:space="preserve"> </w:t>
      </w:r>
      <w:r w:rsidRPr="00AF2F3A">
        <w:rPr>
          <w:sz w:val="28"/>
          <w:szCs w:val="28"/>
        </w:rPr>
        <w:t>социально-экономической</w:t>
      </w:r>
      <w:r>
        <w:rPr>
          <w:sz w:val="28"/>
          <w:szCs w:val="28"/>
        </w:rPr>
        <w:t xml:space="preserve"> </w:t>
      </w:r>
      <w:r w:rsidRPr="00AF2F3A">
        <w:rPr>
          <w:sz w:val="28"/>
          <w:szCs w:val="28"/>
        </w:rPr>
        <w:t>политике</w:t>
      </w:r>
      <w:r>
        <w:rPr>
          <w:sz w:val="28"/>
          <w:szCs w:val="28"/>
        </w:rPr>
        <w:t xml:space="preserve"> </w:t>
      </w:r>
      <w:r w:rsidRPr="00AF2F3A">
        <w:rPr>
          <w:sz w:val="28"/>
          <w:szCs w:val="28"/>
        </w:rPr>
        <w:t>России.</w:t>
      </w:r>
    </w:p>
    <w:p w:rsidR="00EA39CF" w:rsidRPr="0097442F" w:rsidRDefault="00EA39CF" w:rsidP="00EA39CF">
      <w:pPr>
        <w:pStyle w:val="a3"/>
        <w:spacing w:before="0" w:beforeAutospacing="0" w:after="0" w:afterAutospacing="0" w:line="360" w:lineRule="auto"/>
        <w:ind w:firstLine="709"/>
        <w:jc w:val="both"/>
        <w:rPr>
          <w:sz w:val="28"/>
          <w:szCs w:val="28"/>
        </w:rPr>
      </w:pPr>
      <w:r w:rsidRPr="0097442F">
        <w:rPr>
          <w:bCs/>
          <w:sz w:val="28"/>
          <w:szCs w:val="28"/>
        </w:rPr>
        <w:t>Пятое - оптимизация национальной схемы тарифных преференций.</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В</w:t>
      </w:r>
      <w:r>
        <w:rPr>
          <w:sz w:val="28"/>
          <w:szCs w:val="28"/>
        </w:rPr>
        <w:t xml:space="preserve"> </w:t>
      </w:r>
      <w:r w:rsidRPr="00AF2F3A">
        <w:rPr>
          <w:sz w:val="28"/>
          <w:szCs w:val="28"/>
        </w:rPr>
        <w:t>Российской</w:t>
      </w:r>
      <w:r>
        <w:rPr>
          <w:sz w:val="28"/>
          <w:szCs w:val="28"/>
        </w:rPr>
        <w:t xml:space="preserve"> </w:t>
      </w:r>
      <w:r w:rsidRPr="00AF2F3A">
        <w:rPr>
          <w:sz w:val="28"/>
          <w:szCs w:val="28"/>
        </w:rPr>
        <w:t>Федерации</w:t>
      </w:r>
      <w:r>
        <w:rPr>
          <w:sz w:val="28"/>
          <w:szCs w:val="28"/>
        </w:rPr>
        <w:t xml:space="preserve"> </w:t>
      </w:r>
      <w:r w:rsidRPr="00AF2F3A">
        <w:rPr>
          <w:sz w:val="28"/>
          <w:szCs w:val="28"/>
        </w:rPr>
        <w:t>установлена</w:t>
      </w:r>
      <w:r>
        <w:rPr>
          <w:sz w:val="28"/>
          <w:szCs w:val="28"/>
        </w:rPr>
        <w:t xml:space="preserve"> </w:t>
      </w:r>
      <w:r w:rsidRPr="00AF2F3A">
        <w:rPr>
          <w:sz w:val="28"/>
          <w:szCs w:val="28"/>
        </w:rPr>
        <w:t>система</w:t>
      </w:r>
      <w:r>
        <w:rPr>
          <w:sz w:val="28"/>
          <w:szCs w:val="28"/>
        </w:rPr>
        <w:t xml:space="preserve"> </w:t>
      </w:r>
      <w:r w:rsidRPr="00AF2F3A">
        <w:rPr>
          <w:sz w:val="28"/>
          <w:szCs w:val="28"/>
        </w:rPr>
        <w:t>тарифных</w:t>
      </w:r>
      <w:r>
        <w:rPr>
          <w:sz w:val="28"/>
          <w:szCs w:val="28"/>
        </w:rPr>
        <w:t xml:space="preserve"> </w:t>
      </w:r>
      <w:r w:rsidRPr="00AF2F3A">
        <w:rPr>
          <w:sz w:val="28"/>
          <w:szCs w:val="28"/>
        </w:rPr>
        <w:t>преференций,</w:t>
      </w:r>
      <w:r>
        <w:rPr>
          <w:sz w:val="28"/>
          <w:szCs w:val="28"/>
        </w:rPr>
        <w:t xml:space="preserve"> </w:t>
      </w:r>
      <w:r w:rsidRPr="00AF2F3A">
        <w:rPr>
          <w:sz w:val="28"/>
          <w:szCs w:val="28"/>
        </w:rPr>
        <w:t>бенефициарами</w:t>
      </w:r>
      <w:r>
        <w:rPr>
          <w:sz w:val="28"/>
          <w:szCs w:val="28"/>
        </w:rPr>
        <w:t xml:space="preserve"> </w:t>
      </w:r>
      <w:r w:rsidRPr="00AF2F3A">
        <w:rPr>
          <w:sz w:val="28"/>
          <w:szCs w:val="28"/>
        </w:rPr>
        <w:t>(пользователями)</w:t>
      </w:r>
      <w:r>
        <w:rPr>
          <w:sz w:val="28"/>
          <w:szCs w:val="28"/>
        </w:rPr>
        <w:t xml:space="preserve"> </w:t>
      </w:r>
      <w:r w:rsidRPr="00AF2F3A">
        <w:rPr>
          <w:sz w:val="28"/>
          <w:szCs w:val="28"/>
        </w:rPr>
        <w:t>которой</w:t>
      </w:r>
      <w:r>
        <w:rPr>
          <w:sz w:val="28"/>
          <w:szCs w:val="28"/>
        </w:rPr>
        <w:t xml:space="preserve"> </w:t>
      </w:r>
      <w:r w:rsidRPr="00AF2F3A">
        <w:rPr>
          <w:sz w:val="28"/>
          <w:szCs w:val="28"/>
        </w:rPr>
        <w:t>являются</w:t>
      </w:r>
      <w:r>
        <w:rPr>
          <w:sz w:val="28"/>
          <w:szCs w:val="28"/>
        </w:rPr>
        <w:t xml:space="preserve"> </w:t>
      </w:r>
      <w:r w:rsidRPr="00AF2F3A">
        <w:rPr>
          <w:sz w:val="28"/>
          <w:szCs w:val="28"/>
        </w:rPr>
        <w:t>развивающиеся</w:t>
      </w:r>
      <w:r>
        <w:rPr>
          <w:sz w:val="28"/>
          <w:szCs w:val="28"/>
        </w:rPr>
        <w:t xml:space="preserve"> </w:t>
      </w:r>
      <w:r w:rsidRPr="00AF2F3A">
        <w:rPr>
          <w:sz w:val="28"/>
          <w:szCs w:val="28"/>
        </w:rPr>
        <w:t>и</w:t>
      </w:r>
      <w:r>
        <w:rPr>
          <w:sz w:val="28"/>
          <w:szCs w:val="28"/>
        </w:rPr>
        <w:t xml:space="preserve"> </w:t>
      </w:r>
      <w:r w:rsidRPr="00AF2F3A">
        <w:rPr>
          <w:sz w:val="28"/>
          <w:szCs w:val="28"/>
        </w:rPr>
        <w:t>наименее</w:t>
      </w:r>
      <w:r>
        <w:rPr>
          <w:sz w:val="28"/>
          <w:szCs w:val="28"/>
        </w:rPr>
        <w:t xml:space="preserve"> </w:t>
      </w:r>
      <w:r w:rsidRPr="00AF2F3A">
        <w:rPr>
          <w:sz w:val="28"/>
          <w:szCs w:val="28"/>
        </w:rPr>
        <w:t>развитые</w:t>
      </w:r>
      <w:r>
        <w:rPr>
          <w:sz w:val="28"/>
          <w:szCs w:val="28"/>
        </w:rPr>
        <w:t xml:space="preserve"> </w:t>
      </w:r>
      <w:r w:rsidRPr="00AF2F3A">
        <w:rPr>
          <w:sz w:val="28"/>
          <w:szCs w:val="28"/>
        </w:rPr>
        <w:t>страны.</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К</w:t>
      </w:r>
      <w:r>
        <w:rPr>
          <w:sz w:val="28"/>
          <w:szCs w:val="28"/>
        </w:rPr>
        <w:t xml:space="preserve"> </w:t>
      </w:r>
      <w:r w:rsidRPr="00AF2F3A">
        <w:rPr>
          <w:sz w:val="28"/>
          <w:szCs w:val="28"/>
        </w:rPr>
        <w:t>товарам,</w:t>
      </w:r>
      <w:r>
        <w:rPr>
          <w:sz w:val="28"/>
          <w:szCs w:val="28"/>
        </w:rPr>
        <w:t xml:space="preserve"> </w:t>
      </w:r>
      <w:r w:rsidRPr="00AF2F3A">
        <w:rPr>
          <w:sz w:val="28"/>
          <w:szCs w:val="28"/>
        </w:rPr>
        <w:t>происходящим</w:t>
      </w:r>
      <w:r>
        <w:rPr>
          <w:sz w:val="28"/>
          <w:szCs w:val="28"/>
        </w:rPr>
        <w:t xml:space="preserve"> </w:t>
      </w:r>
      <w:r w:rsidRPr="00AF2F3A">
        <w:rPr>
          <w:sz w:val="28"/>
          <w:szCs w:val="28"/>
        </w:rPr>
        <w:t>из</w:t>
      </w:r>
      <w:r>
        <w:rPr>
          <w:sz w:val="28"/>
          <w:szCs w:val="28"/>
        </w:rPr>
        <w:t xml:space="preserve"> </w:t>
      </w:r>
      <w:r w:rsidRPr="00AF2F3A">
        <w:rPr>
          <w:sz w:val="28"/>
          <w:szCs w:val="28"/>
        </w:rPr>
        <w:t>развивающихся</w:t>
      </w:r>
      <w:r>
        <w:rPr>
          <w:sz w:val="28"/>
          <w:szCs w:val="28"/>
        </w:rPr>
        <w:t xml:space="preserve"> </w:t>
      </w:r>
      <w:r w:rsidRPr="00AF2F3A">
        <w:rPr>
          <w:sz w:val="28"/>
          <w:szCs w:val="28"/>
        </w:rPr>
        <w:t>стран,</w:t>
      </w:r>
      <w:r>
        <w:rPr>
          <w:sz w:val="28"/>
          <w:szCs w:val="28"/>
        </w:rPr>
        <w:t xml:space="preserve"> </w:t>
      </w:r>
      <w:r w:rsidRPr="00AF2F3A">
        <w:rPr>
          <w:sz w:val="28"/>
          <w:szCs w:val="28"/>
        </w:rPr>
        <w:t>применяются</w:t>
      </w:r>
      <w:r>
        <w:rPr>
          <w:sz w:val="28"/>
          <w:szCs w:val="28"/>
        </w:rPr>
        <w:t xml:space="preserve"> </w:t>
      </w:r>
      <w:r w:rsidRPr="00AF2F3A">
        <w:rPr>
          <w:sz w:val="28"/>
          <w:szCs w:val="28"/>
        </w:rPr>
        <w:t>ставки</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в</w:t>
      </w:r>
      <w:r>
        <w:rPr>
          <w:sz w:val="28"/>
          <w:szCs w:val="28"/>
        </w:rPr>
        <w:t xml:space="preserve"> </w:t>
      </w:r>
      <w:r w:rsidRPr="00AF2F3A">
        <w:rPr>
          <w:sz w:val="28"/>
          <w:szCs w:val="28"/>
        </w:rPr>
        <w:t>размере</w:t>
      </w:r>
      <w:r>
        <w:rPr>
          <w:sz w:val="28"/>
          <w:szCs w:val="28"/>
        </w:rPr>
        <w:t xml:space="preserve"> </w:t>
      </w:r>
      <w:r w:rsidRPr="00AF2F3A">
        <w:rPr>
          <w:sz w:val="28"/>
          <w:szCs w:val="28"/>
        </w:rPr>
        <w:t>75%</w:t>
      </w:r>
      <w:r>
        <w:rPr>
          <w:sz w:val="28"/>
          <w:szCs w:val="28"/>
        </w:rPr>
        <w:t xml:space="preserve"> </w:t>
      </w:r>
      <w:r w:rsidRPr="00AF2F3A">
        <w:rPr>
          <w:sz w:val="28"/>
          <w:szCs w:val="28"/>
        </w:rPr>
        <w:t>от</w:t>
      </w:r>
      <w:r>
        <w:rPr>
          <w:sz w:val="28"/>
          <w:szCs w:val="28"/>
        </w:rPr>
        <w:t xml:space="preserve"> </w:t>
      </w:r>
      <w:r w:rsidRPr="00AF2F3A">
        <w:rPr>
          <w:sz w:val="28"/>
          <w:szCs w:val="28"/>
        </w:rPr>
        <w:t>базовых</w:t>
      </w:r>
      <w:r>
        <w:rPr>
          <w:sz w:val="28"/>
          <w:szCs w:val="28"/>
        </w:rPr>
        <w:t xml:space="preserve"> </w:t>
      </w:r>
      <w:r w:rsidRPr="00AF2F3A">
        <w:rPr>
          <w:sz w:val="28"/>
          <w:szCs w:val="28"/>
        </w:rPr>
        <w:t>ставок</w:t>
      </w:r>
      <w:r>
        <w:rPr>
          <w:sz w:val="28"/>
          <w:szCs w:val="28"/>
        </w:rPr>
        <w:t xml:space="preserve"> </w:t>
      </w:r>
      <w:r w:rsidRPr="00AF2F3A">
        <w:rPr>
          <w:sz w:val="28"/>
          <w:szCs w:val="28"/>
        </w:rPr>
        <w:t>ввозных</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В</w:t>
      </w:r>
      <w:r>
        <w:rPr>
          <w:sz w:val="28"/>
          <w:szCs w:val="28"/>
        </w:rPr>
        <w:t xml:space="preserve"> </w:t>
      </w:r>
      <w:r w:rsidRPr="00AF2F3A">
        <w:rPr>
          <w:sz w:val="28"/>
          <w:szCs w:val="28"/>
        </w:rPr>
        <w:t>настоящее</w:t>
      </w:r>
      <w:r>
        <w:rPr>
          <w:sz w:val="28"/>
          <w:szCs w:val="28"/>
        </w:rPr>
        <w:t xml:space="preserve"> </w:t>
      </w:r>
      <w:r w:rsidRPr="00AF2F3A">
        <w:rPr>
          <w:sz w:val="28"/>
          <w:szCs w:val="28"/>
        </w:rPr>
        <w:t>время</w:t>
      </w:r>
      <w:r>
        <w:rPr>
          <w:sz w:val="28"/>
          <w:szCs w:val="28"/>
        </w:rPr>
        <w:t xml:space="preserve"> </w:t>
      </w:r>
      <w:r w:rsidRPr="00AF2F3A">
        <w:rPr>
          <w:sz w:val="28"/>
          <w:szCs w:val="28"/>
        </w:rPr>
        <w:t>в</w:t>
      </w:r>
      <w:r>
        <w:rPr>
          <w:sz w:val="28"/>
          <w:szCs w:val="28"/>
        </w:rPr>
        <w:t xml:space="preserve"> </w:t>
      </w:r>
      <w:r w:rsidRPr="00AF2F3A">
        <w:rPr>
          <w:sz w:val="28"/>
          <w:szCs w:val="28"/>
        </w:rPr>
        <w:t>перечень</w:t>
      </w:r>
      <w:r>
        <w:rPr>
          <w:sz w:val="28"/>
          <w:szCs w:val="28"/>
        </w:rPr>
        <w:t xml:space="preserve"> </w:t>
      </w:r>
      <w:r w:rsidRPr="00AF2F3A">
        <w:rPr>
          <w:sz w:val="28"/>
          <w:szCs w:val="28"/>
        </w:rPr>
        <w:t>развивающихся</w:t>
      </w:r>
      <w:r>
        <w:rPr>
          <w:sz w:val="28"/>
          <w:szCs w:val="28"/>
        </w:rPr>
        <w:t xml:space="preserve"> </w:t>
      </w:r>
      <w:r w:rsidRPr="00AF2F3A">
        <w:rPr>
          <w:sz w:val="28"/>
          <w:szCs w:val="28"/>
        </w:rPr>
        <w:t>стран</w:t>
      </w:r>
      <w:r>
        <w:rPr>
          <w:sz w:val="28"/>
          <w:szCs w:val="28"/>
        </w:rPr>
        <w:t xml:space="preserve"> </w:t>
      </w:r>
      <w:r w:rsidRPr="00AF2F3A">
        <w:rPr>
          <w:sz w:val="28"/>
          <w:szCs w:val="28"/>
        </w:rPr>
        <w:t>включено</w:t>
      </w:r>
      <w:r>
        <w:rPr>
          <w:sz w:val="28"/>
          <w:szCs w:val="28"/>
        </w:rPr>
        <w:t xml:space="preserve"> </w:t>
      </w:r>
      <w:r w:rsidRPr="00AF2F3A">
        <w:rPr>
          <w:sz w:val="28"/>
          <w:szCs w:val="28"/>
        </w:rPr>
        <w:t>103</w:t>
      </w:r>
      <w:r>
        <w:rPr>
          <w:sz w:val="28"/>
          <w:szCs w:val="28"/>
        </w:rPr>
        <w:t xml:space="preserve"> </w:t>
      </w:r>
      <w:r w:rsidRPr="00AF2F3A">
        <w:rPr>
          <w:sz w:val="28"/>
          <w:szCs w:val="28"/>
        </w:rPr>
        <w:t>государства.</w:t>
      </w:r>
      <w:r>
        <w:rPr>
          <w:sz w:val="28"/>
          <w:szCs w:val="28"/>
        </w:rPr>
        <w:t xml:space="preserve"> </w:t>
      </w:r>
      <w:r w:rsidRPr="00AF2F3A">
        <w:rPr>
          <w:sz w:val="28"/>
          <w:szCs w:val="28"/>
        </w:rPr>
        <w:t>При</w:t>
      </w:r>
      <w:r>
        <w:rPr>
          <w:sz w:val="28"/>
          <w:szCs w:val="28"/>
        </w:rPr>
        <w:t xml:space="preserve"> </w:t>
      </w:r>
      <w:r w:rsidRPr="00AF2F3A">
        <w:rPr>
          <w:sz w:val="28"/>
          <w:szCs w:val="28"/>
        </w:rPr>
        <w:t>ввозе</w:t>
      </w:r>
      <w:r>
        <w:rPr>
          <w:sz w:val="28"/>
          <w:szCs w:val="28"/>
        </w:rPr>
        <w:t xml:space="preserve"> </w:t>
      </w:r>
      <w:r w:rsidRPr="00AF2F3A">
        <w:rPr>
          <w:sz w:val="28"/>
          <w:szCs w:val="28"/>
        </w:rPr>
        <w:t>товаров,</w:t>
      </w:r>
      <w:r>
        <w:rPr>
          <w:sz w:val="28"/>
          <w:szCs w:val="28"/>
        </w:rPr>
        <w:t xml:space="preserve"> </w:t>
      </w:r>
      <w:r w:rsidRPr="00AF2F3A">
        <w:rPr>
          <w:sz w:val="28"/>
          <w:szCs w:val="28"/>
        </w:rPr>
        <w:t>происходящих</w:t>
      </w:r>
      <w:r>
        <w:rPr>
          <w:sz w:val="28"/>
          <w:szCs w:val="28"/>
        </w:rPr>
        <w:t xml:space="preserve"> </w:t>
      </w:r>
      <w:r w:rsidRPr="00AF2F3A">
        <w:rPr>
          <w:sz w:val="28"/>
          <w:szCs w:val="28"/>
        </w:rPr>
        <w:t>из</w:t>
      </w:r>
      <w:r>
        <w:rPr>
          <w:sz w:val="28"/>
          <w:szCs w:val="28"/>
        </w:rPr>
        <w:t xml:space="preserve"> </w:t>
      </w:r>
      <w:r w:rsidRPr="00AF2F3A">
        <w:rPr>
          <w:sz w:val="28"/>
          <w:szCs w:val="28"/>
        </w:rPr>
        <w:t>наименее</w:t>
      </w:r>
      <w:r>
        <w:rPr>
          <w:sz w:val="28"/>
          <w:szCs w:val="28"/>
        </w:rPr>
        <w:t xml:space="preserve"> </w:t>
      </w:r>
      <w:r w:rsidRPr="00AF2F3A">
        <w:rPr>
          <w:sz w:val="28"/>
          <w:szCs w:val="28"/>
        </w:rPr>
        <w:t>развитых</w:t>
      </w:r>
      <w:r>
        <w:rPr>
          <w:sz w:val="28"/>
          <w:szCs w:val="28"/>
        </w:rPr>
        <w:t xml:space="preserve"> </w:t>
      </w:r>
      <w:r w:rsidRPr="00AF2F3A">
        <w:rPr>
          <w:sz w:val="28"/>
          <w:szCs w:val="28"/>
        </w:rPr>
        <w:t>стран</w:t>
      </w:r>
      <w:r>
        <w:rPr>
          <w:sz w:val="28"/>
          <w:szCs w:val="28"/>
        </w:rPr>
        <w:t xml:space="preserve"> </w:t>
      </w:r>
      <w:r w:rsidRPr="00AF2F3A">
        <w:rPr>
          <w:sz w:val="28"/>
          <w:szCs w:val="28"/>
        </w:rPr>
        <w:t>(всего</w:t>
      </w:r>
      <w:r>
        <w:rPr>
          <w:sz w:val="28"/>
          <w:szCs w:val="28"/>
        </w:rPr>
        <w:t xml:space="preserve"> </w:t>
      </w:r>
      <w:r w:rsidRPr="00AF2F3A">
        <w:rPr>
          <w:sz w:val="28"/>
          <w:szCs w:val="28"/>
        </w:rPr>
        <w:t>-</w:t>
      </w:r>
      <w:r>
        <w:rPr>
          <w:sz w:val="28"/>
          <w:szCs w:val="28"/>
        </w:rPr>
        <w:t xml:space="preserve"> </w:t>
      </w:r>
      <w:r w:rsidRPr="00AF2F3A">
        <w:rPr>
          <w:sz w:val="28"/>
          <w:szCs w:val="28"/>
        </w:rPr>
        <w:t>53),</w:t>
      </w:r>
      <w:r>
        <w:rPr>
          <w:sz w:val="28"/>
          <w:szCs w:val="28"/>
        </w:rPr>
        <w:t xml:space="preserve"> </w:t>
      </w:r>
      <w:r w:rsidRPr="00AF2F3A">
        <w:rPr>
          <w:sz w:val="28"/>
          <w:szCs w:val="28"/>
        </w:rPr>
        <w:t>таможенная</w:t>
      </w:r>
      <w:r>
        <w:rPr>
          <w:sz w:val="28"/>
          <w:szCs w:val="28"/>
        </w:rPr>
        <w:t xml:space="preserve"> </w:t>
      </w:r>
      <w:r w:rsidRPr="00AF2F3A">
        <w:rPr>
          <w:sz w:val="28"/>
          <w:szCs w:val="28"/>
        </w:rPr>
        <w:t>пошлина</w:t>
      </w:r>
      <w:r>
        <w:rPr>
          <w:sz w:val="28"/>
          <w:szCs w:val="28"/>
        </w:rPr>
        <w:t xml:space="preserve"> </w:t>
      </w:r>
      <w:r w:rsidRPr="00AF2F3A">
        <w:rPr>
          <w:sz w:val="28"/>
          <w:szCs w:val="28"/>
        </w:rPr>
        <w:t>не</w:t>
      </w:r>
      <w:r>
        <w:rPr>
          <w:sz w:val="28"/>
          <w:szCs w:val="28"/>
        </w:rPr>
        <w:t xml:space="preserve"> </w:t>
      </w:r>
      <w:r w:rsidRPr="00AF2F3A">
        <w:rPr>
          <w:sz w:val="28"/>
          <w:szCs w:val="28"/>
        </w:rPr>
        <w:t>взимается.</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lastRenderedPageBreak/>
        <w:t>В</w:t>
      </w:r>
      <w:r>
        <w:rPr>
          <w:sz w:val="28"/>
          <w:szCs w:val="28"/>
        </w:rPr>
        <w:t xml:space="preserve"> </w:t>
      </w:r>
      <w:r w:rsidRPr="00AF2F3A">
        <w:rPr>
          <w:sz w:val="28"/>
          <w:szCs w:val="28"/>
        </w:rPr>
        <w:t>среднесрочной</w:t>
      </w:r>
      <w:r>
        <w:rPr>
          <w:sz w:val="28"/>
          <w:szCs w:val="28"/>
        </w:rPr>
        <w:t xml:space="preserve"> </w:t>
      </w:r>
      <w:r w:rsidRPr="00AF2F3A">
        <w:rPr>
          <w:sz w:val="28"/>
          <w:szCs w:val="28"/>
        </w:rPr>
        <w:t>перспективе</w:t>
      </w:r>
      <w:r>
        <w:rPr>
          <w:sz w:val="28"/>
          <w:szCs w:val="28"/>
        </w:rPr>
        <w:t xml:space="preserve"> </w:t>
      </w:r>
      <w:r w:rsidRPr="00AF2F3A">
        <w:rPr>
          <w:sz w:val="28"/>
          <w:szCs w:val="28"/>
        </w:rPr>
        <w:t>будет</w:t>
      </w:r>
      <w:r>
        <w:rPr>
          <w:sz w:val="28"/>
          <w:szCs w:val="28"/>
        </w:rPr>
        <w:t xml:space="preserve"> </w:t>
      </w:r>
      <w:r w:rsidRPr="00AF2F3A">
        <w:rPr>
          <w:sz w:val="28"/>
          <w:szCs w:val="28"/>
        </w:rPr>
        <w:t>пересмотрена</w:t>
      </w:r>
      <w:r>
        <w:rPr>
          <w:sz w:val="28"/>
          <w:szCs w:val="28"/>
        </w:rPr>
        <w:t xml:space="preserve"> </w:t>
      </w:r>
      <w:r w:rsidRPr="00AF2F3A">
        <w:rPr>
          <w:sz w:val="28"/>
          <w:szCs w:val="28"/>
        </w:rPr>
        <w:t>национальная</w:t>
      </w:r>
      <w:r>
        <w:rPr>
          <w:sz w:val="28"/>
          <w:szCs w:val="28"/>
        </w:rPr>
        <w:t xml:space="preserve"> </w:t>
      </w:r>
      <w:r w:rsidRPr="00AF2F3A">
        <w:rPr>
          <w:sz w:val="28"/>
          <w:szCs w:val="28"/>
        </w:rPr>
        <w:t>схема</w:t>
      </w:r>
      <w:r>
        <w:rPr>
          <w:sz w:val="28"/>
          <w:szCs w:val="28"/>
        </w:rPr>
        <w:t xml:space="preserve"> </w:t>
      </w:r>
      <w:r w:rsidRPr="00AF2F3A">
        <w:rPr>
          <w:sz w:val="28"/>
          <w:szCs w:val="28"/>
        </w:rPr>
        <w:t>преференций</w:t>
      </w:r>
      <w:r>
        <w:rPr>
          <w:sz w:val="28"/>
          <w:szCs w:val="28"/>
        </w:rPr>
        <w:t xml:space="preserve"> </w:t>
      </w:r>
      <w:r w:rsidRPr="00AF2F3A">
        <w:rPr>
          <w:sz w:val="28"/>
          <w:szCs w:val="28"/>
        </w:rPr>
        <w:t>в</w:t>
      </w:r>
      <w:r>
        <w:rPr>
          <w:sz w:val="28"/>
          <w:szCs w:val="28"/>
        </w:rPr>
        <w:t xml:space="preserve"> </w:t>
      </w:r>
      <w:r w:rsidRPr="00AF2F3A">
        <w:rPr>
          <w:sz w:val="28"/>
          <w:szCs w:val="28"/>
        </w:rPr>
        <w:t>торговле</w:t>
      </w:r>
      <w:r>
        <w:rPr>
          <w:sz w:val="28"/>
          <w:szCs w:val="28"/>
        </w:rPr>
        <w:t xml:space="preserve"> </w:t>
      </w:r>
      <w:r w:rsidRPr="00AF2F3A">
        <w:rPr>
          <w:sz w:val="28"/>
          <w:szCs w:val="28"/>
        </w:rPr>
        <w:t>с</w:t>
      </w:r>
      <w:r>
        <w:rPr>
          <w:sz w:val="28"/>
          <w:szCs w:val="28"/>
        </w:rPr>
        <w:t xml:space="preserve"> </w:t>
      </w:r>
      <w:r w:rsidRPr="00AF2F3A">
        <w:rPr>
          <w:sz w:val="28"/>
          <w:szCs w:val="28"/>
        </w:rPr>
        <w:t>развивающими</w:t>
      </w:r>
      <w:r>
        <w:rPr>
          <w:sz w:val="28"/>
          <w:szCs w:val="28"/>
        </w:rPr>
        <w:t xml:space="preserve"> </w:t>
      </w:r>
      <w:r w:rsidRPr="00AF2F3A">
        <w:rPr>
          <w:sz w:val="28"/>
          <w:szCs w:val="28"/>
        </w:rPr>
        <w:t>и</w:t>
      </w:r>
      <w:r>
        <w:rPr>
          <w:sz w:val="28"/>
          <w:szCs w:val="28"/>
        </w:rPr>
        <w:t xml:space="preserve"> </w:t>
      </w:r>
      <w:r w:rsidRPr="00AF2F3A">
        <w:rPr>
          <w:sz w:val="28"/>
          <w:szCs w:val="28"/>
        </w:rPr>
        <w:t>наименее</w:t>
      </w:r>
      <w:r>
        <w:rPr>
          <w:sz w:val="28"/>
          <w:szCs w:val="28"/>
        </w:rPr>
        <w:t xml:space="preserve"> </w:t>
      </w:r>
      <w:r w:rsidRPr="00AF2F3A">
        <w:rPr>
          <w:sz w:val="28"/>
          <w:szCs w:val="28"/>
        </w:rPr>
        <w:t>развитыми</w:t>
      </w:r>
      <w:r>
        <w:rPr>
          <w:sz w:val="28"/>
          <w:szCs w:val="28"/>
        </w:rPr>
        <w:t xml:space="preserve"> </w:t>
      </w:r>
      <w:r w:rsidRPr="00AF2F3A">
        <w:rPr>
          <w:sz w:val="28"/>
          <w:szCs w:val="28"/>
        </w:rPr>
        <w:t>странами</w:t>
      </w:r>
      <w:r>
        <w:rPr>
          <w:sz w:val="28"/>
          <w:szCs w:val="28"/>
        </w:rPr>
        <w:t xml:space="preserve"> </w:t>
      </w:r>
      <w:r w:rsidRPr="00AF2F3A">
        <w:rPr>
          <w:sz w:val="28"/>
          <w:szCs w:val="28"/>
        </w:rPr>
        <w:t>в</w:t>
      </w:r>
      <w:r>
        <w:rPr>
          <w:sz w:val="28"/>
          <w:szCs w:val="28"/>
        </w:rPr>
        <w:t xml:space="preserve"> </w:t>
      </w:r>
      <w:r w:rsidRPr="00AF2F3A">
        <w:rPr>
          <w:sz w:val="28"/>
          <w:szCs w:val="28"/>
        </w:rPr>
        <w:t>части</w:t>
      </w:r>
      <w:r>
        <w:rPr>
          <w:sz w:val="28"/>
          <w:szCs w:val="28"/>
        </w:rPr>
        <w:t xml:space="preserve"> </w:t>
      </w:r>
      <w:r w:rsidRPr="00AF2F3A">
        <w:rPr>
          <w:sz w:val="28"/>
          <w:szCs w:val="28"/>
        </w:rPr>
        <w:t>уточнения</w:t>
      </w:r>
      <w:r>
        <w:rPr>
          <w:sz w:val="28"/>
          <w:szCs w:val="28"/>
        </w:rPr>
        <w:t xml:space="preserve"> </w:t>
      </w:r>
      <w:r w:rsidRPr="00AF2F3A">
        <w:rPr>
          <w:sz w:val="28"/>
          <w:szCs w:val="28"/>
        </w:rPr>
        <w:t>перечня</w:t>
      </w:r>
      <w:r>
        <w:rPr>
          <w:sz w:val="28"/>
          <w:szCs w:val="28"/>
        </w:rPr>
        <w:t xml:space="preserve"> </w:t>
      </w:r>
      <w:r w:rsidRPr="00AF2F3A">
        <w:rPr>
          <w:sz w:val="28"/>
          <w:szCs w:val="28"/>
        </w:rPr>
        <w:t>стран</w:t>
      </w:r>
      <w:r>
        <w:rPr>
          <w:sz w:val="28"/>
          <w:szCs w:val="28"/>
        </w:rPr>
        <w:t xml:space="preserve"> </w:t>
      </w:r>
      <w:r w:rsidRPr="00AF2F3A">
        <w:rPr>
          <w:sz w:val="28"/>
          <w:szCs w:val="28"/>
        </w:rPr>
        <w:t>-</w:t>
      </w:r>
      <w:r>
        <w:rPr>
          <w:sz w:val="28"/>
          <w:szCs w:val="28"/>
        </w:rPr>
        <w:t xml:space="preserve"> </w:t>
      </w:r>
      <w:r w:rsidRPr="00AF2F3A">
        <w:rPr>
          <w:sz w:val="28"/>
          <w:szCs w:val="28"/>
        </w:rPr>
        <w:t>бенефициаров,</w:t>
      </w:r>
      <w:r>
        <w:rPr>
          <w:sz w:val="28"/>
          <w:szCs w:val="28"/>
        </w:rPr>
        <w:t xml:space="preserve"> </w:t>
      </w:r>
      <w:r w:rsidRPr="00AF2F3A">
        <w:rPr>
          <w:sz w:val="28"/>
          <w:szCs w:val="28"/>
        </w:rPr>
        <w:t>перечня</w:t>
      </w:r>
      <w:r>
        <w:rPr>
          <w:sz w:val="28"/>
          <w:szCs w:val="28"/>
        </w:rPr>
        <w:t xml:space="preserve"> </w:t>
      </w:r>
      <w:r w:rsidRPr="00AF2F3A">
        <w:rPr>
          <w:sz w:val="28"/>
          <w:szCs w:val="28"/>
        </w:rPr>
        <w:t>товаров,</w:t>
      </w:r>
      <w:r>
        <w:rPr>
          <w:sz w:val="28"/>
          <w:szCs w:val="28"/>
        </w:rPr>
        <w:t xml:space="preserve"> </w:t>
      </w:r>
      <w:r w:rsidRPr="00AF2F3A">
        <w:rPr>
          <w:sz w:val="28"/>
          <w:szCs w:val="28"/>
        </w:rPr>
        <w:t>а</w:t>
      </w:r>
      <w:r>
        <w:rPr>
          <w:sz w:val="28"/>
          <w:szCs w:val="28"/>
        </w:rPr>
        <w:t xml:space="preserve"> </w:t>
      </w:r>
      <w:r w:rsidRPr="00AF2F3A">
        <w:rPr>
          <w:sz w:val="28"/>
          <w:szCs w:val="28"/>
        </w:rPr>
        <w:t>также</w:t>
      </w:r>
      <w:r>
        <w:rPr>
          <w:sz w:val="28"/>
          <w:szCs w:val="28"/>
        </w:rPr>
        <w:t xml:space="preserve"> </w:t>
      </w:r>
      <w:r w:rsidRPr="00AF2F3A">
        <w:rPr>
          <w:sz w:val="28"/>
          <w:szCs w:val="28"/>
        </w:rPr>
        <w:t>правил</w:t>
      </w:r>
      <w:r>
        <w:rPr>
          <w:sz w:val="28"/>
          <w:szCs w:val="28"/>
        </w:rPr>
        <w:t xml:space="preserve"> </w:t>
      </w:r>
      <w:r w:rsidRPr="00AF2F3A">
        <w:rPr>
          <w:sz w:val="28"/>
          <w:szCs w:val="28"/>
        </w:rPr>
        <w:t>происхождения</w:t>
      </w:r>
      <w:r>
        <w:rPr>
          <w:sz w:val="28"/>
          <w:szCs w:val="28"/>
        </w:rPr>
        <w:t xml:space="preserve"> </w:t>
      </w:r>
      <w:r w:rsidRPr="00AF2F3A">
        <w:rPr>
          <w:sz w:val="28"/>
          <w:szCs w:val="28"/>
        </w:rPr>
        <w:t>товаров</w:t>
      </w:r>
      <w:r>
        <w:rPr>
          <w:sz w:val="28"/>
          <w:szCs w:val="28"/>
        </w:rPr>
        <w:t xml:space="preserve"> </w:t>
      </w:r>
      <w:r w:rsidRPr="00AF2F3A">
        <w:rPr>
          <w:sz w:val="28"/>
          <w:szCs w:val="28"/>
        </w:rPr>
        <w:t>для</w:t>
      </w:r>
      <w:r>
        <w:rPr>
          <w:sz w:val="28"/>
          <w:szCs w:val="28"/>
        </w:rPr>
        <w:t xml:space="preserve"> </w:t>
      </w:r>
      <w:r w:rsidRPr="00AF2F3A">
        <w:rPr>
          <w:sz w:val="28"/>
          <w:szCs w:val="28"/>
        </w:rPr>
        <w:t>целей</w:t>
      </w:r>
      <w:r>
        <w:rPr>
          <w:sz w:val="28"/>
          <w:szCs w:val="28"/>
        </w:rPr>
        <w:t xml:space="preserve"> </w:t>
      </w:r>
      <w:r w:rsidRPr="00AF2F3A">
        <w:rPr>
          <w:sz w:val="28"/>
          <w:szCs w:val="28"/>
        </w:rPr>
        <w:t>предоставления</w:t>
      </w:r>
      <w:r>
        <w:rPr>
          <w:sz w:val="28"/>
          <w:szCs w:val="28"/>
        </w:rPr>
        <w:t xml:space="preserve"> </w:t>
      </w:r>
      <w:r w:rsidRPr="00AF2F3A">
        <w:rPr>
          <w:sz w:val="28"/>
          <w:szCs w:val="28"/>
        </w:rPr>
        <w:t>тарифных</w:t>
      </w:r>
      <w:r>
        <w:rPr>
          <w:sz w:val="28"/>
          <w:szCs w:val="28"/>
        </w:rPr>
        <w:t xml:space="preserve"> </w:t>
      </w:r>
      <w:r w:rsidRPr="00AF2F3A">
        <w:rPr>
          <w:sz w:val="28"/>
          <w:szCs w:val="28"/>
        </w:rPr>
        <w:t>преференций,</w:t>
      </w:r>
      <w:r>
        <w:rPr>
          <w:sz w:val="28"/>
          <w:szCs w:val="28"/>
        </w:rPr>
        <w:t xml:space="preserve"> </w:t>
      </w:r>
      <w:r w:rsidRPr="00AF2F3A">
        <w:rPr>
          <w:sz w:val="28"/>
          <w:szCs w:val="28"/>
        </w:rPr>
        <w:t>исходя</w:t>
      </w:r>
      <w:r>
        <w:rPr>
          <w:sz w:val="28"/>
          <w:szCs w:val="28"/>
        </w:rPr>
        <w:t xml:space="preserve"> </w:t>
      </w:r>
      <w:r w:rsidRPr="00AF2F3A">
        <w:rPr>
          <w:sz w:val="28"/>
          <w:szCs w:val="28"/>
        </w:rPr>
        <w:t>из</w:t>
      </w:r>
      <w:r>
        <w:rPr>
          <w:sz w:val="28"/>
          <w:szCs w:val="28"/>
        </w:rPr>
        <w:t xml:space="preserve"> </w:t>
      </w:r>
      <w:r w:rsidRPr="00AF2F3A">
        <w:rPr>
          <w:sz w:val="28"/>
          <w:szCs w:val="28"/>
        </w:rPr>
        <w:t>следующих</w:t>
      </w:r>
      <w:r>
        <w:rPr>
          <w:sz w:val="28"/>
          <w:szCs w:val="28"/>
        </w:rPr>
        <w:t xml:space="preserve"> </w:t>
      </w:r>
      <w:r w:rsidRPr="00AF2F3A">
        <w:rPr>
          <w:sz w:val="28"/>
          <w:szCs w:val="28"/>
        </w:rPr>
        <w:t>принципов:</w:t>
      </w:r>
    </w:p>
    <w:p w:rsidR="00EA39CF" w:rsidRPr="00AF2F3A" w:rsidRDefault="00EA39CF" w:rsidP="00EA39CF">
      <w:pPr>
        <w:numPr>
          <w:ilvl w:val="0"/>
          <w:numId w:val="10"/>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содействие</w:t>
      </w:r>
      <w:r>
        <w:rPr>
          <w:rFonts w:ascii="Times New Roman" w:hAnsi="Times New Roman"/>
          <w:sz w:val="28"/>
          <w:szCs w:val="28"/>
        </w:rPr>
        <w:t xml:space="preserve"> </w:t>
      </w:r>
      <w:r w:rsidRPr="00AF2F3A">
        <w:rPr>
          <w:rFonts w:ascii="Times New Roman" w:hAnsi="Times New Roman"/>
          <w:sz w:val="28"/>
          <w:szCs w:val="28"/>
        </w:rPr>
        <w:t>развитию</w:t>
      </w:r>
      <w:r>
        <w:rPr>
          <w:rFonts w:ascii="Times New Roman" w:hAnsi="Times New Roman"/>
          <w:sz w:val="28"/>
          <w:szCs w:val="28"/>
        </w:rPr>
        <w:t xml:space="preserve"> </w:t>
      </w:r>
      <w:r w:rsidRPr="00AF2F3A">
        <w:rPr>
          <w:rFonts w:ascii="Times New Roman" w:hAnsi="Times New Roman"/>
          <w:sz w:val="28"/>
          <w:szCs w:val="28"/>
        </w:rPr>
        <w:t>развивающихся</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наименее</w:t>
      </w:r>
      <w:r>
        <w:rPr>
          <w:rFonts w:ascii="Times New Roman" w:hAnsi="Times New Roman"/>
          <w:sz w:val="28"/>
          <w:szCs w:val="28"/>
        </w:rPr>
        <w:t xml:space="preserve"> </w:t>
      </w:r>
      <w:r w:rsidRPr="00AF2F3A">
        <w:rPr>
          <w:rFonts w:ascii="Times New Roman" w:hAnsi="Times New Roman"/>
          <w:sz w:val="28"/>
          <w:szCs w:val="28"/>
        </w:rPr>
        <w:t>развитых</w:t>
      </w:r>
      <w:r>
        <w:rPr>
          <w:rFonts w:ascii="Times New Roman" w:hAnsi="Times New Roman"/>
          <w:sz w:val="28"/>
          <w:szCs w:val="28"/>
        </w:rPr>
        <w:t xml:space="preserve"> </w:t>
      </w:r>
      <w:r w:rsidRPr="00AF2F3A">
        <w:rPr>
          <w:rFonts w:ascii="Times New Roman" w:hAnsi="Times New Roman"/>
          <w:sz w:val="28"/>
          <w:szCs w:val="28"/>
        </w:rPr>
        <w:t>стран;</w:t>
      </w:r>
      <w:r>
        <w:rPr>
          <w:rFonts w:ascii="Times New Roman" w:hAnsi="Times New Roman"/>
          <w:sz w:val="28"/>
          <w:szCs w:val="28"/>
        </w:rPr>
        <w:t xml:space="preserve"> </w:t>
      </w:r>
      <w:r w:rsidRPr="00AF2F3A">
        <w:rPr>
          <w:rFonts w:ascii="Times New Roman" w:hAnsi="Times New Roman"/>
          <w:sz w:val="28"/>
          <w:szCs w:val="28"/>
        </w:rPr>
        <w:t>минимизация</w:t>
      </w:r>
      <w:r>
        <w:rPr>
          <w:rFonts w:ascii="Times New Roman" w:hAnsi="Times New Roman"/>
          <w:sz w:val="28"/>
          <w:szCs w:val="28"/>
        </w:rPr>
        <w:t xml:space="preserve"> </w:t>
      </w:r>
      <w:r w:rsidRPr="00AF2F3A">
        <w:rPr>
          <w:rFonts w:ascii="Times New Roman" w:hAnsi="Times New Roman"/>
          <w:sz w:val="28"/>
          <w:szCs w:val="28"/>
        </w:rPr>
        <w:t>рисков</w:t>
      </w:r>
      <w:r>
        <w:rPr>
          <w:rFonts w:ascii="Times New Roman" w:hAnsi="Times New Roman"/>
          <w:sz w:val="28"/>
          <w:szCs w:val="28"/>
        </w:rPr>
        <w:t xml:space="preserve"> </w:t>
      </w:r>
      <w:r w:rsidRPr="00AF2F3A">
        <w:rPr>
          <w:rFonts w:ascii="Times New Roman" w:hAnsi="Times New Roman"/>
          <w:sz w:val="28"/>
          <w:szCs w:val="28"/>
        </w:rPr>
        <w:t>нанесения</w:t>
      </w:r>
      <w:r>
        <w:rPr>
          <w:rFonts w:ascii="Times New Roman" w:hAnsi="Times New Roman"/>
          <w:sz w:val="28"/>
          <w:szCs w:val="28"/>
        </w:rPr>
        <w:t xml:space="preserve"> </w:t>
      </w:r>
      <w:r w:rsidRPr="00AF2F3A">
        <w:rPr>
          <w:rFonts w:ascii="Times New Roman" w:hAnsi="Times New Roman"/>
          <w:sz w:val="28"/>
          <w:szCs w:val="28"/>
        </w:rPr>
        <w:t>ущерба</w:t>
      </w:r>
      <w:r>
        <w:rPr>
          <w:rFonts w:ascii="Times New Roman" w:hAnsi="Times New Roman"/>
          <w:sz w:val="28"/>
          <w:szCs w:val="28"/>
        </w:rPr>
        <w:t xml:space="preserve"> </w:t>
      </w:r>
      <w:r w:rsidRPr="00AF2F3A">
        <w:rPr>
          <w:rFonts w:ascii="Times New Roman" w:hAnsi="Times New Roman"/>
          <w:sz w:val="28"/>
          <w:szCs w:val="28"/>
        </w:rPr>
        <w:t>экономике</w:t>
      </w:r>
      <w:r>
        <w:rPr>
          <w:rFonts w:ascii="Times New Roman" w:hAnsi="Times New Roman"/>
          <w:sz w:val="28"/>
          <w:szCs w:val="28"/>
        </w:rPr>
        <w:t xml:space="preserve"> </w:t>
      </w:r>
      <w:r w:rsidRPr="00AF2F3A">
        <w:rPr>
          <w:rFonts w:ascii="Times New Roman" w:hAnsi="Times New Roman"/>
          <w:sz w:val="28"/>
          <w:szCs w:val="28"/>
        </w:rPr>
        <w:t>Росс</w:t>
      </w:r>
      <w:proofErr w:type="gramStart"/>
      <w:r w:rsidRPr="00AF2F3A">
        <w:rPr>
          <w:rFonts w:ascii="Times New Roman" w:hAnsi="Times New Roman"/>
          <w:sz w:val="28"/>
          <w:szCs w:val="28"/>
        </w:rPr>
        <w:t>ии</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ее</w:t>
      </w:r>
      <w:proofErr w:type="gramEnd"/>
      <w:r>
        <w:rPr>
          <w:rFonts w:ascii="Times New Roman" w:hAnsi="Times New Roman"/>
          <w:sz w:val="28"/>
          <w:szCs w:val="28"/>
        </w:rPr>
        <w:t xml:space="preserve"> </w:t>
      </w:r>
      <w:r w:rsidRPr="00AF2F3A">
        <w:rPr>
          <w:rFonts w:ascii="Times New Roman" w:hAnsi="Times New Roman"/>
          <w:sz w:val="28"/>
          <w:szCs w:val="28"/>
        </w:rPr>
        <w:t>отдельным</w:t>
      </w:r>
      <w:r>
        <w:rPr>
          <w:rFonts w:ascii="Times New Roman" w:hAnsi="Times New Roman"/>
          <w:sz w:val="28"/>
          <w:szCs w:val="28"/>
        </w:rPr>
        <w:t xml:space="preserve"> </w:t>
      </w:r>
      <w:r w:rsidRPr="00AF2F3A">
        <w:rPr>
          <w:rFonts w:ascii="Times New Roman" w:hAnsi="Times New Roman"/>
          <w:sz w:val="28"/>
          <w:szCs w:val="28"/>
        </w:rPr>
        <w:t>отраслям;</w:t>
      </w:r>
    </w:p>
    <w:p w:rsidR="00EA39CF" w:rsidRPr="00AF2F3A" w:rsidRDefault="00EA39CF" w:rsidP="00EA39CF">
      <w:pPr>
        <w:numPr>
          <w:ilvl w:val="0"/>
          <w:numId w:val="10"/>
        </w:numPr>
        <w:tabs>
          <w:tab w:val="clear" w:pos="720"/>
        </w:tabs>
        <w:spacing w:after="0" w:line="360" w:lineRule="auto"/>
        <w:ind w:left="0" w:firstLine="709"/>
        <w:jc w:val="both"/>
        <w:rPr>
          <w:rFonts w:ascii="Times New Roman" w:hAnsi="Times New Roman"/>
          <w:sz w:val="28"/>
          <w:szCs w:val="28"/>
        </w:rPr>
      </w:pPr>
      <w:r w:rsidRPr="00AF2F3A">
        <w:rPr>
          <w:rFonts w:ascii="Times New Roman" w:hAnsi="Times New Roman"/>
          <w:sz w:val="28"/>
          <w:szCs w:val="28"/>
        </w:rPr>
        <w:t>учет</w:t>
      </w:r>
      <w:r>
        <w:rPr>
          <w:rFonts w:ascii="Times New Roman" w:hAnsi="Times New Roman"/>
          <w:sz w:val="28"/>
          <w:szCs w:val="28"/>
        </w:rPr>
        <w:t xml:space="preserve"> </w:t>
      </w:r>
      <w:r w:rsidRPr="00AF2F3A">
        <w:rPr>
          <w:rFonts w:ascii="Times New Roman" w:hAnsi="Times New Roman"/>
          <w:sz w:val="28"/>
          <w:szCs w:val="28"/>
        </w:rPr>
        <w:t>политики</w:t>
      </w:r>
      <w:r>
        <w:rPr>
          <w:rFonts w:ascii="Times New Roman" w:hAnsi="Times New Roman"/>
          <w:sz w:val="28"/>
          <w:szCs w:val="28"/>
        </w:rPr>
        <w:t xml:space="preserve"> </w:t>
      </w:r>
      <w:r w:rsidRPr="00AF2F3A">
        <w:rPr>
          <w:rFonts w:ascii="Times New Roman" w:hAnsi="Times New Roman"/>
          <w:sz w:val="28"/>
          <w:szCs w:val="28"/>
        </w:rPr>
        <w:t>стран-бенефициаров</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отношении</w:t>
      </w:r>
      <w:r>
        <w:rPr>
          <w:rFonts w:ascii="Times New Roman" w:hAnsi="Times New Roman"/>
          <w:sz w:val="28"/>
          <w:szCs w:val="28"/>
        </w:rPr>
        <w:t xml:space="preserve"> </w:t>
      </w:r>
      <w:r w:rsidRPr="00AF2F3A">
        <w:rPr>
          <w:rFonts w:ascii="Times New Roman" w:hAnsi="Times New Roman"/>
          <w:sz w:val="28"/>
          <w:szCs w:val="28"/>
        </w:rPr>
        <w:t>России.</w:t>
      </w:r>
    </w:p>
    <w:p w:rsidR="00EA39CF" w:rsidRPr="0097442F" w:rsidRDefault="00EA39CF" w:rsidP="00EA39CF">
      <w:pPr>
        <w:pStyle w:val="a3"/>
        <w:spacing w:before="0" w:beforeAutospacing="0" w:after="0" w:afterAutospacing="0" w:line="360" w:lineRule="auto"/>
        <w:ind w:firstLine="709"/>
        <w:jc w:val="both"/>
        <w:rPr>
          <w:sz w:val="28"/>
          <w:szCs w:val="28"/>
        </w:rPr>
      </w:pPr>
      <w:r w:rsidRPr="0097442F">
        <w:rPr>
          <w:bCs/>
          <w:sz w:val="28"/>
          <w:szCs w:val="28"/>
        </w:rPr>
        <w:t>Шестое - последовательное сокращение тарифных льгот, искажающих регулятивную функцию таможенных тарифов.</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Ввиду</w:t>
      </w:r>
      <w:r>
        <w:rPr>
          <w:sz w:val="28"/>
          <w:szCs w:val="28"/>
        </w:rPr>
        <w:t xml:space="preserve"> </w:t>
      </w:r>
      <w:r w:rsidRPr="00AF2F3A">
        <w:rPr>
          <w:sz w:val="28"/>
          <w:szCs w:val="28"/>
        </w:rPr>
        <w:t>значительных</w:t>
      </w:r>
      <w:r>
        <w:rPr>
          <w:sz w:val="28"/>
          <w:szCs w:val="28"/>
        </w:rPr>
        <w:t xml:space="preserve"> </w:t>
      </w:r>
      <w:r w:rsidRPr="00AF2F3A">
        <w:rPr>
          <w:sz w:val="28"/>
          <w:szCs w:val="28"/>
        </w:rPr>
        <w:t>изменений</w:t>
      </w:r>
      <w:r>
        <w:rPr>
          <w:sz w:val="28"/>
          <w:szCs w:val="28"/>
        </w:rPr>
        <w:t xml:space="preserve"> </w:t>
      </w:r>
      <w:r w:rsidRPr="00AF2F3A">
        <w:rPr>
          <w:sz w:val="28"/>
          <w:szCs w:val="28"/>
        </w:rPr>
        <w:t>в</w:t>
      </w:r>
      <w:r>
        <w:rPr>
          <w:sz w:val="28"/>
          <w:szCs w:val="28"/>
        </w:rPr>
        <w:t xml:space="preserve"> </w:t>
      </w:r>
      <w:r w:rsidRPr="00AF2F3A">
        <w:rPr>
          <w:sz w:val="28"/>
          <w:szCs w:val="28"/>
        </w:rPr>
        <w:t>Таможенном</w:t>
      </w:r>
      <w:r>
        <w:rPr>
          <w:sz w:val="28"/>
          <w:szCs w:val="28"/>
        </w:rPr>
        <w:t xml:space="preserve"> </w:t>
      </w:r>
      <w:r w:rsidRPr="00AF2F3A">
        <w:rPr>
          <w:sz w:val="28"/>
          <w:szCs w:val="28"/>
        </w:rPr>
        <w:t>тарифе</w:t>
      </w:r>
      <w:r>
        <w:rPr>
          <w:sz w:val="28"/>
          <w:szCs w:val="28"/>
        </w:rPr>
        <w:t xml:space="preserve"> </w:t>
      </w:r>
      <w:r w:rsidRPr="00AF2F3A">
        <w:rPr>
          <w:sz w:val="28"/>
          <w:szCs w:val="28"/>
        </w:rPr>
        <w:t>в</w:t>
      </w:r>
      <w:r>
        <w:rPr>
          <w:sz w:val="28"/>
          <w:szCs w:val="28"/>
        </w:rPr>
        <w:t xml:space="preserve"> </w:t>
      </w:r>
      <w:r w:rsidRPr="00AF2F3A">
        <w:rPr>
          <w:sz w:val="28"/>
          <w:szCs w:val="28"/>
        </w:rPr>
        <w:t>части</w:t>
      </w:r>
      <w:r>
        <w:rPr>
          <w:sz w:val="28"/>
          <w:szCs w:val="28"/>
        </w:rPr>
        <w:t xml:space="preserve"> </w:t>
      </w:r>
      <w:r w:rsidRPr="00AF2F3A">
        <w:rPr>
          <w:sz w:val="28"/>
          <w:szCs w:val="28"/>
        </w:rPr>
        <w:t>снижения</w:t>
      </w:r>
      <w:r>
        <w:rPr>
          <w:sz w:val="28"/>
          <w:szCs w:val="28"/>
        </w:rPr>
        <w:t xml:space="preserve"> </w:t>
      </w:r>
      <w:r w:rsidRPr="00AF2F3A">
        <w:rPr>
          <w:sz w:val="28"/>
          <w:szCs w:val="28"/>
        </w:rPr>
        <w:t>(вплоть</w:t>
      </w:r>
      <w:r>
        <w:rPr>
          <w:sz w:val="28"/>
          <w:szCs w:val="28"/>
        </w:rPr>
        <w:t xml:space="preserve"> </w:t>
      </w:r>
      <w:r w:rsidRPr="00AF2F3A">
        <w:rPr>
          <w:sz w:val="28"/>
          <w:szCs w:val="28"/>
        </w:rPr>
        <w:t>до</w:t>
      </w:r>
      <w:r>
        <w:rPr>
          <w:sz w:val="28"/>
          <w:szCs w:val="28"/>
        </w:rPr>
        <w:t xml:space="preserve"> </w:t>
      </w:r>
      <w:r w:rsidRPr="00AF2F3A">
        <w:rPr>
          <w:sz w:val="28"/>
          <w:szCs w:val="28"/>
        </w:rPr>
        <w:t>нуля)</w:t>
      </w:r>
      <w:r>
        <w:rPr>
          <w:sz w:val="28"/>
          <w:szCs w:val="28"/>
        </w:rPr>
        <w:t xml:space="preserve"> </w:t>
      </w:r>
      <w:r w:rsidRPr="00AF2F3A">
        <w:rPr>
          <w:sz w:val="28"/>
          <w:szCs w:val="28"/>
        </w:rPr>
        <w:t>ставок</w:t>
      </w:r>
      <w:r>
        <w:rPr>
          <w:sz w:val="28"/>
          <w:szCs w:val="28"/>
        </w:rPr>
        <w:t xml:space="preserve"> </w:t>
      </w:r>
      <w:r w:rsidRPr="00AF2F3A">
        <w:rPr>
          <w:sz w:val="28"/>
          <w:szCs w:val="28"/>
        </w:rPr>
        <w:t>ввозных</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на</w:t>
      </w:r>
      <w:r>
        <w:rPr>
          <w:sz w:val="28"/>
          <w:szCs w:val="28"/>
        </w:rPr>
        <w:t xml:space="preserve"> </w:t>
      </w:r>
      <w:r w:rsidRPr="00AF2F3A">
        <w:rPr>
          <w:sz w:val="28"/>
          <w:szCs w:val="28"/>
        </w:rPr>
        <w:t>технологическое</w:t>
      </w:r>
      <w:r>
        <w:rPr>
          <w:sz w:val="28"/>
          <w:szCs w:val="28"/>
        </w:rPr>
        <w:t xml:space="preserve"> </w:t>
      </w:r>
      <w:r w:rsidRPr="00AF2F3A">
        <w:rPr>
          <w:sz w:val="28"/>
          <w:szCs w:val="28"/>
        </w:rPr>
        <w:t>и</w:t>
      </w:r>
      <w:r>
        <w:rPr>
          <w:sz w:val="28"/>
          <w:szCs w:val="28"/>
        </w:rPr>
        <w:t xml:space="preserve"> </w:t>
      </w:r>
      <w:r w:rsidRPr="00AF2F3A">
        <w:rPr>
          <w:sz w:val="28"/>
          <w:szCs w:val="28"/>
        </w:rPr>
        <w:t>иное</w:t>
      </w:r>
      <w:r>
        <w:rPr>
          <w:sz w:val="28"/>
          <w:szCs w:val="28"/>
        </w:rPr>
        <w:t xml:space="preserve"> </w:t>
      </w:r>
      <w:r w:rsidRPr="00AF2F3A">
        <w:rPr>
          <w:sz w:val="28"/>
          <w:szCs w:val="28"/>
        </w:rPr>
        <w:t>оборудование,</w:t>
      </w:r>
      <w:r>
        <w:rPr>
          <w:sz w:val="28"/>
          <w:szCs w:val="28"/>
        </w:rPr>
        <w:t xml:space="preserve"> </w:t>
      </w:r>
      <w:r w:rsidRPr="00AF2F3A">
        <w:rPr>
          <w:sz w:val="28"/>
          <w:szCs w:val="28"/>
        </w:rPr>
        <w:t>аналоги</w:t>
      </w:r>
      <w:r>
        <w:rPr>
          <w:sz w:val="28"/>
          <w:szCs w:val="28"/>
        </w:rPr>
        <w:t xml:space="preserve"> </w:t>
      </w:r>
      <w:r w:rsidRPr="00AF2F3A">
        <w:rPr>
          <w:sz w:val="28"/>
          <w:szCs w:val="28"/>
        </w:rPr>
        <w:t>которого</w:t>
      </w:r>
      <w:r>
        <w:rPr>
          <w:sz w:val="28"/>
          <w:szCs w:val="28"/>
        </w:rPr>
        <w:t xml:space="preserve"> </w:t>
      </w:r>
      <w:r w:rsidRPr="00AF2F3A">
        <w:rPr>
          <w:sz w:val="28"/>
          <w:szCs w:val="28"/>
        </w:rPr>
        <w:t>не</w:t>
      </w:r>
      <w:r>
        <w:rPr>
          <w:sz w:val="28"/>
          <w:szCs w:val="28"/>
        </w:rPr>
        <w:t xml:space="preserve"> </w:t>
      </w:r>
      <w:r w:rsidRPr="00AF2F3A">
        <w:rPr>
          <w:sz w:val="28"/>
          <w:szCs w:val="28"/>
        </w:rPr>
        <w:t>производятся</w:t>
      </w:r>
      <w:r>
        <w:rPr>
          <w:sz w:val="28"/>
          <w:szCs w:val="28"/>
        </w:rPr>
        <w:t xml:space="preserve"> </w:t>
      </w:r>
      <w:r w:rsidRPr="00AF2F3A">
        <w:rPr>
          <w:sz w:val="28"/>
          <w:szCs w:val="28"/>
        </w:rPr>
        <w:t>в</w:t>
      </w:r>
      <w:r>
        <w:rPr>
          <w:sz w:val="28"/>
          <w:szCs w:val="28"/>
        </w:rPr>
        <w:t xml:space="preserve"> </w:t>
      </w:r>
      <w:r w:rsidRPr="00AF2F3A">
        <w:rPr>
          <w:sz w:val="28"/>
          <w:szCs w:val="28"/>
        </w:rPr>
        <w:t>России,</w:t>
      </w:r>
      <w:r>
        <w:rPr>
          <w:sz w:val="28"/>
          <w:szCs w:val="28"/>
        </w:rPr>
        <w:t xml:space="preserve"> </w:t>
      </w:r>
      <w:r w:rsidRPr="00AF2F3A">
        <w:rPr>
          <w:sz w:val="28"/>
          <w:szCs w:val="28"/>
        </w:rPr>
        <w:t>будут</w:t>
      </w:r>
      <w:r>
        <w:rPr>
          <w:sz w:val="28"/>
          <w:szCs w:val="28"/>
        </w:rPr>
        <w:t xml:space="preserve"> </w:t>
      </w:r>
      <w:r w:rsidRPr="00AF2F3A">
        <w:rPr>
          <w:sz w:val="28"/>
          <w:szCs w:val="28"/>
        </w:rPr>
        <w:t>отменены</w:t>
      </w:r>
      <w:r>
        <w:rPr>
          <w:sz w:val="28"/>
          <w:szCs w:val="28"/>
        </w:rPr>
        <w:t xml:space="preserve"> </w:t>
      </w:r>
      <w:r w:rsidRPr="00AF2F3A">
        <w:rPr>
          <w:sz w:val="28"/>
          <w:szCs w:val="28"/>
        </w:rPr>
        <w:t>тарифные</w:t>
      </w:r>
      <w:r>
        <w:rPr>
          <w:sz w:val="28"/>
          <w:szCs w:val="28"/>
        </w:rPr>
        <w:t xml:space="preserve"> </w:t>
      </w:r>
      <w:r w:rsidRPr="00AF2F3A">
        <w:rPr>
          <w:sz w:val="28"/>
          <w:szCs w:val="28"/>
        </w:rPr>
        <w:t>льготы</w:t>
      </w:r>
      <w:r>
        <w:rPr>
          <w:sz w:val="28"/>
          <w:szCs w:val="28"/>
        </w:rPr>
        <w:t xml:space="preserve"> </w:t>
      </w:r>
      <w:r w:rsidRPr="00AF2F3A">
        <w:rPr>
          <w:sz w:val="28"/>
          <w:szCs w:val="28"/>
        </w:rPr>
        <w:t>в</w:t>
      </w:r>
      <w:r>
        <w:rPr>
          <w:sz w:val="28"/>
          <w:szCs w:val="28"/>
        </w:rPr>
        <w:t xml:space="preserve"> </w:t>
      </w:r>
      <w:r w:rsidRPr="00AF2F3A">
        <w:rPr>
          <w:sz w:val="28"/>
          <w:szCs w:val="28"/>
        </w:rPr>
        <w:t>отношении</w:t>
      </w:r>
      <w:r>
        <w:rPr>
          <w:sz w:val="28"/>
          <w:szCs w:val="28"/>
        </w:rPr>
        <w:t xml:space="preserve"> </w:t>
      </w:r>
      <w:r w:rsidRPr="00AF2F3A">
        <w:rPr>
          <w:sz w:val="28"/>
          <w:szCs w:val="28"/>
        </w:rPr>
        <w:t>товаров,</w:t>
      </w:r>
      <w:r>
        <w:rPr>
          <w:sz w:val="28"/>
          <w:szCs w:val="28"/>
        </w:rPr>
        <w:t xml:space="preserve"> </w:t>
      </w:r>
      <w:r w:rsidRPr="00AF2F3A">
        <w:rPr>
          <w:sz w:val="28"/>
          <w:szCs w:val="28"/>
        </w:rPr>
        <w:t>ввозимых</w:t>
      </w:r>
      <w:r>
        <w:rPr>
          <w:sz w:val="28"/>
          <w:szCs w:val="28"/>
        </w:rPr>
        <w:t xml:space="preserve"> </w:t>
      </w:r>
      <w:r w:rsidRPr="00AF2F3A">
        <w:rPr>
          <w:sz w:val="28"/>
          <w:szCs w:val="28"/>
        </w:rPr>
        <w:t>в</w:t>
      </w:r>
      <w:r>
        <w:rPr>
          <w:sz w:val="28"/>
          <w:szCs w:val="28"/>
        </w:rPr>
        <w:t xml:space="preserve"> </w:t>
      </w:r>
      <w:r w:rsidRPr="00AF2F3A">
        <w:rPr>
          <w:sz w:val="28"/>
          <w:szCs w:val="28"/>
        </w:rPr>
        <w:t>качестве</w:t>
      </w:r>
      <w:r>
        <w:rPr>
          <w:sz w:val="28"/>
          <w:szCs w:val="28"/>
        </w:rPr>
        <w:t xml:space="preserve"> </w:t>
      </w:r>
      <w:r w:rsidRPr="00AF2F3A">
        <w:rPr>
          <w:sz w:val="28"/>
          <w:szCs w:val="28"/>
        </w:rPr>
        <w:t>вклада</w:t>
      </w:r>
      <w:r>
        <w:rPr>
          <w:sz w:val="28"/>
          <w:szCs w:val="28"/>
        </w:rPr>
        <w:t xml:space="preserve"> </w:t>
      </w:r>
      <w:r w:rsidRPr="00AF2F3A">
        <w:rPr>
          <w:sz w:val="28"/>
          <w:szCs w:val="28"/>
        </w:rPr>
        <w:t>иностранного</w:t>
      </w:r>
      <w:r>
        <w:rPr>
          <w:sz w:val="28"/>
          <w:szCs w:val="28"/>
        </w:rPr>
        <w:t xml:space="preserve"> </w:t>
      </w:r>
      <w:r w:rsidRPr="00AF2F3A">
        <w:rPr>
          <w:sz w:val="28"/>
          <w:szCs w:val="28"/>
        </w:rPr>
        <w:t>инвестора</w:t>
      </w:r>
      <w:r>
        <w:rPr>
          <w:sz w:val="28"/>
          <w:szCs w:val="28"/>
        </w:rPr>
        <w:t xml:space="preserve"> </w:t>
      </w:r>
      <w:r w:rsidRPr="00AF2F3A">
        <w:rPr>
          <w:sz w:val="28"/>
          <w:szCs w:val="28"/>
        </w:rPr>
        <w:t>в</w:t>
      </w:r>
      <w:r>
        <w:rPr>
          <w:sz w:val="28"/>
          <w:szCs w:val="28"/>
        </w:rPr>
        <w:t xml:space="preserve"> </w:t>
      </w:r>
      <w:r w:rsidRPr="00AF2F3A">
        <w:rPr>
          <w:sz w:val="28"/>
          <w:szCs w:val="28"/>
        </w:rPr>
        <w:t>уставный</w:t>
      </w:r>
      <w:r>
        <w:rPr>
          <w:sz w:val="28"/>
          <w:szCs w:val="28"/>
        </w:rPr>
        <w:t xml:space="preserve"> </w:t>
      </w:r>
      <w:r w:rsidRPr="00AF2F3A">
        <w:rPr>
          <w:sz w:val="28"/>
          <w:szCs w:val="28"/>
        </w:rPr>
        <w:t>(складочный)</w:t>
      </w:r>
      <w:r>
        <w:rPr>
          <w:sz w:val="28"/>
          <w:szCs w:val="28"/>
        </w:rPr>
        <w:t xml:space="preserve"> </w:t>
      </w:r>
      <w:r w:rsidRPr="00AF2F3A">
        <w:rPr>
          <w:sz w:val="28"/>
          <w:szCs w:val="28"/>
        </w:rPr>
        <w:t>капитал</w:t>
      </w:r>
      <w:r>
        <w:rPr>
          <w:sz w:val="28"/>
          <w:szCs w:val="28"/>
        </w:rPr>
        <w:t xml:space="preserve"> </w:t>
      </w:r>
      <w:r w:rsidRPr="00AF2F3A">
        <w:rPr>
          <w:sz w:val="28"/>
          <w:szCs w:val="28"/>
        </w:rPr>
        <w:t>организаций</w:t>
      </w:r>
      <w:r>
        <w:rPr>
          <w:sz w:val="28"/>
          <w:szCs w:val="28"/>
        </w:rPr>
        <w:t xml:space="preserve"> </w:t>
      </w:r>
      <w:r w:rsidRPr="00AF2F3A">
        <w:rPr>
          <w:sz w:val="28"/>
          <w:szCs w:val="28"/>
        </w:rPr>
        <w:t>с</w:t>
      </w:r>
      <w:r>
        <w:rPr>
          <w:sz w:val="28"/>
          <w:szCs w:val="28"/>
        </w:rPr>
        <w:t xml:space="preserve"> </w:t>
      </w:r>
      <w:r w:rsidRPr="00AF2F3A">
        <w:rPr>
          <w:sz w:val="28"/>
          <w:szCs w:val="28"/>
        </w:rPr>
        <w:t>иностранными</w:t>
      </w:r>
      <w:r>
        <w:rPr>
          <w:sz w:val="28"/>
          <w:szCs w:val="28"/>
        </w:rPr>
        <w:t xml:space="preserve"> </w:t>
      </w:r>
      <w:r w:rsidRPr="00AF2F3A">
        <w:rPr>
          <w:sz w:val="28"/>
          <w:szCs w:val="28"/>
        </w:rPr>
        <w:t>инвестициями.</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Будет</w:t>
      </w:r>
      <w:r>
        <w:rPr>
          <w:sz w:val="28"/>
          <w:szCs w:val="28"/>
        </w:rPr>
        <w:t xml:space="preserve"> </w:t>
      </w:r>
      <w:r w:rsidRPr="00AF2F3A">
        <w:rPr>
          <w:sz w:val="28"/>
          <w:szCs w:val="28"/>
        </w:rPr>
        <w:t>продолжен</w:t>
      </w:r>
      <w:r>
        <w:rPr>
          <w:sz w:val="28"/>
          <w:szCs w:val="28"/>
        </w:rPr>
        <w:t xml:space="preserve"> </w:t>
      </w:r>
      <w:r w:rsidRPr="00AF2F3A">
        <w:rPr>
          <w:sz w:val="28"/>
          <w:szCs w:val="28"/>
        </w:rPr>
        <w:t>мониторинг</w:t>
      </w:r>
      <w:r>
        <w:rPr>
          <w:sz w:val="28"/>
          <w:szCs w:val="28"/>
        </w:rPr>
        <w:t xml:space="preserve"> </w:t>
      </w:r>
      <w:r w:rsidRPr="00AF2F3A">
        <w:rPr>
          <w:sz w:val="28"/>
          <w:szCs w:val="28"/>
        </w:rPr>
        <w:t>режима</w:t>
      </w:r>
      <w:r>
        <w:rPr>
          <w:sz w:val="28"/>
          <w:szCs w:val="28"/>
        </w:rPr>
        <w:t xml:space="preserve"> </w:t>
      </w:r>
      <w:r w:rsidRPr="00AF2F3A">
        <w:rPr>
          <w:sz w:val="28"/>
          <w:szCs w:val="28"/>
        </w:rPr>
        <w:t>свободной</w:t>
      </w:r>
      <w:r>
        <w:rPr>
          <w:sz w:val="28"/>
          <w:szCs w:val="28"/>
        </w:rPr>
        <w:t xml:space="preserve"> </w:t>
      </w:r>
      <w:r w:rsidRPr="00AF2F3A">
        <w:rPr>
          <w:sz w:val="28"/>
          <w:szCs w:val="28"/>
        </w:rPr>
        <w:t>таможенной</w:t>
      </w:r>
      <w:r>
        <w:rPr>
          <w:sz w:val="28"/>
          <w:szCs w:val="28"/>
        </w:rPr>
        <w:t xml:space="preserve"> </w:t>
      </w:r>
      <w:r w:rsidRPr="00AF2F3A">
        <w:rPr>
          <w:sz w:val="28"/>
          <w:szCs w:val="28"/>
        </w:rPr>
        <w:t>зоны</w:t>
      </w:r>
      <w:r>
        <w:rPr>
          <w:sz w:val="28"/>
          <w:szCs w:val="28"/>
        </w:rPr>
        <w:t xml:space="preserve"> </w:t>
      </w:r>
      <w:r w:rsidRPr="00AF2F3A">
        <w:rPr>
          <w:sz w:val="28"/>
          <w:szCs w:val="28"/>
        </w:rPr>
        <w:t>в</w:t>
      </w:r>
      <w:r>
        <w:rPr>
          <w:sz w:val="28"/>
          <w:szCs w:val="28"/>
        </w:rPr>
        <w:t xml:space="preserve"> </w:t>
      </w:r>
      <w:r w:rsidRPr="00AF2F3A">
        <w:rPr>
          <w:sz w:val="28"/>
          <w:szCs w:val="28"/>
        </w:rPr>
        <w:t>Калининградской</w:t>
      </w:r>
      <w:r>
        <w:rPr>
          <w:sz w:val="28"/>
          <w:szCs w:val="28"/>
        </w:rPr>
        <w:t xml:space="preserve"> </w:t>
      </w:r>
      <w:r w:rsidRPr="00AF2F3A">
        <w:rPr>
          <w:sz w:val="28"/>
          <w:szCs w:val="28"/>
        </w:rPr>
        <w:t>области</w:t>
      </w:r>
      <w:r>
        <w:rPr>
          <w:sz w:val="28"/>
          <w:szCs w:val="28"/>
        </w:rPr>
        <w:t xml:space="preserve"> </w:t>
      </w:r>
      <w:r w:rsidRPr="00AF2F3A">
        <w:rPr>
          <w:sz w:val="28"/>
          <w:szCs w:val="28"/>
        </w:rPr>
        <w:t>с</w:t>
      </w:r>
      <w:r>
        <w:rPr>
          <w:sz w:val="28"/>
          <w:szCs w:val="28"/>
        </w:rPr>
        <w:t xml:space="preserve"> </w:t>
      </w:r>
      <w:r w:rsidRPr="00AF2F3A">
        <w:rPr>
          <w:sz w:val="28"/>
          <w:szCs w:val="28"/>
        </w:rPr>
        <w:t>целью</w:t>
      </w:r>
      <w:r>
        <w:rPr>
          <w:sz w:val="28"/>
          <w:szCs w:val="28"/>
        </w:rPr>
        <w:t xml:space="preserve"> </w:t>
      </w:r>
      <w:r w:rsidRPr="00AF2F3A">
        <w:rPr>
          <w:sz w:val="28"/>
          <w:szCs w:val="28"/>
        </w:rPr>
        <w:t>его</w:t>
      </w:r>
      <w:r>
        <w:rPr>
          <w:sz w:val="28"/>
          <w:szCs w:val="28"/>
        </w:rPr>
        <w:t xml:space="preserve"> </w:t>
      </w:r>
      <w:r w:rsidRPr="00AF2F3A">
        <w:rPr>
          <w:sz w:val="28"/>
          <w:szCs w:val="28"/>
        </w:rPr>
        <w:t>оптимизации,</w:t>
      </w:r>
      <w:r>
        <w:rPr>
          <w:sz w:val="28"/>
          <w:szCs w:val="28"/>
        </w:rPr>
        <w:t xml:space="preserve"> </w:t>
      </w:r>
      <w:r w:rsidRPr="00AF2F3A">
        <w:rPr>
          <w:sz w:val="28"/>
          <w:szCs w:val="28"/>
        </w:rPr>
        <w:t>включая</w:t>
      </w:r>
      <w:r>
        <w:rPr>
          <w:sz w:val="28"/>
          <w:szCs w:val="28"/>
        </w:rPr>
        <w:t xml:space="preserve"> </w:t>
      </w:r>
      <w:r w:rsidRPr="00AF2F3A">
        <w:rPr>
          <w:sz w:val="28"/>
          <w:szCs w:val="28"/>
        </w:rPr>
        <w:t>ограничение</w:t>
      </w:r>
      <w:r>
        <w:rPr>
          <w:sz w:val="28"/>
          <w:szCs w:val="28"/>
        </w:rPr>
        <w:t xml:space="preserve"> </w:t>
      </w:r>
      <w:r w:rsidRPr="00AF2F3A">
        <w:rPr>
          <w:sz w:val="28"/>
          <w:szCs w:val="28"/>
        </w:rPr>
        <w:t>его</w:t>
      </w:r>
      <w:r>
        <w:rPr>
          <w:sz w:val="28"/>
          <w:szCs w:val="28"/>
        </w:rPr>
        <w:t xml:space="preserve"> </w:t>
      </w:r>
      <w:r w:rsidRPr="00AF2F3A">
        <w:rPr>
          <w:sz w:val="28"/>
          <w:szCs w:val="28"/>
        </w:rPr>
        <w:t>применения</w:t>
      </w:r>
      <w:r>
        <w:rPr>
          <w:sz w:val="28"/>
          <w:szCs w:val="28"/>
        </w:rPr>
        <w:t xml:space="preserve"> </w:t>
      </w:r>
      <w:r w:rsidRPr="00AF2F3A">
        <w:rPr>
          <w:sz w:val="28"/>
          <w:szCs w:val="28"/>
        </w:rPr>
        <w:t>в</w:t>
      </w:r>
      <w:r>
        <w:rPr>
          <w:sz w:val="28"/>
          <w:szCs w:val="28"/>
        </w:rPr>
        <w:t xml:space="preserve"> </w:t>
      </w:r>
      <w:r w:rsidRPr="00AF2F3A">
        <w:rPr>
          <w:sz w:val="28"/>
          <w:szCs w:val="28"/>
        </w:rPr>
        <w:t>случаях,</w:t>
      </w:r>
      <w:r>
        <w:rPr>
          <w:sz w:val="28"/>
          <w:szCs w:val="28"/>
        </w:rPr>
        <w:t xml:space="preserve"> </w:t>
      </w:r>
      <w:r w:rsidRPr="00AF2F3A">
        <w:rPr>
          <w:sz w:val="28"/>
          <w:szCs w:val="28"/>
        </w:rPr>
        <w:t>когда</w:t>
      </w:r>
      <w:r>
        <w:rPr>
          <w:sz w:val="28"/>
          <w:szCs w:val="28"/>
        </w:rPr>
        <w:t xml:space="preserve"> </w:t>
      </w:r>
      <w:r w:rsidRPr="00AF2F3A">
        <w:rPr>
          <w:sz w:val="28"/>
          <w:szCs w:val="28"/>
        </w:rPr>
        <w:t>льготный</w:t>
      </w:r>
      <w:r>
        <w:rPr>
          <w:sz w:val="28"/>
          <w:szCs w:val="28"/>
        </w:rPr>
        <w:t xml:space="preserve"> </w:t>
      </w:r>
      <w:r w:rsidRPr="00AF2F3A">
        <w:rPr>
          <w:sz w:val="28"/>
          <w:szCs w:val="28"/>
        </w:rPr>
        <w:t>режим</w:t>
      </w:r>
      <w:r>
        <w:rPr>
          <w:sz w:val="28"/>
          <w:szCs w:val="28"/>
        </w:rPr>
        <w:t xml:space="preserve"> </w:t>
      </w:r>
      <w:r w:rsidRPr="00AF2F3A">
        <w:rPr>
          <w:sz w:val="28"/>
          <w:szCs w:val="28"/>
        </w:rPr>
        <w:t>использования</w:t>
      </w:r>
      <w:r>
        <w:rPr>
          <w:sz w:val="28"/>
          <w:szCs w:val="28"/>
        </w:rPr>
        <w:t xml:space="preserve"> </w:t>
      </w:r>
      <w:r w:rsidRPr="00AF2F3A">
        <w:rPr>
          <w:sz w:val="28"/>
          <w:szCs w:val="28"/>
        </w:rPr>
        <w:t>иностранных</w:t>
      </w:r>
      <w:r>
        <w:rPr>
          <w:sz w:val="28"/>
          <w:szCs w:val="28"/>
        </w:rPr>
        <w:t xml:space="preserve"> </w:t>
      </w:r>
      <w:r w:rsidRPr="00AF2F3A">
        <w:rPr>
          <w:sz w:val="28"/>
          <w:szCs w:val="28"/>
        </w:rPr>
        <w:t>товаров</w:t>
      </w:r>
      <w:r>
        <w:rPr>
          <w:sz w:val="28"/>
          <w:szCs w:val="28"/>
        </w:rPr>
        <w:t xml:space="preserve"> </w:t>
      </w:r>
      <w:r w:rsidRPr="00AF2F3A">
        <w:rPr>
          <w:sz w:val="28"/>
          <w:szCs w:val="28"/>
        </w:rPr>
        <w:t>наносит</w:t>
      </w:r>
      <w:r>
        <w:rPr>
          <w:sz w:val="28"/>
          <w:szCs w:val="28"/>
        </w:rPr>
        <w:t xml:space="preserve"> </w:t>
      </w:r>
      <w:r w:rsidRPr="00AF2F3A">
        <w:rPr>
          <w:sz w:val="28"/>
          <w:szCs w:val="28"/>
        </w:rPr>
        <w:t>значительный</w:t>
      </w:r>
      <w:r>
        <w:rPr>
          <w:sz w:val="28"/>
          <w:szCs w:val="28"/>
        </w:rPr>
        <w:t xml:space="preserve"> </w:t>
      </w:r>
      <w:r w:rsidRPr="00AF2F3A">
        <w:rPr>
          <w:sz w:val="28"/>
          <w:szCs w:val="28"/>
        </w:rPr>
        <w:t>ущерб</w:t>
      </w:r>
      <w:r>
        <w:rPr>
          <w:sz w:val="28"/>
          <w:szCs w:val="28"/>
        </w:rPr>
        <w:t xml:space="preserve"> </w:t>
      </w:r>
      <w:r w:rsidRPr="00AF2F3A">
        <w:rPr>
          <w:sz w:val="28"/>
          <w:szCs w:val="28"/>
        </w:rPr>
        <w:t>производителям</w:t>
      </w:r>
      <w:r>
        <w:rPr>
          <w:sz w:val="28"/>
          <w:szCs w:val="28"/>
        </w:rPr>
        <w:t xml:space="preserve"> </w:t>
      </w:r>
      <w:r w:rsidRPr="00AF2F3A">
        <w:rPr>
          <w:sz w:val="28"/>
          <w:szCs w:val="28"/>
        </w:rPr>
        <w:t>на</w:t>
      </w:r>
      <w:r>
        <w:rPr>
          <w:sz w:val="28"/>
          <w:szCs w:val="28"/>
        </w:rPr>
        <w:t xml:space="preserve"> </w:t>
      </w:r>
      <w:r w:rsidRPr="00AF2F3A">
        <w:rPr>
          <w:sz w:val="28"/>
          <w:szCs w:val="28"/>
        </w:rPr>
        <w:t>остальной</w:t>
      </w:r>
      <w:r>
        <w:rPr>
          <w:sz w:val="28"/>
          <w:szCs w:val="28"/>
        </w:rPr>
        <w:t xml:space="preserve"> </w:t>
      </w:r>
      <w:r w:rsidRPr="00AF2F3A">
        <w:rPr>
          <w:sz w:val="28"/>
          <w:szCs w:val="28"/>
        </w:rPr>
        <w:t>части</w:t>
      </w:r>
      <w:r>
        <w:rPr>
          <w:sz w:val="28"/>
          <w:szCs w:val="28"/>
        </w:rPr>
        <w:t xml:space="preserve"> </w:t>
      </w:r>
      <w:r w:rsidRPr="00AF2F3A">
        <w:rPr>
          <w:sz w:val="28"/>
          <w:szCs w:val="28"/>
        </w:rPr>
        <w:t>таможенной</w:t>
      </w:r>
      <w:r>
        <w:rPr>
          <w:sz w:val="28"/>
          <w:szCs w:val="28"/>
        </w:rPr>
        <w:t xml:space="preserve"> </w:t>
      </w:r>
      <w:r w:rsidRPr="00AF2F3A">
        <w:rPr>
          <w:sz w:val="28"/>
          <w:szCs w:val="28"/>
        </w:rPr>
        <w:t>территории</w:t>
      </w:r>
      <w:r>
        <w:rPr>
          <w:sz w:val="28"/>
          <w:szCs w:val="28"/>
        </w:rPr>
        <w:t xml:space="preserve"> </w:t>
      </w:r>
      <w:r w:rsidRPr="00AF2F3A">
        <w:rPr>
          <w:sz w:val="28"/>
          <w:szCs w:val="28"/>
        </w:rPr>
        <w:t>Российской</w:t>
      </w:r>
      <w:r>
        <w:rPr>
          <w:sz w:val="28"/>
          <w:szCs w:val="28"/>
        </w:rPr>
        <w:t xml:space="preserve"> </w:t>
      </w:r>
      <w:r w:rsidRPr="00AF2F3A">
        <w:rPr>
          <w:sz w:val="28"/>
          <w:szCs w:val="28"/>
        </w:rPr>
        <w:t>Федерации.</w:t>
      </w:r>
    </w:p>
    <w:p w:rsidR="00EA39CF" w:rsidRPr="0097442F" w:rsidRDefault="00EA39CF" w:rsidP="00EA39CF">
      <w:pPr>
        <w:pStyle w:val="a3"/>
        <w:spacing w:before="0" w:beforeAutospacing="0" w:after="0" w:afterAutospacing="0" w:line="360" w:lineRule="auto"/>
        <w:ind w:firstLine="709"/>
        <w:jc w:val="both"/>
        <w:rPr>
          <w:sz w:val="28"/>
          <w:szCs w:val="28"/>
        </w:rPr>
      </w:pPr>
      <w:r w:rsidRPr="0097442F">
        <w:rPr>
          <w:bCs/>
          <w:sz w:val="28"/>
          <w:szCs w:val="28"/>
        </w:rPr>
        <w:t xml:space="preserve">Седьмое - обеспечение стабильности и </w:t>
      </w:r>
      <w:proofErr w:type="spellStart"/>
      <w:r w:rsidRPr="0097442F">
        <w:rPr>
          <w:bCs/>
          <w:sz w:val="28"/>
          <w:szCs w:val="28"/>
        </w:rPr>
        <w:t>транспарентности</w:t>
      </w:r>
      <w:proofErr w:type="spellEnd"/>
      <w:r w:rsidRPr="0097442F">
        <w:rPr>
          <w:bCs/>
          <w:sz w:val="28"/>
          <w:szCs w:val="28"/>
        </w:rPr>
        <w:t xml:space="preserve"> применения мер таможенно-тарифного регулирования.</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t>Частые</w:t>
      </w:r>
      <w:r>
        <w:rPr>
          <w:sz w:val="28"/>
          <w:szCs w:val="28"/>
        </w:rPr>
        <w:t xml:space="preserve"> </w:t>
      </w:r>
      <w:r w:rsidRPr="00AF2F3A">
        <w:rPr>
          <w:sz w:val="28"/>
          <w:szCs w:val="28"/>
        </w:rPr>
        <w:t>изменения</w:t>
      </w:r>
      <w:r>
        <w:rPr>
          <w:sz w:val="28"/>
          <w:szCs w:val="28"/>
        </w:rPr>
        <w:t xml:space="preserve"> </w:t>
      </w:r>
      <w:r w:rsidRPr="00AF2F3A">
        <w:rPr>
          <w:sz w:val="28"/>
          <w:szCs w:val="28"/>
        </w:rPr>
        <w:t>ставок</w:t>
      </w:r>
      <w:r>
        <w:rPr>
          <w:sz w:val="28"/>
          <w:szCs w:val="28"/>
        </w:rPr>
        <w:t xml:space="preserve"> </w:t>
      </w:r>
      <w:r w:rsidRPr="00AF2F3A">
        <w:rPr>
          <w:sz w:val="28"/>
          <w:szCs w:val="28"/>
        </w:rPr>
        <w:t>таможенных</w:t>
      </w:r>
      <w:r>
        <w:rPr>
          <w:sz w:val="28"/>
          <w:szCs w:val="28"/>
        </w:rPr>
        <w:t xml:space="preserve"> </w:t>
      </w:r>
      <w:r w:rsidRPr="00AF2F3A">
        <w:rPr>
          <w:sz w:val="28"/>
          <w:szCs w:val="28"/>
        </w:rPr>
        <w:t>пошлин</w:t>
      </w:r>
      <w:r>
        <w:rPr>
          <w:sz w:val="28"/>
          <w:szCs w:val="28"/>
        </w:rPr>
        <w:t xml:space="preserve"> </w:t>
      </w:r>
      <w:r w:rsidRPr="00AF2F3A">
        <w:rPr>
          <w:sz w:val="28"/>
          <w:szCs w:val="28"/>
        </w:rPr>
        <w:t>создают</w:t>
      </w:r>
      <w:r>
        <w:rPr>
          <w:sz w:val="28"/>
          <w:szCs w:val="28"/>
        </w:rPr>
        <w:t xml:space="preserve"> </w:t>
      </w:r>
      <w:r w:rsidRPr="00AF2F3A">
        <w:rPr>
          <w:sz w:val="28"/>
          <w:szCs w:val="28"/>
        </w:rPr>
        <w:t>неопределенность</w:t>
      </w:r>
      <w:r>
        <w:rPr>
          <w:sz w:val="28"/>
          <w:szCs w:val="28"/>
        </w:rPr>
        <w:t xml:space="preserve"> </w:t>
      </w:r>
      <w:r w:rsidRPr="00AF2F3A">
        <w:rPr>
          <w:sz w:val="28"/>
          <w:szCs w:val="28"/>
        </w:rPr>
        <w:t>и</w:t>
      </w:r>
      <w:r>
        <w:rPr>
          <w:sz w:val="28"/>
          <w:szCs w:val="28"/>
        </w:rPr>
        <w:t xml:space="preserve"> </w:t>
      </w:r>
      <w:r w:rsidRPr="00AF2F3A">
        <w:rPr>
          <w:sz w:val="28"/>
          <w:szCs w:val="28"/>
        </w:rPr>
        <w:t>риски</w:t>
      </w:r>
      <w:r>
        <w:rPr>
          <w:sz w:val="28"/>
          <w:szCs w:val="28"/>
        </w:rPr>
        <w:t xml:space="preserve"> </w:t>
      </w:r>
      <w:r w:rsidRPr="00AF2F3A">
        <w:rPr>
          <w:sz w:val="28"/>
          <w:szCs w:val="28"/>
        </w:rPr>
        <w:t>для</w:t>
      </w:r>
      <w:r>
        <w:rPr>
          <w:sz w:val="28"/>
          <w:szCs w:val="28"/>
        </w:rPr>
        <w:t xml:space="preserve"> </w:t>
      </w:r>
      <w:r w:rsidRPr="00AF2F3A">
        <w:rPr>
          <w:sz w:val="28"/>
          <w:szCs w:val="28"/>
        </w:rPr>
        <w:t>предпринимателей.</w:t>
      </w:r>
      <w:r>
        <w:rPr>
          <w:sz w:val="28"/>
          <w:szCs w:val="28"/>
        </w:rPr>
        <w:t xml:space="preserve"> </w:t>
      </w:r>
      <w:r w:rsidRPr="00AF2F3A">
        <w:rPr>
          <w:sz w:val="28"/>
          <w:szCs w:val="28"/>
        </w:rPr>
        <w:t>В</w:t>
      </w:r>
      <w:r>
        <w:rPr>
          <w:sz w:val="28"/>
          <w:szCs w:val="28"/>
        </w:rPr>
        <w:t xml:space="preserve"> </w:t>
      </w:r>
      <w:r w:rsidRPr="00AF2F3A">
        <w:rPr>
          <w:sz w:val="28"/>
          <w:szCs w:val="28"/>
        </w:rPr>
        <w:t>период</w:t>
      </w:r>
      <w:r>
        <w:rPr>
          <w:sz w:val="28"/>
          <w:szCs w:val="28"/>
        </w:rPr>
        <w:t xml:space="preserve"> </w:t>
      </w:r>
      <w:r w:rsidRPr="00AF2F3A">
        <w:rPr>
          <w:sz w:val="28"/>
          <w:szCs w:val="28"/>
        </w:rPr>
        <w:t>до</w:t>
      </w:r>
      <w:r>
        <w:rPr>
          <w:sz w:val="28"/>
          <w:szCs w:val="28"/>
        </w:rPr>
        <w:t xml:space="preserve"> </w:t>
      </w:r>
      <w:r w:rsidRPr="00AF2F3A">
        <w:rPr>
          <w:sz w:val="28"/>
          <w:szCs w:val="28"/>
        </w:rPr>
        <w:t>2011</w:t>
      </w:r>
      <w:r>
        <w:rPr>
          <w:sz w:val="28"/>
          <w:szCs w:val="28"/>
        </w:rPr>
        <w:t xml:space="preserve"> </w:t>
      </w:r>
      <w:r w:rsidRPr="00AF2F3A">
        <w:rPr>
          <w:sz w:val="28"/>
          <w:szCs w:val="28"/>
        </w:rPr>
        <w:t>года</w:t>
      </w:r>
      <w:r>
        <w:rPr>
          <w:sz w:val="28"/>
          <w:szCs w:val="28"/>
        </w:rPr>
        <w:t xml:space="preserve"> </w:t>
      </w:r>
      <w:r w:rsidRPr="00AF2F3A">
        <w:rPr>
          <w:sz w:val="28"/>
          <w:szCs w:val="28"/>
        </w:rPr>
        <w:t>будет</w:t>
      </w:r>
      <w:r>
        <w:rPr>
          <w:sz w:val="28"/>
          <w:szCs w:val="28"/>
        </w:rPr>
        <w:t xml:space="preserve"> </w:t>
      </w:r>
      <w:r w:rsidRPr="00AF2F3A">
        <w:rPr>
          <w:sz w:val="28"/>
          <w:szCs w:val="28"/>
        </w:rPr>
        <w:t>создан</w:t>
      </w:r>
      <w:r>
        <w:rPr>
          <w:sz w:val="28"/>
          <w:szCs w:val="28"/>
        </w:rPr>
        <w:t xml:space="preserve"> </w:t>
      </w:r>
      <w:r w:rsidRPr="00AF2F3A">
        <w:rPr>
          <w:sz w:val="28"/>
          <w:szCs w:val="28"/>
        </w:rPr>
        <w:t>механизм</w:t>
      </w:r>
      <w:r>
        <w:rPr>
          <w:sz w:val="28"/>
          <w:szCs w:val="28"/>
        </w:rPr>
        <w:t xml:space="preserve"> </w:t>
      </w:r>
      <w:r w:rsidRPr="00AF2F3A">
        <w:rPr>
          <w:sz w:val="28"/>
          <w:szCs w:val="28"/>
        </w:rPr>
        <w:t>принятия</w:t>
      </w:r>
      <w:r>
        <w:rPr>
          <w:sz w:val="28"/>
          <w:szCs w:val="28"/>
        </w:rPr>
        <w:t xml:space="preserve"> </w:t>
      </w:r>
      <w:r w:rsidRPr="00AF2F3A">
        <w:rPr>
          <w:sz w:val="28"/>
          <w:szCs w:val="28"/>
        </w:rPr>
        <w:t>решений,</w:t>
      </w:r>
      <w:r>
        <w:rPr>
          <w:sz w:val="28"/>
          <w:szCs w:val="28"/>
        </w:rPr>
        <w:t xml:space="preserve"> </w:t>
      </w:r>
      <w:r w:rsidRPr="00AF2F3A">
        <w:rPr>
          <w:sz w:val="28"/>
          <w:szCs w:val="28"/>
        </w:rPr>
        <w:t>обеспечивающий</w:t>
      </w:r>
      <w:r>
        <w:rPr>
          <w:sz w:val="28"/>
          <w:szCs w:val="28"/>
        </w:rPr>
        <w:t xml:space="preserve"> </w:t>
      </w:r>
      <w:r w:rsidRPr="00AF2F3A">
        <w:rPr>
          <w:sz w:val="28"/>
          <w:szCs w:val="28"/>
        </w:rPr>
        <w:t>стабильность</w:t>
      </w:r>
      <w:r>
        <w:rPr>
          <w:sz w:val="28"/>
          <w:szCs w:val="28"/>
        </w:rPr>
        <w:t xml:space="preserve"> </w:t>
      </w:r>
      <w:r w:rsidRPr="00AF2F3A">
        <w:rPr>
          <w:sz w:val="28"/>
          <w:szCs w:val="28"/>
        </w:rPr>
        <w:t>условий</w:t>
      </w:r>
      <w:r>
        <w:rPr>
          <w:sz w:val="28"/>
          <w:szCs w:val="28"/>
        </w:rPr>
        <w:t xml:space="preserve"> </w:t>
      </w:r>
      <w:r w:rsidRPr="00AF2F3A">
        <w:rPr>
          <w:sz w:val="28"/>
          <w:szCs w:val="28"/>
        </w:rPr>
        <w:t>в</w:t>
      </w:r>
      <w:r>
        <w:rPr>
          <w:sz w:val="28"/>
          <w:szCs w:val="28"/>
        </w:rPr>
        <w:t xml:space="preserve"> </w:t>
      </w:r>
      <w:r w:rsidRPr="00AF2F3A">
        <w:rPr>
          <w:sz w:val="28"/>
          <w:szCs w:val="28"/>
        </w:rPr>
        <w:t>сфере</w:t>
      </w:r>
      <w:r>
        <w:rPr>
          <w:sz w:val="28"/>
          <w:szCs w:val="28"/>
        </w:rPr>
        <w:t xml:space="preserve"> </w:t>
      </w:r>
      <w:r w:rsidRPr="00AF2F3A">
        <w:rPr>
          <w:sz w:val="28"/>
          <w:szCs w:val="28"/>
        </w:rPr>
        <w:t>таможенно-тарифного</w:t>
      </w:r>
      <w:r>
        <w:rPr>
          <w:sz w:val="28"/>
          <w:szCs w:val="28"/>
        </w:rPr>
        <w:t xml:space="preserve"> </w:t>
      </w:r>
      <w:r w:rsidRPr="00AF2F3A">
        <w:rPr>
          <w:sz w:val="28"/>
          <w:szCs w:val="28"/>
        </w:rPr>
        <w:t>регулирования</w:t>
      </w:r>
      <w:r>
        <w:rPr>
          <w:sz w:val="28"/>
          <w:szCs w:val="28"/>
        </w:rPr>
        <w:t xml:space="preserve"> </w:t>
      </w:r>
      <w:r w:rsidRPr="00AF2F3A">
        <w:rPr>
          <w:sz w:val="28"/>
          <w:szCs w:val="28"/>
        </w:rPr>
        <w:t>в</w:t>
      </w:r>
      <w:r>
        <w:rPr>
          <w:sz w:val="28"/>
          <w:szCs w:val="28"/>
        </w:rPr>
        <w:t xml:space="preserve"> </w:t>
      </w:r>
      <w:r w:rsidRPr="00AF2F3A">
        <w:rPr>
          <w:sz w:val="28"/>
          <w:szCs w:val="28"/>
        </w:rPr>
        <w:t>течение</w:t>
      </w:r>
      <w:r>
        <w:rPr>
          <w:sz w:val="28"/>
          <w:szCs w:val="28"/>
        </w:rPr>
        <w:t xml:space="preserve"> </w:t>
      </w:r>
      <w:r w:rsidRPr="00AF2F3A">
        <w:rPr>
          <w:sz w:val="28"/>
          <w:szCs w:val="28"/>
        </w:rPr>
        <w:t>одного</w:t>
      </w:r>
      <w:r>
        <w:rPr>
          <w:sz w:val="28"/>
          <w:szCs w:val="28"/>
        </w:rPr>
        <w:t xml:space="preserve"> </w:t>
      </w:r>
      <w:r w:rsidRPr="00AF2F3A">
        <w:rPr>
          <w:sz w:val="28"/>
          <w:szCs w:val="28"/>
        </w:rPr>
        <w:t>финансового</w:t>
      </w:r>
      <w:r>
        <w:rPr>
          <w:sz w:val="28"/>
          <w:szCs w:val="28"/>
        </w:rPr>
        <w:t xml:space="preserve"> </w:t>
      </w:r>
      <w:r w:rsidRPr="00AF2F3A">
        <w:rPr>
          <w:sz w:val="28"/>
          <w:szCs w:val="28"/>
        </w:rPr>
        <w:t>года.</w:t>
      </w:r>
    </w:p>
    <w:p w:rsidR="00EA39CF" w:rsidRPr="00AF2F3A" w:rsidRDefault="00EA39CF" w:rsidP="00EA39CF">
      <w:pPr>
        <w:pStyle w:val="a3"/>
        <w:spacing w:before="0" w:beforeAutospacing="0" w:after="0" w:afterAutospacing="0" w:line="360" w:lineRule="auto"/>
        <w:ind w:firstLine="709"/>
        <w:jc w:val="both"/>
        <w:rPr>
          <w:sz w:val="28"/>
          <w:szCs w:val="28"/>
        </w:rPr>
      </w:pPr>
      <w:r w:rsidRPr="00AF2F3A">
        <w:rPr>
          <w:sz w:val="28"/>
          <w:szCs w:val="28"/>
        </w:rPr>
        <w:lastRenderedPageBreak/>
        <w:t>Исключения</w:t>
      </w:r>
      <w:r>
        <w:rPr>
          <w:sz w:val="28"/>
          <w:szCs w:val="28"/>
        </w:rPr>
        <w:t xml:space="preserve"> </w:t>
      </w:r>
      <w:r w:rsidRPr="00AF2F3A">
        <w:rPr>
          <w:sz w:val="28"/>
          <w:szCs w:val="28"/>
        </w:rPr>
        <w:t>будут</w:t>
      </w:r>
      <w:r>
        <w:rPr>
          <w:sz w:val="28"/>
          <w:szCs w:val="28"/>
        </w:rPr>
        <w:t xml:space="preserve"> </w:t>
      </w:r>
      <w:r w:rsidRPr="00AF2F3A">
        <w:rPr>
          <w:sz w:val="28"/>
          <w:szCs w:val="28"/>
        </w:rPr>
        <w:t>касаться</w:t>
      </w:r>
      <w:r>
        <w:rPr>
          <w:sz w:val="28"/>
          <w:szCs w:val="28"/>
        </w:rPr>
        <w:t xml:space="preserve"> </w:t>
      </w:r>
      <w:r w:rsidRPr="00AF2F3A">
        <w:rPr>
          <w:sz w:val="28"/>
          <w:szCs w:val="28"/>
        </w:rPr>
        <w:t>ограниченного</w:t>
      </w:r>
      <w:r>
        <w:rPr>
          <w:sz w:val="28"/>
          <w:szCs w:val="28"/>
        </w:rPr>
        <w:t xml:space="preserve"> </w:t>
      </w:r>
      <w:r w:rsidRPr="00AF2F3A">
        <w:rPr>
          <w:sz w:val="28"/>
          <w:szCs w:val="28"/>
        </w:rPr>
        <w:t>перечня</w:t>
      </w:r>
      <w:r>
        <w:rPr>
          <w:sz w:val="28"/>
          <w:szCs w:val="28"/>
        </w:rPr>
        <w:t xml:space="preserve"> </w:t>
      </w:r>
      <w:r w:rsidRPr="00AF2F3A">
        <w:rPr>
          <w:sz w:val="28"/>
          <w:szCs w:val="28"/>
        </w:rPr>
        <w:t>случаев,</w:t>
      </w:r>
      <w:r>
        <w:rPr>
          <w:sz w:val="28"/>
          <w:szCs w:val="28"/>
        </w:rPr>
        <w:t xml:space="preserve"> </w:t>
      </w:r>
      <w:r w:rsidRPr="00AF2F3A">
        <w:rPr>
          <w:sz w:val="28"/>
          <w:szCs w:val="28"/>
        </w:rPr>
        <w:t>когда</w:t>
      </w:r>
      <w:r>
        <w:rPr>
          <w:sz w:val="28"/>
          <w:szCs w:val="28"/>
        </w:rPr>
        <w:t xml:space="preserve"> </w:t>
      </w:r>
      <w:r w:rsidRPr="00AF2F3A">
        <w:rPr>
          <w:sz w:val="28"/>
          <w:szCs w:val="28"/>
        </w:rPr>
        <w:t>оперативность</w:t>
      </w:r>
      <w:r>
        <w:rPr>
          <w:sz w:val="28"/>
          <w:szCs w:val="28"/>
        </w:rPr>
        <w:t xml:space="preserve"> </w:t>
      </w:r>
      <w:r w:rsidRPr="00AF2F3A">
        <w:rPr>
          <w:sz w:val="28"/>
          <w:szCs w:val="28"/>
        </w:rPr>
        <w:t>принятия</w:t>
      </w:r>
      <w:r>
        <w:rPr>
          <w:sz w:val="28"/>
          <w:szCs w:val="28"/>
        </w:rPr>
        <w:t xml:space="preserve"> </w:t>
      </w:r>
      <w:r w:rsidRPr="00AF2F3A">
        <w:rPr>
          <w:sz w:val="28"/>
          <w:szCs w:val="28"/>
        </w:rPr>
        <w:t>решений</w:t>
      </w:r>
      <w:r>
        <w:rPr>
          <w:sz w:val="28"/>
          <w:szCs w:val="28"/>
        </w:rPr>
        <w:t xml:space="preserve"> </w:t>
      </w:r>
      <w:r w:rsidRPr="00AF2F3A">
        <w:rPr>
          <w:sz w:val="28"/>
          <w:szCs w:val="28"/>
        </w:rPr>
        <w:t>диктуется</w:t>
      </w:r>
      <w:r>
        <w:rPr>
          <w:sz w:val="28"/>
          <w:szCs w:val="28"/>
        </w:rPr>
        <w:t xml:space="preserve"> </w:t>
      </w:r>
      <w:r w:rsidRPr="00AF2F3A">
        <w:rPr>
          <w:sz w:val="28"/>
          <w:szCs w:val="28"/>
        </w:rPr>
        <w:t>трудно</w:t>
      </w:r>
      <w:r>
        <w:rPr>
          <w:sz w:val="28"/>
          <w:szCs w:val="28"/>
        </w:rPr>
        <w:t xml:space="preserve"> </w:t>
      </w:r>
      <w:r w:rsidRPr="00AF2F3A">
        <w:rPr>
          <w:sz w:val="28"/>
          <w:szCs w:val="28"/>
        </w:rPr>
        <w:t>устранимыми</w:t>
      </w:r>
      <w:r>
        <w:rPr>
          <w:sz w:val="28"/>
          <w:szCs w:val="28"/>
        </w:rPr>
        <w:t xml:space="preserve"> </w:t>
      </w:r>
      <w:r w:rsidRPr="00AF2F3A">
        <w:rPr>
          <w:sz w:val="28"/>
          <w:szCs w:val="28"/>
        </w:rPr>
        <w:t>негативными</w:t>
      </w:r>
      <w:r>
        <w:rPr>
          <w:sz w:val="28"/>
          <w:szCs w:val="28"/>
        </w:rPr>
        <w:t xml:space="preserve"> </w:t>
      </w:r>
      <w:r w:rsidRPr="00AF2F3A">
        <w:rPr>
          <w:sz w:val="28"/>
          <w:szCs w:val="28"/>
        </w:rPr>
        <w:t>последствиями</w:t>
      </w:r>
      <w:r>
        <w:rPr>
          <w:sz w:val="28"/>
          <w:szCs w:val="28"/>
        </w:rPr>
        <w:t xml:space="preserve"> </w:t>
      </w:r>
      <w:r w:rsidRPr="00AF2F3A">
        <w:rPr>
          <w:sz w:val="28"/>
          <w:szCs w:val="28"/>
        </w:rPr>
        <w:t>для</w:t>
      </w:r>
      <w:r>
        <w:rPr>
          <w:sz w:val="28"/>
          <w:szCs w:val="28"/>
        </w:rPr>
        <w:t xml:space="preserve"> </w:t>
      </w:r>
      <w:r w:rsidRPr="00AF2F3A">
        <w:rPr>
          <w:sz w:val="28"/>
          <w:szCs w:val="28"/>
        </w:rPr>
        <w:t>экономики.</w:t>
      </w:r>
    </w:p>
    <w:p w:rsidR="00657A09" w:rsidRDefault="00657A09" w:rsidP="00657A09">
      <w:pPr>
        <w:spacing w:after="0" w:line="360" w:lineRule="auto"/>
        <w:jc w:val="both"/>
        <w:rPr>
          <w:rFonts w:ascii="Times New Roman" w:eastAsiaTheme="minorHAnsi" w:hAnsi="Times New Roman"/>
          <w:sz w:val="28"/>
          <w:szCs w:val="28"/>
        </w:rPr>
      </w:pPr>
    </w:p>
    <w:p w:rsidR="00657A09" w:rsidRDefault="00657A09" w:rsidP="00657A09">
      <w:pPr>
        <w:spacing w:after="0" w:line="360" w:lineRule="auto"/>
        <w:jc w:val="both"/>
        <w:rPr>
          <w:rFonts w:ascii="Times New Roman" w:eastAsiaTheme="minorHAnsi" w:hAnsi="Times New Roman"/>
          <w:sz w:val="28"/>
          <w:szCs w:val="28"/>
        </w:rPr>
      </w:pPr>
    </w:p>
    <w:p w:rsidR="00657A09" w:rsidRDefault="00657A09" w:rsidP="00657A09">
      <w:pPr>
        <w:spacing w:after="0" w:line="360" w:lineRule="auto"/>
        <w:jc w:val="both"/>
        <w:rPr>
          <w:rFonts w:ascii="Times New Roman" w:eastAsiaTheme="minorHAnsi" w:hAnsi="Times New Roman"/>
          <w:sz w:val="28"/>
          <w:szCs w:val="28"/>
        </w:rPr>
      </w:pPr>
    </w:p>
    <w:p w:rsidR="00657A09" w:rsidRDefault="00657A09" w:rsidP="00657A09">
      <w:pPr>
        <w:spacing w:after="0" w:line="360" w:lineRule="auto"/>
        <w:jc w:val="both"/>
        <w:rPr>
          <w:rFonts w:ascii="Times New Roman" w:eastAsiaTheme="minorHAnsi" w:hAnsi="Times New Roman"/>
          <w:sz w:val="28"/>
          <w:szCs w:val="28"/>
        </w:rPr>
      </w:pPr>
    </w:p>
    <w:p w:rsidR="00657A09" w:rsidRDefault="00657A09" w:rsidP="00657A09">
      <w:pPr>
        <w:spacing w:after="0" w:line="360" w:lineRule="auto"/>
        <w:jc w:val="both"/>
        <w:rPr>
          <w:rFonts w:ascii="Times New Roman" w:eastAsiaTheme="minorHAnsi" w:hAnsi="Times New Roman"/>
          <w:sz w:val="28"/>
          <w:szCs w:val="28"/>
        </w:rPr>
      </w:pPr>
    </w:p>
    <w:p w:rsidR="00657A09" w:rsidRDefault="00657A09" w:rsidP="00657A09">
      <w:pPr>
        <w:spacing w:after="0" w:line="360" w:lineRule="auto"/>
        <w:jc w:val="both"/>
        <w:rPr>
          <w:rFonts w:ascii="Times New Roman" w:eastAsiaTheme="minorHAnsi" w:hAnsi="Times New Roman"/>
          <w:sz w:val="28"/>
          <w:szCs w:val="28"/>
        </w:rPr>
      </w:pPr>
    </w:p>
    <w:p w:rsidR="00657A09" w:rsidRDefault="00657A09" w:rsidP="00657A09">
      <w:pPr>
        <w:spacing w:after="0" w:line="360" w:lineRule="auto"/>
        <w:jc w:val="both"/>
        <w:rPr>
          <w:rFonts w:ascii="Times New Roman" w:eastAsiaTheme="minorHAnsi" w:hAnsi="Times New Roman"/>
          <w:sz w:val="28"/>
          <w:szCs w:val="28"/>
        </w:rPr>
      </w:pPr>
    </w:p>
    <w:p w:rsidR="0097442F" w:rsidRDefault="0097442F" w:rsidP="00657A09">
      <w:pPr>
        <w:spacing w:after="0" w:line="360" w:lineRule="auto"/>
        <w:jc w:val="center"/>
        <w:rPr>
          <w:rFonts w:ascii="Times New Roman" w:eastAsiaTheme="minorHAnsi" w:hAnsi="Times New Roman"/>
          <w:sz w:val="28"/>
          <w:szCs w:val="28"/>
        </w:rPr>
      </w:pPr>
    </w:p>
    <w:p w:rsidR="0097442F" w:rsidRDefault="0097442F"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95211A" w:rsidRDefault="0095211A" w:rsidP="00657A09">
      <w:pPr>
        <w:spacing w:after="0" w:line="360" w:lineRule="auto"/>
        <w:jc w:val="center"/>
        <w:rPr>
          <w:rFonts w:ascii="Times New Roman" w:eastAsiaTheme="minorHAnsi" w:hAnsi="Times New Roman"/>
          <w:sz w:val="28"/>
          <w:szCs w:val="28"/>
        </w:rPr>
      </w:pPr>
    </w:p>
    <w:p w:rsidR="00657A09" w:rsidRDefault="0097442F" w:rsidP="008817C5">
      <w:pPr>
        <w:spacing w:after="0" w:line="360" w:lineRule="auto"/>
        <w:jc w:val="center"/>
        <w:rPr>
          <w:rFonts w:ascii="Times New Roman" w:eastAsiaTheme="minorHAnsi" w:hAnsi="Times New Roman"/>
          <w:sz w:val="28"/>
          <w:szCs w:val="28"/>
        </w:rPr>
      </w:pPr>
      <w:r>
        <w:rPr>
          <w:rFonts w:ascii="Times New Roman" w:eastAsiaTheme="minorHAnsi" w:hAnsi="Times New Roman"/>
          <w:sz w:val="28"/>
          <w:szCs w:val="28"/>
        </w:rPr>
        <w:lastRenderedPageBreak/>
        <w:t xml:space="preserve">2. </w:t>
      </w:r>
      <w:r w:rsidR="00DC6FEC">
        <w:rPr>
          <w:rFonts w:ascii="Times New Roman" w:eastAsiaTheme="minorHAnsi" w:hAnsi="Times New Roman"/>
          <w:sz w:val="28"/>
          <w:szCs w:val="28"/>
        </w:rPr>
        <w:t>ПЕРСПЕКТИВЫ РАЗВИТИЯ ТАМОЖЕННОЙ ПОЛИТИКИ РОССИИ</w:t>
      </w:r>
    </w:p>
    <w:p w:rsidR="008817C5" w:rsidRDefault="008817C5" w:rsidP="008817C5">
      <w:pPr>
        <w:spacing w:after="0" w:line="360" w:lineRule="auto"/>
        <w:jc w:val="center"/>
        <w:rPr>
          <w:rFonts w:ascii="Times New Roman" w:eastAsiaTheme="minorHAnsi" w:hAnsi="Times New Roman"/>
          <w:sz w:val="28"/>
          <w:szCs w:val="28"/>
        </w:rPr>
      </w:pPr>
    </w:p>
    <w:p w:rsidR="00657A09" w:rsidRPr="00657A09" w:rsidRDefault="00657A09" w:rsidP="008817C5">
      <w:pPr>
        <w:spacing w:after="0" w:line="360" w:lineRule="auto"/>
        <w:jc w:val="center"/>
        <w:rPr>
          <w:rFonts w:ascii="Times New Roman" w:eastAsiaTheme="minorHAnsi" w:hAnsi="Times New Roman"/>
          <w:sz w:val="28"/>
          <w:szCs w:val="28"/>
        </w:rPr>
      </w:pPr>
      <w:r>
        <w:rPr>
          <w:rFonts w:ascii="Times New Roman" w:eastAsiaTheme="minorHAnsi" w:hAnsi="Times New Roman"/>
          <w:sz w:val="28"/>
          <w:szCs w:val="28"/>
        </w:rPr>
        <w:t xml:space="preserve">2.1 </w:t>
      </w:r>
      <w:r w:rsidRPr="00657A09">
        <w:rPr>
          <w:rFonts w:ascii="Times New Roman" w:eastAsiaTheme="minorHAnsi" w:hAnsi="Times New Roman"/>
          <w:sz w:val="28"/>
          <w:szCs w:val="28"/>
        </w:rPr>
        <w:t>Развития тарифов в таможенной системе в перспективе на 2011 – 2013 годы</w:t>
      </w:r>
    </w:p>
    <w:p w:rsidR="00657A09" w:rsidRPr="00657A09" w:rsidRDefault="00657A09" w:rsidP="008817C5">
      <w:pPr>
        <w:spacing w:after="0" w:line="360" w:lineRule="auto"/>
        <w:jc w:val="center"/>
        <w:rPr>
          <w:rFonts w:ascii="Times New Roman" w:eastAsiaTheme="minorHAnsi" w:hAnsi="Times New Roman"/>
          <w:sz w:val="28"/>
          <w:szCs w:val="28"/>
        </w:rPr>
      </w:pPr>
    </w:p>
    <w:p w:rsidR="00657A09" w:rsidRPr="00657A09" w:rsidRDefault="00657A09" w:rsidP="00657A09">
      <w:pPr>
        <w:spacing w:after="0" w:line="360" w:lineRule="auto"/>
        <w:jc w:val="both"/>
        <w:rPr>
          <w:rFonts w:ascii="Times New Roman" w:eastAsiaTheme="minorHAnsi" w:hAnsi="Times New Roman"/>
          <w:sz w:val="28"/>
          <w:szCs w:val="28"/>
        </w:rPr>
      </w:pPr>
      <w:r w:rsidRPr="00657A09">
        <w:rPr>
          <w:rFonts w:ascii="Times New Roman" w:eastAsiaTheme="minorHAnsi" w:hAnsi="Times New Roman"/>
          <w:sz w:val="28"/>
          <w:szCs w:val="28"/>
        </w:rPr>
        <w:t xml:space="preserve">     Доходы от работы таможенной системы государства являются одним из основных способов пополнения его бюджета. Для повышения качества работы системы 24 марта 2010 года состоялось заседание президиума кабинета министров РФ, где рассматривался вопрос развития тарифов в таможенной системе в перспективе на 2011 – 2013 годы. В частности на обсуждение была вынесена тема таможенных отношений между Российской Федерацией, Казахстаном, и Белоруссией, а именно постепенный возврат к свободной торговле между этими странами. </w:t>
      </w:r>
    </w:p>
    <w:p w:rsidR="00657A09" w:rsidRPr="00657A09" w:rsidRDefault="00657A09" w:rsidP="00657A09">
      <w:pPr>
        <w:spacing w:after="0" w:line="360" w:lineRule="auto"/>
        <w:jc w:val="both"/>
        <w:rPr>
          <w:rFonts w:ascii="Times New Roman" w:eastAsiaTheme="minorHAnsi" w:hAnsi="Times New Roman"/>
          <w:sz w:val="28"/>
          <w:szCs w:val="28"/>
        </w:rPr>
      </w:pPr>
      <w:r w:rsidRPr="00657A09">
        <w:rPr>
          <w:rFonts w:ascii="Times New Roman" w:eastAsiaTheme="minorHAnsi" w:hAnsi="Times New Roman"/>
          <w:sz w:val="28"/>
          <w:szCs w:val="28"/>
        </w:rPr>
        <w:t xml:space="preserve">      В самом начале заседания господин Путин заявил, что гарантии, которые были заявлены государством </w:t>
      </w:r>
      <w:proofErr w:type="gramStart"/>
      <w:r w:rsidRPr="00657A09">
        <w:rPr>
          <w:rFonts w:ascii="Times New Roman" w:eastAsiaTheme="minorHAnsi" w:hAnsi="Times New Roman"/>
          <w:sz w:val="28"/>
          <w:szCs w:val="28"/>
        </w:rPr>
        <w:t>перед</w:t>
      </w:r>
      <w:proofErr w:type="gramEnd"/>
      <w:r w:rsidRPr="00657A09">
        <w:rPr>
          <w:rFonts w:ascii="Times New Roman" w:eastAsiaTheme="minorHAnsi" w:hAnsi="Times New Roman"/>
          <w:sz w:val="28"/>
          <w:szCs w:val="28"/>
        </w:rPr>
        <w:t xml:space="preserve"> </w:t>
      </w:r>
      <w:proofErr w:type="gramStart"/>
      <w:r w:rsidRPr="00657A09">
        <w:rPr>
          <w:rFonts w:ascii="Times New Roman" w:eastAsiaTheme="minorHAnsi" w:hAnsi="Times New Roman"/>
          <w:sz w:val="28"/>
          <w:szCs w:val="28"/>
        </w:rPr>
        <w:t>ФИФА</w:t>
      </w:r>
      <w:proofErr w:type="gramEnd"/>
      <w:r w:rsidRPr="00657A09">
        <w:rPr>
          <w:rFonts w:ascii="Times New Roman" w:eastAsiaTheme="minorHAnsi" w:hAnsi="Times New Roman"/>
          <w:sz w:val="28"/>
          <w:szCs w:val="28"/>
        </w:rPr>
        <w:t>, необходимые для проведения в 2018 году в РФ чемпионата мира по футболу, были полностью одобрены действующим кабинетом министров.</w:t>
      </w:r>
    </w:p>
    <w:p w:rsidR="00657A09" w:rsidRPr="00657A09" w:rsidRDefault="0097442F" w:rsidP="00657A09">
      <w:pPr>
        <w:spacing w:after="0" w:line="360" w:lineRule="auto"/>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657A09" w:rsidRPr="00657A09">
        <w:rPr>
          <w:rFonts w:ascii="Times New Roman" w:eastAsiaTheme="minorHAnsi" w:hAnsi="Times New Roman"/>
          <w:sz w:val="28"/>
          <w:szCs w:val="28"/>
        </w:rPr>
        <w:t>Кроме того премьер - министр сразу определил пути развития таможенно – тарифной политики государства на 2011 -2013 годы. Суть, которых заключалась в пересмотре и корректировке антикризисных мер, направленных на защиту национального производителя, а так же постепенном снижение таможенных пошлин, величина которых зависит от внутренней стабильности.</w:t>
      </w:r>
    </w:p>
    <w:p w:rsidR="00657A09" w:rsidRPr="00657A09" w:rsidRDefault="00657A09" w:rsidP="00657A09">
      <w:pPr>
        <w:spacing w:after="0" w:line="360" w:lineRule="auto"/>
        <w:jc w:val="both"/>
        <w:rPr>
          <w:rFonts w:ascii="Times New Roman" w:eastAsiaTheme="minorHAnsi" w:hAnsi="Times New Roman"/>
          <w:sz w:val="28"/>
          <w:szCs w:val="28"/>
        </w:rPr>
      </w:pPr>
      <w:r w:rsidRPr="00657A09">
        <w:rPr>
          <w:rFonts w:ascii="Times New Roman" w:eastAsiaTheme="minorHAnsi" w:hAnsi="Times New Roman"/>
          <w:sz w:val="28"/>
          <w:szCs w:val="28"/>
        </w:rPr>
        <w:t xml:space="preserve">     Таможенные пошлины в результате своего снижения, по мнению </w:t>
      </w:r>
      <w:proofErr w:type="spellStart"/>
      <w:r w:rsidRPr="00657A09">
        <w:rPr>
          <w:rFonts w:ascii="Times New Roman" w:eastAsiaTheme="minorHAnsi" w:hAnsi="Times New Roman"/>
          <w:sz w:val="28"/>
          <w:szCs w:val="28"/>
        </w:rPr>
        <w:t>В.Путина</w:t>
      </w:r>
      <w:proofErr w:type="spellEnd"/>
      <w:r w:rsidRPr="00657A09">
        <w:rPr>
          <w:rFonts w:ascii="Times New Roman" w:eastAsiaTheme="minorHAnsi" w:hAnsi="Times New Roman"/>
          <w:sz w:val="28"/>
          <w:szCs w:val="28"/>
        </w:rPr>
        <w:t xml:space="preserve">, обеспечат здоровую конкуренцию на рынке страны и позволят избежать технологического застоя в стране. На сегодняшний день наблюдается постепенное снижение средней величины таможенных пошлин на импорт. Если в 2008 -2009 году их уровень составлял 11,5 и 10,6 процентов соответственно, то в 2010 году планируется снизить уровень импортных пошлин до 10,15 процента. Однако отказ от протекционизма </w:t>
      </w:r>
      <w:r w:rsidRPr="00657A09">
        <w:rPr>
          <w:rFonts w:ascii="Times New Roman" w:eastAsiaTheme="minorHAnsi" w:hAnsi="Times New Roman"/>
          <w:sz w:val="28"/>
          <w:szCs w:val="28"/>
        </w:rPr>
        <w:lastRenderedPageBreak/>
        <w:t xml:space="preserve">необходим не во всех отраслях и касается только экономики и промышленного производства, что обеспечит приток новых инвестиций необходимых для развития этих сфер. </w:t>
      </w:r>
    </w:p>
    <w:p w:rsidR="00657A09" w:rsidRPr="00657A09" w:rsidRDefault="00657A09" w:rsidP="00657A09">
      <w:pPr>
        <w:spacing w:after="0" w:line="360" w:lineRule="auto"/>
        <w:jc w:val="both"/>
        <w:rPr>
          <w:rFonts w:ascii="Times New Roman" w:eastAsiaTheme="minorHAnsi" w:hAnsi="Times New Roman"/>
          <w:sz w:val="28"/>
          <w:szCs w:val="28"/>
        </w:rPr>
      </w:pPr>
      <w:r w:rsidRPr="00657A09">
        <w:rPr>
          <w:rFonts w:ascii="Times New Roman" w:eastAsiaTheme="minorHAnsi" w:hAnsi="Times New Roman"/>
          <w:sz w:val="28"/>
          <w:szCs w:val="28"/>
        </w:rPr>
        <w:t xml:space="preserve">     Одна из основных проблем таможенной системы, как отметил глава правительства</w:t>
      </w:r>
      <w:r w:rsidR="0097442F">
        <w:rPr>
          <w:rFonts w:ascii="Times New Roman" w:eastAsiaTheme="minorHAnsi" w:hAnsi="Times New Roman"/>
          <w:sz w:val="28"/>
          <w:szCs w:val="28"/>
        </w:rPr>
        <w:t xml:space="preserve"> </w:t>
      </w:r>
      <w:r w:rsidRPr="00657A09">
        <w:rPr>
          <w:rFonts w:ascii="Times New Roman" w:eastAsiaTheme="minorHAnsi" w:hAnsi="Times New Roman"/>
          <w:sz w:val="28"/>
          <w:szCs w:val="28"/>
        </w:rPr>
        <w:t xml:space="preserve">– это качество управления. Ведь именно от качества управления зависит вся работа таможенной системы, цель которой сотрудничество с производителями продукции. К такому выводу В. Путин пришел после посещения различных регионов страны, где производители высокотехнологической продукции делились своими пожеланиями для создания благоприятных условий работы с экспортерами, которые необходимы для расширения национального производства. </w:t>
      </w:r>
    </w:p>
    <w:p w:rsidR="00657A09" w:rsidRPr="00657A09" w:rsidRDefault="00657A09" w:rsidP="00657A09">
      <w:pPr>
        <w:spacing w:after="0" w:line="360" w:lineRule="auto"/>
        <w:jc w:val="both"/>
        <w:rPr>
          <w:rFonts w:ascii="Times New Roman" w:eastAsiaTheme="minorHAnsi" w:hAnsi="Times New Roman"/>
          <w:sz w:val="28"/>
          <w:szCs w:val="28"/>
        </w:rPr>
      </w:pPr>
      <w:r w:rsidRPr="00657A09">
        <w:rPr>
          <w:rFonts w:ascii="Times New Roman" w:eastAsiaTheme="minorHAnsi" w:hAnsi="Times New Roman"/>
          <w:sz w:val="28"/>
          <w:szCs w:val="28"/>
        </w:rPr>
        <w:t xml:space="preserve">     С основной же своей задачей – пополнение государственной казны, таможенная система справилась хорошо. На результатах ее работы не отразился даже всемирный экономический кризис. Так доход таможни от общего дохода государственной казны составляет 34 процента или 2,5 триллиона рублей.</w:t>
      </w:r>
    </w:p>
    <w:p w:rsidR="00657A09" w:rsidRPr="00657A09" w:rsidRDefault="00657A09" w:rsidP="00657A09">
      <w:pPr>
        <w:spacing w:after="0" w:line="360" w:lineRule="auto"/>
        <w:jc w:val="both"/>
        <w:rPr>
          <w:rFonts w:ascii="Times New Roman" w:eastAsiaTheme="minorHAnsi" w:hAnsi="Times New Roman"/>
          <w:sz w:val="28"/>
          <w:szCs w:val="28"/>
        </w:rPr>
      </w:pPr>
      <w:r w:rsidRPr="00657A09">
        <w:rPr>
          <w:rFonts w:ascii="Times New Roman" w:eastAsiaTheme="minorHAnsi" w:hAnsi="Times New Roman"/>
          <w:sz w:val="28"/>
          <w:szCs w:val="28"/>
        </w:rPr>
        <w:t xml:space="preserve">     Однако глава правительства еще раз отметил, что таможенно - тарифная политика должна не только наполнять государственную казну, а и должна способствовать укреплению конкурентоспособности национальной экономики на международном уровне. Для осуществления и создания Таможенного союза с Казахстаном и Белоруссией на практике необходимо принятие совместных решений и участие представителей всех трех стран в процессе регулирования таможенных отношений. Именно такое практическое направление было озвучено Путиным кабинету министров Российской Федерации. </w:t>
      </w:r>
    </w:p>
    <w:p w:rsidR="00657A09" w:rsidRPr="00657A09" w:rsidRDefault="00657A09" w:rsidP="00657A09">
      <w:pPr>
        <w:spacing w:after="0" w:line="360" w:lineRule="auto"/>
        <w:jc w:val="both"/>
        <w:rPr>
          <w:rFonts w:ascii="Times New Roman" w:eastAsiaTheme="minorHAnsi" w:hAnsi="Times New Roman"/>
          <w:sz w:val="28"/>
          <w:szCs w:val="28"/>
        </w:rPr>
      </w:pPr>
      <w:r w:rsidRPr="00657A09">
        <w:rPr>
          <w:rFonts w:ascii="Times New Roman" w:eastAsiaTheme="minorHAnsi" w:hAnsi="Times New Roman"/>
          <w:sz w:val="28"/>
          <w:szCs w:val="28"/>
        </w:rPr>
        <w:t xml:space="preserve">     Накануне заседания правительства 23 марта 2010 года из достоверных источников стало известно об изменениях в антикризисной политике, суть которых отказ от протекционистского регулирования. Политика протекционизма, как политика защиты внутреннего национального рынка от иностранных производителей была эффективна в кризисных условиях. </w:t>
      </w:r>
      <w:r w:rsidRPr="00657A09">
        <w:rPr>
          <w:rFonts w:ascii="Times New Roman" w:eastAsiaTheme="minorHAnsi" w:hAnsi="Times New Roman"/>
          <w:sz w:val="28"/>
          <w:szCs w:val="28"/>
        </w:rPr>
        <w:lastRenderedPageBreak/>
        <w:t xml:space="preserve">Сейчас в стране наступил новый этап, который характеризуется выходом государства из экономического кризиса и поэтому требуются новые методы регулирования. Так правительство планирует снизить таможенные пошлины на экспорт и не повышать таможенные пошлины на импорт. Снижение импортной таможенной пошлины коснется импорта нового легкового транспорта и будет составлять 25 процентов, а не 30, как сейчас. Такое же изменение планируется применить на импорт сельскохозяйственной техники. По предварительным данным таможенная пошлина должна снизиться до 60-70 евро за 1 </w:t>
      </w:r>
      <w:proofErr w:type="spellStart"/>
      <w:r w:rsidRPr="00657A09">
        <w:rPr>
          <w:rFonts w:ascii="Times New Roman" w:eastAsiaTheme="minorHAnsi" w:hAnsi="Times New Roman"/>
          <w:sz w:val="28"/>
          <w:szCs w:val="28"/>
        </w:rPr>
        <w:t>кВ.</w:t>
      </w:r>
      <w:proofErr w:type="spellEnd"/>
      <w:r w:rsidRPr="00657A09">
        <w:rPr>
          <w:rFonts w:ascii="Times New Roman" w:eastAsiaTheme="minorHAnsi" w:hAnsi="Times New Roman"/>
          <w:sz w:val="28"/>
          <w:szCs w:val="28"/>
        </w:rPr>
        <w:t xml:space="preserve"> Сейчас величина этой таможенной пошлины составляет 120 евро, что в процентном отношении составляет 15 процентов. В экспорте удобрений наоборот наблюдается рост таможенного сбора, который составит 5 процентов. Нынешняя величина таможенной пошлины равна нулю.</w:t>
      </w:r>
    </w:p>
    <w:p w:rsidR="00657A09" w:rsidRPr="00657A09" w:rsidRDefault="00657A09" w:rsidP="00657A09">
      <w:pPr>
        <w:spacing w:after="0" w:line="360" w:lineRule="auto"/>
        <w:jc w:val="both"/>
        <w:rPr>
          <w:rFonts w:ascii="Times New Roman" w:eastAsiaTheme="minorHAnsi" w:hAnsi="Times New Roman"/>
          <w:sz w:val="28"/>
          <w:szCs w:val="28"/>
        </w:rPr>
      </w:pPr>
      <w:r w:rsidRPr="00657A09">
        <w:rPr>
          <w:rFonts w:ascii="Times New Roman" w:eastAsiaTheme="minorHAnsi" w:hAnsi="Times New Roman"/>
          <w:sz w:val="28"/>
          <w:szCs w:val="28"/>
        </w:rPr>
        <w:t xml:space="preserve">     Один из основных вопросов, по поводу, которого еще не был, достигнут консенсус между участниками нового союза, решался при закрытых дверях. Это экспорт и механизм оборота углеводородов, и определение оптимальных размеров таможенных пошлин на экспорт нефтепродуктов. Кроме того, Белоруссия настаивает на полной отмене таможенной пошлины на энергетическую продукцию внутри данного союза.</w:t>
      </w:r>
      <w:r w:rsidR="00CB652A">
        <w:rPr>
          <w:rStyle w:val="af"/>
          <w:rFonts w:ascii="Times New Roman" w:eastAsiaTheme="minorHAnsi" w:hAnsi="Times New Roman"/>
          <w:sz w:val="28"/>
          <w:szCs w:val="28"/>
        </w:rPr>
        <w:footnoteReference w:id="5"/>
      </w:r>
    </w:p>
    <w:p w:rsidR="00657A09" w:rsidRDefault="00657A09" w:rsidP="00657A09">
      <w:pPr>
        <w:spacing w:after="0" w:line="360" w:lineRule="auto"/>
        <w:jc w:val="both"/>
        <w:rPr>
          <w:rFonts w:ascii="Times New Roman" w:eastAsiaTheme="minorHAnsi" w:hAnsi="Times New Roman"/>
          <w:sz w:val="28"/>
          <w:szCs w:val="28"/>
        </w:rPr>
      </w:pPr>
    </w:p>
    <w:p w:rsidR="004F5C1C" w:rsidRPr="00657A09" w:rsidRDefault="004F5C1C" w:rsidP="00657A09">
      <w:pPr>
        <w:spacing w:after="0" w:line="360" w:lineRule="auto"/>
        <w:jc w:val="both"/>
        <w:rPr>
          <w:rFonts w:ascii="Times New Roman" w:eastAsiaTheme="minorHAnsi" w:hAnsi="Times New Roman"/>
          <w:sz w:val="28"/>
          <w:szCs w:val="28"/>
        </w:rPr>
      </w:pPr>
    </w:p>
    <w:p w:rsidR="009E4F75" w:rsidRDefault="004F5C1C" w:rsidP="009E4F75">
      <w:pPr>
        <w:spacing w:after="0" w:line="360" w:lineRule="auto"/>
        <w:ind w:left="1068" w:right="-54"/>
        <w:jc w:val="center"/>
        <w:rPr>
          <w:rFonts w:ascii="Times New Roman" w:hAnsi="Times New Roman"/>
          <w:sz w:val="28"/>
          <w:szCs w:val="28"/>
          <w:lang w:eastAsia="ru-RU"/>
        </w:rPr>
      </w:pPr>
      <w:r>
        <w:rPr>
          <w:rFonts w:ascii="Times New Roman" w:eastAsiaTheme="minorHAnsi" w:hAnsi="Times New Roman"/>
          <w:sz w:val="28"/>
          <w:szCs w:val="28"/>
        </w:rPr>
        <w:t xml:space="preserve">2.2 </w:t>
      </w:r>
      <w:r w:rsidR="009E4F75" w:rsidRPr="009E4F75">
        <w:rPr>
          <w:rFonts w:ascii="Times New Roman" w:hAnsi="Times New Roman"/>
          <w:sz w:val="28"/>
          <w:szCs w:val="28"/>
          <w:lang w:eastAsia="ru-RU"/>
        </w:rPr>
        <w:t>Условия и особенности реализации таможенно-тарифной политики в среднесрочной перспективе</w:t>
      </w:r>
    </w:p>
    <w:p w:rsidR="004704FF" w:rsidRPr="009E4F75" w:rsidRDefault="004704FF" w:rsidP="009E4F75">
      <w:pPr>
        <w:spacing w:after="0" w:line="360" w:lineRule="auto"/>
        <w:ind w:left="1068" w:right="-54"/>
        <w:jc w:val="center"/>
        <w:rPr>
          <w:rFonts w:ascii="Times New Roman" w:hAnsi="Times New Roman"/>
          <w:b/>
          <w:sz w:val="28"/>
          <w:szCs w:val="28"/>
          <w:lang w:eastAsia="ru-RU"/>
        </w:rPr>
      </w:pP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 xml:space="preserve">Реализация таможенно-тарифной политики в </w:t>
      </w:r>
      <w:smartTag w:uri="urn:schemas-microsoft-com:office:smarttags" w:element="metricconverter">
        <w:smartTagPr>
          <w:attr w:name="ProductID" w:val="2011 г"/>
        </w:smartTagPr>
        <w:r w:rsidRPr="009E4F75">
          <w:rPr>
            <w:rFonts w:ascii="Times New Roman" w:hAnsi="Times New Roman"/>
            <w:sz w:val="28"/>
            <w:szCs w:val="28"/>
            <w:lang w:eastAsia="ru-RU"/>
          </w:rPr>
          <w:t>2011 г</w:t>
        </w:r>
      </w:smartTag>
      <w:r w:rsidRPr="009E4F75">
        <w:rPr>
          <w:rFonts w:ascii="Times New Roman" w:hAnsi="Times New Roman"/>
          <w:sz w:val="28"/>
          <w:szCs w:val="28"/>
          <w:lang w:eastAsia="ru-RU"/>
        </w:rPr>
        <w:t>. и в плановый период 2012-2013 годов будет осуществляться в качественно иных мирохозяйственных, торгово-политических и рыночных условиях, а именно:</w:t>
      </w: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 xml:space="preserve">– посткризисное восстановление мировой экономики и мировых товарных рынков будет характеризоваться высокой нестабильностью, значительными колебаниями конъюнктуры и цен, что существенно повышает </w:t>
      </w:r>
      <w:r w:rsidRPr="009E4F75">
        <w:rPr>
          <w:rFonts w:ascii="Times New Roman" w:hAnsi="Times New Roman"/>
          <w:sz w:val="28"/>
          <w:szCs w:val="28"/>
          <w:lang w:eastAsia="ru-RU"/>
        </w:rPr>
        <w:lastRenderedPageBreak/>
        <w:t>требования к обоснованности, оперативности и гибкости таможенно-тарифной политики;</w:t>
      </w: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 ускорятся технологические и структурные изменения в мировой экономике, расширится и усложнится ассортимент торговли, еще более возрастет конкурентоспособность новых центров силы из числа развивающихся стран, что потребует совершенствования структуры и других качественных параметров таможенного тарифа, упорядочения системы преференций, повышения эффективности таможенного администрирования;</w:t>
      </w: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 радикально изменится институционально-организационный и торгово-политический контекст осуществления таможенно-тарифной политики – в полном объеме начнет функционировать таможенный союз России, Белоруссии и Казахстана (ТС), определятся основные параметры  единого экономического пространства трех стран, будет создана многосторонняя зона свободной торговли СНГ, Россия в наиболее вероятном сценарии станет членом ВТО. Это позволит регламентировать и унифицировать все значимые вопросы применения мер торговой политики, в том числе таможенно-тарифного регулирования, в рамках ТС и в целом СНГ на базе норм и правил многосторонней системы регулирования торговли, повысит предсказуемость и прозрачность торговых режимов стран СНГ;</w:t>
      </w:r>
    </w:p>
    <w:p w:rsidR="009E4F75" w:rsidRPr="009E4F75" w:rsidRDefault="009E4F75" w:rsidP="009E4F75">
      <w:pPr>
        <w:spacing w:after="0" w:line="360" w:lineRule="auto"/>
        <w:ind w:right="-54" w:firstLine="709"/>
        <w:jc w:val="both"/>
        <w:rPr>
          <w:rFonts w:ascii="Times New Roman" w:hAnsi="Times New Roman"/>
          <w:sz w:val="28"/>
          <w:szCs w:val="28"/>
          <w:lang w:eastAsia="ru-RU"/>
        </w:rPr>
      </w:pPr>
      <w:proofErr w:type="gramStart"/>
      <w:r w:rsidRPr="009E4F75">
        <w:rPr>
          <w:rFonts w:ascii="Times New Roman" w:hAnsi="Times New Roman"/>
          <w:sz w:val="28"/>
          <w:szCs w:val="28"/>
          <w:lang w:eastAsia="ru-RU"/>
        </w:rPr>
        <w:t>– создание таможенного союза и в среднесрочной перспективе – единого экономического пространства России, Белоруссии и Казахстана внесет неизбежные коррективы в процессы выработки и реализации торговой, в том числе таможенно-тарифной,   политики, которая должна будет строиться с учетом интересов хозяйствующих субъектов и потребителей всех стран-участниц, предусматривать эффективные механизмы мониторинга и корректировки принятых решений в зависимости от ситуации в различных частях ЕЭП;</w:t>
      </w:r>
      <w:proofErr w:type="gramEnd"/>
    </w:p>
    <w:p w:rsidR="009E4F75" w:rsidRPr="009E4F75" w:rsidRDefault="009E4F75" w:rsidP="009E4F75">
      <w:pPr>
        <w:spacing w:after="0" w:line="360" w:lineRule="auto"/>
        <w:ind w:right="-54" w:firstLine="709"/>
        <w:jc w:val="both"/>
        <w:rPr>
          <w:rFonts w:ascii="Times New Roman" w:hAnsi="Times New Roman"/>
          <w:sz w:val="28"/>
          <w:szCs w:val="28"/>
          <w:lang w:eastAsia="ru-RU"/>
        </w:rPr>
      </w:pPr>
      <w:proofErr w:type="gramStart"/>
      <w:r w:rsidRPr="009E4F75">
        <w:rPr>
          <w:rFonts w:ascii="Times New Roman" w:hAnsi="Times New Roman"/>
          <w:sz w:val="28"/>
          <w:szCs w:val="28"/>
          <w:lang w:eastAsia="ru-RU"/>
        </w:rPr>
        <w:t xml:space="preserve">– гармонизация норм внешнеторгового регулирования и торгово-политической практики стран ТС и СНГ в целом с общепринятыми международными нормами, институциональная консолидация ТС позволят </w:t>
      </w:r>
      <w:r w:rsidRPr="009E4F75">
        <w:rPr>
          <w:rFonts w:ascii="Times New Roman" w:hAnsi="Times New Roman"/>
          <w:sz w:val="28"/>
          <w:szCs w:val="28"/>
          <w:lang w:eastAsia="ru-RU"/>
        </w:rPr>
        <w:lastRenderedPageBreak/>
        <w:t>перейти к решению практических вопросов формирования большого евразийского экономического пространства с участием Европейского союза, активизировать  переговорный процесс о создании зоны свободной торговли с ЕС и рядом других стран дальнего зарубежья;</w:t>
      </w:r>
      <w:proofErr w:type="gramEnd"/>
    </w:p>
    <w:p w:rsidR="009E4F75" w:rsidRPr="009E4F75" w:rsidRDefault="009E4F75" w:rsidP="009E4F75">
      <w:pPr>
        <w:spacing w:after="0" w:line="360" w:lineRule="auto"/>
        <w:ind w:right="-54" w:firstLine="709"/>
        <w:jc w:val="both"/>
        <w:rPr>
          <w:rFonts w:ascii="Times New Roman" w:hAnsi="Times New Roman"/>
          <w:sz w:val="28"/>
          <w:szCs w:val="28"/>
          <w:lang w:eastAsia="ru-RU"/>
        </w:rPr>
      </w:pPr>
      <w:proofErr w:type="gramStart"/>
      <w:r w:rsidRPr="009E4F75">
        <w:rPr>
          <w:rFonts w:ascii="Times New Roman" w:hAnsi="Times New Roman"/>
          <w:sz w:val="28"/>
          <w:szCs w:val="28"/>
          <w:lang w:eastAsia="ru-RU"/>
        </w:rPr>
        <w:t>– повышение роли государственной поддержки как инструмента роста конкурентоспособности отечественных производств, укрепления их позиций на внутреннем и внешних рынках потребует более тесного, оперативного согласования мер торговой, в том числе таможенно-тарифной, политики с другими мерами экономической политики в целях усиления их совокупного стимулирующего эффекта (например, развитие институтов и инструментов поддержки экспорта должно сопровождаться упрощением таможенных и административных процедур, в первую очередь по</w:t>
      </w:r>
      <w:proofErr w:type="gramEnd"/>
      <w:r w:rsidRPr="009E4F75">
        <w:rPr>
          <w:rFonts w:ascii="Times New Roman" w:hAnsi="Times New Roman"/>
          <w:sz w:val="28"/>
          <w:szCs w:val="28"/>
          <w:lang w:eastAsia="ru-RU"/>
        </w:rPr>
        <w:t xml:space="preserve"> группе инновационной продукции);</w:t>
      </w: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 xml:space="preserve">– интенсификация инновационных процессов в российской экономике требует активного включения России в международную научно-техническую и производственно-технологическую кооперацию, что повысит актуальность задачи ее стимулирования средствами таможенно-тарифной политики через снижение тарифного обложения материалов, частей и компонентов, участвующих в кооперационном обмене, расширение практики использования </w:t>
      </w:r>
      <w:proofErr w:type="gramStart"/>
      <w:r w:rsidRPr="009E4F75">
        <w:rPr>
          <w:rFonts w:ascii="Times New Roman" w:hAnsi="Times New Roman"/>
          <w:sz w:val="28"/>
          <w:szCs w:val="28"/>
          <w:lang w:eastAsia="ru-RU"/>
        </w:rPr>
        <w:t>экономических таможенных режимов</w:t>
      </w:r>
      <w:proofErr w:type="gramEnd"/>
      <w:r w:rsidRPr="009E4F75">
        <w:rPr>
          <w:rFonts w:ascii="Times New Roman" w:hAnsi="Times New Roman"/>
          <w:sz w:val="28"/>
          <w:szCs w:val="28"/>
          <w:lang w:eastAsia="ru-RU"/>
        </w:rPr>
        <w:t>, упрощение и ускорение таможенных процедур.</w:t>
      </w:r>
    </w:p>
    <w:p w:rsidR="009E4F75" w:rsidRPr="009E4F75" w:rsidRDefault="009E4F75" w:rsidP="009E4F75">
      <w:pPr>
        <w:spacing w:after="0" w:line="360" w:lineRule="auto"/>
        <w:ind w:right="-54" w:firstLine="709"/>
        <w:jc w:val="both"/>
        <w:rPr>
          <w:rFonts w:ascii="Times New Roman" w:hAnsi="Times New Roman"/>
          <w:color w:val="000000"/>
          <w:sz w:val="28"/>
          <w:szCs w:val="28"/>
          <w:lang w:eastAsia="ru-RU"/>
        </w:rPr>
      </w:pPr>
      <w:r w:rsidRPr="009E4F75">
        <w:rPr>
          <w:rFonts w:ascii="Times New Roman" w:hAnsi="Times New Roman"/>
          <w:color w:val="000000"/>
          <w:sz w:val="28"/>
          <w:szCs w:val="28"/>
          <w:lang w:eastAsia="ru-RU"/>
        </w:rPr>
        <w:t xml:space="preserve">Качественное изменение условий осуществления таможенно-тарифной политики в рассматриваемый период вызывает необходимость принятия   адекватных  содержательных  институциональных и  организационно-процедурных  управленческих решений. </w:t>
      </w:r>
    </w:p>
    <w:p w:rsidR="009E4F75" w:rsidRPr="009E4F75" w:rsidRDefault="009E4F75" w:rsidP="009E4F75">
      <w:pPr>
        <w:spacing w:after="0" w:line="360" w:lineRule="auto"/>
        <w:ind w:right="-54" w:firstLine="709"/>
        <w:jc w:val="both"/>
        <w:rPr>
          <w:rFonts w:ascii="Times New Roman" w:hAnsi="Times New Roman"/>
          <w:color w:val="000000"/>
          <w:sz w:val="28"/>
          <w:szCs w:val="28"/>
          <w:lang w:eastAsia="ru-RU"/>
        </w:rPr>
      </w:pPr>
      <w:r w:rsidRPr="009E4F75">
        <w:rPr>
          <w:rFonts w:ascii="Times New Roman" w:hAnsi="Times New Roman"/>
          <w:color w:val="000000"/>
          <w:sz w:val="28"/>
          <w:szCs w:val="28"/>
          <w:lang w:eastAsia="ru-RU"/>
        </w:rPr>
        <w:t xml:space="preserve">Во-первых, необходимо обеспечить эффективность и оперативность механизма функционирования  наднациональных органов таможенного союза, полностью отвечающего задачам, стоящим как перед союзом в целом, так и каждой из стран-участниц. Это требует внедрения  соответствующих правил, процедур и  регламентов, позволяющих действенно согласовывать </w:t>
      </w:r>
      <w:r w:rsidRPr="009E4F75">
        <w:rPr>
          <w:rFonts w:ascii="Times New Roman" w:hAnsi="Times New Roman"/>
          <w:color w:val="000000"/>
          <w:sz w:val="28"/>
          <w:szCs w:val="28"/>
          <w:lang w:eastAsia="ru-RU"/>
        </w:rPr>
        <w:lastRenderedPageBreak/>
        <w:t xml:space="preserve">позиции сторон  в рамках ТС и учитывать их в рамках решений наднациональных органов. </w:t>
      </w:r>
    </w:p>
    <w:p w:rsidR="009E4F75" w:rsidRPr="009E4F75" w:rsidRDefault="009E4F75" w:rsidP="007C53D8">
      <w:pPr>
        <w:spacing w:after="0" w:line="360" w:lineRule="auto"/>
        <w:ind w:right="-54" w:firstLine="709"/>
        <w:jc w:val="both"/>
        <w:rPr>
          <w:rFonts w:ascii="Times New Roman" w:hAnsi="Times New Roman"/>
          <w:color w:val="000000"/>
          <w:sz w:val="28"/>
          <w:szCs w:val="28"/>
          <w:lang w:eastAsia="ru-RU"/>
        </w:rPr>
      </w:pPr>
      <w:r w:rsidRPr="009E4F75">
        <w:rPr>
          <w:rFonts w:ascii="Times New Roman" w:hAnsi="Times New Roman"/>
          <w:color w:val="000000"/>
          <w:sz w:val="28"/>
          <w:szCs w:val="28"/>
          <w:lang w:eastAsia="ru-RU"/>
        </w:rPr>
        <w:t xml:space="preserve">Во-вторых, предстоит выработать и внедрить эффективные механизмы продвижения позиции России в таможенном союзе, усилить </w:t>
      </w:r>
      <w:proofErr w:type="spellStart"/>
      <w:r w:rsidRPr="009E4F75">
        <w:rPr>
          <w:rFonts w:ascii="Times New Roman" w:hAnsi="Times New Roman"/>
          <w:color w:val="000000"/>
          <w:sz w:val="28"/>
          <w:szCs w:val="28"/>
          <w:lang w:eastAsia="ru-RU"/>
        </w:rPr>
        <w:t>обосновательную</w:t>
      </w:r>
      <w:proofErr w:type="spellEnd"/>
      <w:r w:rsidRPr="009E4F75">
        <w:rPr>
          <w:rFonts w:ascii="Times New Roman" w:hAnsi="Times New Roman"/>
          <w:color w:val="000000"/>
          <w:sz w:val="28"/>
          <w:szCs w:val="28"/>
          <w:lang w:eastAsia="ru-RU"/>
        </w:rPr>
        <w:t xml:space="preserve"> базу предлагаемых российской стороной решений, прогнозирование их социально-экономических и торгово-политических последствий. Необходимо вести дело к тому, чтобы ведущая роль России в таможенном союзе подкреплялась  конкретными результатами в отношении соблюдения экономических и торгово-политических интересов российской стороны. В этих целях  предстоит повысить   </w:t>
      </w:r>
      <w:proofErr w:type="spellStart"/>
      <w:r w:rsidRPr="009E4F75">
        <w:rPr>
          <w:rFonts w:ascii="Times New Roman" w:hAnsi="Times New Roman"/>
          <w:color w:val="000000"/>
          <w:sz w:val="28"/>
          <w:szCs w:val="28"/>
          <w:lang w:eastAsia="ru-RU"/>
        </w:rPr>
        <w:t>транспарентность</w:t>
      </w:r>
      <w:proofErr w:type="spellEnd"/>
      <w:r w:rsidRPr="009E4F75">
        <w:rPr>
          <w:rFonts w:ascii="Times New Roman" w:hAnsi="Times New Roman"/>
          <w:color w:val="000000"/>
          <w:sz w:val="28"/>
          <w:szCs w:val="28"/>
          <w:lang w:eastAsia="ru-RU"/>
        </w:rPr>
        <w:t xml:space="preserve"> механизма  выработки предложений российской стороны, шире  привлекать  к обсуждению проектов бизнес-сообщество.</w:t>
      </w:r>
    </w:p>
    <w:p w:rsidR="009E4F75" w:rsidRPr="009E4F75" w:rsidRDefault="009E4F75" w:rsidP="009E4F75">
      <w:pPr>
        <w:spacing w:after="0" w:line="360" w:lineRule="auto"/>
        <w:ind w:right="-54" w:firstLine="709"/>
        <w:jc w:val="both"/>
        <w:rPr>
          <w:rFonts w:ascii="Times New Roman" w:hAnsi="Times New Roman"/>
          <w:color w:val="000000"/>
          <w:sz w:val="28"/>
          <w:szCs w:val="28"/>
          <w:lang w:eastAsia="ru-RU"/>
        </w:rPr>
      </w:pPr>
      <w:proofErr w:type="gramStart"/>
      <w:r w:rsidRPr="009E4F75">
        <w:rPr>
          <w:rFonts w:ascii="Times New Roman" w:hAnsi="Times New Roman"/>
          <w:color w:val="000000"/>
          <w:sz w:val="28"/>
          <w:szCs w:val="28"/>
          <w:lang w:eastAsia="ru-RU"/>
        </w:rPr>
        <w:t xml:space="preserve">Повышение отдачи от участия России в таможенном союзе делает актуальным формирование системы предотвращения потерь и рисков, связанных с адаптацией к новым, пока еще несовершенным условиям функционирования ТС (включая возможное увеличение транзакционных издержек для отдельных российских участников  внешнеэкономической деятельности, ущемление интересов некоторых групп отечественных товаропроизводителей, межбюджетный перелив финансовых средств, «перетекание» внешнеторговых потоков в страны с меньшими таможенными издержками).  </w:t>
      </w:r>
      <w:proofErr w:type="gramEnd"/>
    </w:p>
    <w:p w:rsidR="009E4F75" w:rsidRPr="009E4F75" w:rsidRDefault="009E4F75" w:rsidP="007C53D8">
      <w:pPr>
        <w:spacing w:after="0" w:line="360" w:lineRule="auto"/>
        <w:ind w:right="-54" w:firstLine="709"/>
        <w:jc w:val="both"/>
        <w:rPr>
          <w:rFonts w:ascii="Times New Roman" w:hAnsi="Times New Roman"/>
          <w:color w:val="000000"/>
          <w:sz w:val="28"/>
          <w:szCs w:val="28"/>
          <w:lang w:eastAsia="ru-RU"/>
        </w:rPr>
      </w:pPr>
      <w:r w:rsidRPr="009E4F75">
        <w:rPr>
          <w:rFonts w:ascii="Times New Roman" w:hAnsi="Times New Roman"/>
          <w:color w:val="000000"/>
          <w:sz w:val="28"/>
          <w:szCs w:val="28"/>
          <w:lang w:eastAsia="ru-RU"/>
        </w:rPr>
        <w:t xml:space="preserve">Важнейшим направлением, снижающим риски  переориентации внешнеторговых потоков на рынки других стран таможенного союза, должно стать создание  в России конкурентоспособного механизма таможенного администрирования, позволяющего участникам внешнеэкономической  деятельности  оперативно и экономически комфортно осуществлять весь комплекс действий, связанных с помещением товаров под таможенные процедуры. </w:t>
      </w:r>
    </w:p>
    <w:p w:rsidR="009E4F75" w:rsidRPr="009E4F75" w:rsidRDefault="009E4F75" w:rsidP="009E4F75">
      <w:pPr>
        <w:spacing w:after="0" w:line="360" w:lineRule="auto"/>
        <w:ind w:right="-54" w:firstLine="709"/>
        <w:jc w:val="both"/>
        <w:rPr>
          <w:rFonts w:ascii="Times New Roman" w:hAnsi="Times New Roman"/>
          <w:color w:val="000000"/>
          <w:sz w:val="28"/>
          <w:szCs w:val="28"/>
          <w:lang w:eastAsia="ru-RU"/>
        </w:rPr>
      </w:pPr>
      <w:r w:rsidRPr="009E4F75">
        <w:rPr>
          <w:rFonts w:ascii="Times New Roman" w:hAnsi="Times New Roman"/>
          <w:color w:val="000000"/>
          <w:sz w:val="28"/>
          <w:szCs w:val="28"/>
          <w:lang w:eastAsia="ru-RU"/>
        </w:rPr>
        <w:t xml:space="preserve">В-третьих, новые задачи  российской экономики вызывают необходимость более тесно интегрировать таможенно-тарифную политику в </w:t>
      </w:r>
      <w:r w:rsidRPr="009E4F75">
        <w:rPr>
          <w:rFonts w:ascii="Times New Roman" w:hAnsi="Times New Roman"/>
          <w:color w:val="000000"/>
          <w:sz w:val="28"/>
          <w:szCs w:val="28"/>
          <w:lang w:eastAsia="ru-RU"/>
        </w:rPr>
        <w:lastRenderedPageBreak/>
        <w:t>процессы  диверсификации, структурной перестройки и внедрения  инноваций в отечественный производственный комплекс. Это требует, помимо усиления структурной и стимулирующей функций таможенно-тарифной политики, ее согласования и тесной увязки с приоритетами промышленной политики.</w:t>
      </w: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 xml:space="preserve">С ростом инвестиционной активности в российской экономике в посткризисный период должна усилиться стимулирующая функция таможенно-тарифной политики, направленная на создание условий для переноса   высокотехнологичных производств на территорию России, развитие производственно-технологической кооперации, расширение экономически эффективного доступа к новым технологиям, машинам, оборудованию для крупномасштабной модернизации производственных мощностей. В целях привлечения иностранных инвестиций необходимо обеспечить существенное снижение издержек,  возникающих по причине обременительных таможенных и административных процедур, при получении  международных инвестиционных  товарных кредитов и прямых вложений капитала. </w:t>
      </w: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 xml:space="preserve"> С учетом задачи ускорения перехода к инновационной экономике должна повыситься роль таможенно-тарифных мер в реализации селективной промышленной и структурной политики: достаточная  степень тарифной защиты конкретных рынков на первоначальных циклах производства инновационной продукции, постепенное открытие рынков по мере их становления, сегментирования и роста конкурентоспособности отечественных произво</w:t>
      </w:r>
      <w:proofErr w:type="gramStart"/>
      <w:r w:rsidRPr="009E4F75">
        <w:rPr>
          <w:rFonts w:ascii="Times New Roman" w:hAnsi="Times New Roman"/>
          <w:sz w:val="28"/>
          <w:szCs w:val="28"/>
          <w:lang w:eastAsia="ru-RU"/>
        </w:rPr>
        <w:t>дств в ц</w:t>
      </w:r>
      <w:proofErr w:type="gramEnd"/>
      <w:r w:rsidRPr="009E4F75">
        <w:rPr>
          <w:rFonts w:ascii="Times New Roman" w:hAnsi="Times New Roman"/>
          <w:sz w:val="28"/>
          <w:szCs w:val="28"/>
          <w:lang w:eastAsia="ru-RU"/>
        </w:rPr>
        <w:t xml:space="preserve">елях сохранения конкурентной среды. Основополагающее значение  здесь будет иметь наличие конкретных, подкрепленных инвестициями, развитием инфраструктуры, маркетинговыми планами программ отраслевого развития, в рамках которых при необходимости меры по корректировке ставок ввозных и вывозных таможенных пошлин станут составной частью отраслевых стратегий. Одновременно настройка таможенно-тарифного и нетарифного </w:t>
      </w:r>
      <w:r w:rsidRPr="009E4F75">
        <w:rPr>
          <w:rFonts w:ascii="Times New Roman" w:hAnsi="Times New Roman"/>
          <w:sz w:val="28"/>
          <w:szCs w:val="28"/>
          <w:lang w:eastAsia="ru-RU"/>
        </w:rPr>
        <w:lastRenderedPageBreak/>
        <w:t xml:space="preserve">регулирования на стимулирование производства и экспорта инновационной, высокотехнологичной продукции потребует развития </w:t>
      </w:r>
      <w:r w:rsidRPr="009E4F75">
        <w:rPr>
          <w:rFonts w:ascii="Times New Roman" w:hAnsi="Times New Roman"/>
          <w:color w:val="000000"/>
          <w:sz w:val="28"/>
          <w:szCs w:val="28"/>
          <w:lang w:eastAsia="ru-RU"/>
        </w:rPr>
        <w:t xml:space="preserve">институтов содействия экспорту, совершенствования нормативно-правового регулирования в сфере таможенного дела, упрощения и сокращения числа административных процедур, </w:t>
      </w:r>
      <w:r w:rsidRPr="009E4F75">
        <w:rPr>
          <w:rFonts w:ascii="Times New Roman" w:hAnsi="Times New Roman"/>
          <w:sz w:val="28"/>
          <w:szCs w:val="28"/>
          <w:lang w:eastAsia="ru-RU"/>
        </w:rPr>
        <w:t>использования всего инструментария мер по защите рынка, допускаемых положениями и нормами ВТО.</w:t>
      </w: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 xml:space="preserve">Усиление глобальной конкуренции вызовет необходимость </w:t>
      </w:r>
      <w:proofErr w:type="gramStart"/>
      <w:r w:rsidRPr="009E4F75">
        <w:rPr>
          <w:rFonts w:ascii="Times New Roman" w:hAnsi="Times New Roman"/>
          <w:sz w:val="28"/>
          <w:szCs w:val="28"/>
          <w:lang w:eastAsia="ru-RU"/>
        </w:rPr>
        <w:t>расширения спектра используемых мер поддержки конкурентоспособности российских производителей</w:t>
      </w:r>
      <w:proofErr w:type="gramEnd"/>
      <w:r w:rsidRPr="009E4F75">
        <w:rPr>
          <w:rFonts w:ascii="Times New Roman" w:hAnsi="Times New Roman"/>
          <w:sz w:val="28"/>
          <w:szCs w:val="28"/>
          <w:lang w:eastAsia="ru-RU"/>
        </w:rPr>
        <w:t xml:space="preserve"> на внутреннем и внешних рынках. Среди них – реализация среднесрочных планов действий со странами – основными торговыми партнерами России, </w:t>
      </w:r>
      <w:proofErr w:type="gramStart"/>
      <w:r w:rsidRPr="009E4F75">
        <w:rPr>
          <w:rFonts w:ascii="Times New Roman" w:hAnsi="Times New Roman"/>
          <w:sz w:val="28"/>
          <w:szCs w:val="28"/>
          <w:lang w:eastAsia="ru-RU"/>
        </w:rPr>
        <w:t>определяющих</w:t>
      </w:r>
      <w:proofErr w:type="gramEnd"/>
      <w:r w:rsidRPr="009E4F75">
        <w:rPr>
          <w:rFonts w:ascii="Times New Roman" w:hAnsi="Times New Roman"/>
          <w:sz w:val="28"/>
          <w:szCs w:val="28"/>
          <w:lang w:eastAsia="ru-RU"/>
        </w:rPr>
        <w:t xml:space="preserve"> в том числе отраслевые приоритеты взаимного сотрудничества, формирование и обеспечение эффективной работы Российского а</w:t>
      </w:r>
      <w:r w:rsidRPr="009E4F75">
        <w:rPr>
          <w:rFonts w:ascii="Times New Roman" w:hAnsi="Times New Roman"/>
          <w:color w:val="000000"/>
          <w:sz w:val="28"/>
          <w:szCs w:val="28"/>
          <w:lang w:eastAsia="ru-RU"/>
        </w:rPr>
        <w:t>гентства по страхованию экспортных кредитов и инвестиций, государственное содействие реализации приоритетных инвестиционных проектов с иностранным участием, активное противодействие дискриминации отечественных экспортеров на внешних рынках.</w:t>
      </w:r>
    </w:p>
    <w:p w:rsidR="009E4F75" w:rsidRPr="009E4F75" w:rsidRDefault="009E4F75" w:rsidP="009E4F75">
      <w:pPr>
        <w:spacing w:after="0" w:line="360" w:lineRule="auto"/>
        <w:ind w:right="-54" w:firstLine="709"/>
        <w:jc w:val="both"/>
        <w:rPr>
          <w:rFonts w:ascii="Times New Roman" w:hAnsi="Times New Roman"/>
          <w:sz w:val="28"/>
          <w:szCs w:val="28"/>
          <w:lang w:eastAsia="ru-RU"/>
        </w:rPr>
      </w:pPr>
      <w:r w:rsidRPr="009E4F75">
        <w:rPr>
          <w:rFonts w:ascii="Times New Roman" w:hAnsi="Times New Roman"/>
          <w:sz w:val="28"/>
          <w:szCs w:val="28"/>
          <w:lang w:eastAsia="ru-RU"/>
        </w:rPr>
        <w:t>Таможенно-тарифная политика в отношении промышленного импорта будет формироваться исходя из принципа эскалации таможенного тарифа при отказе от необоснованного завышения ввозных пошлин на товары производственного и социального назначения.</w:t>
      </w:r>
    </w:p>
    <w:p w:rsidR="009E4F75" w:rsidRPr="009E4F75" w:rsidRDefault="009E4F75" w:rsidP="009E4F75">
      <w:pPr>
        <w:spacing w:after="0" w:line="360" w:lineRule="auto"/>
        <w:ind w:right="-54" w:firstLine="709"/>
        <w:jc w:val="both"/>
        <w:rPr>
          <w:rFonts w:ascii="Times New Roman" w:hAnsi="Times New Roman"/>
          <w:sz w:val="28"/>
          <w:szCs w:val="28"/>
          <w:lang w:eastAsia="ru-RU"/>
        </w:rPr>
      </w:pPr>
      <w:proofErr w:type="gramStart"/>
      <w:r w:rsidRPr="009E4F75">
        <w:rPr>
          <w:rFonts w:ascii="Times New Roman" w:hAnsi="Times New Roman"/>
          <w:sz w:val="28"/>
          <w:szCs w:val="28"/>
          <w:lang w:eastAsia="ru-RU"/>
        </w:rPr>
        <w:t>Повышенное внимание к таможенно-тарифному регулированию сферы АПК   определяется  позитивными процессами роста производства и притока инвестиций в сельское хозяйство, а также ужесточением конкуренции на российском рынке между отечественной и зарубежной сельскохозяйственной продукцией, при производстве или экспорте которой во многих случаях используются субсидии, налоговые льготы или естественные конкурентные преимущества, отсутствующие в России (климатические условия, дешевая рабочая сила, низкие транспортные издержки).</w:t>
      </w:r>
      <w:proofErr w:type="gramEnd"/>
    </w:p>
    <w:p w:rsidR="009E4F75" w:rsidRDefault="009E4F75" w:rsidP="009E4F75">
      <w:pPr>
        <w:spacing w:after="0" w:line="360" w:lineRule="auto"/>
        <w:jc w:val="both"/>
        <w:rPr>
          <w:rFonts w:ascii="Times New Roman" w:eastAsiaTheme="minorHAnsi" w:hAnsi="Times New Roman"/>
          <w:sz w:val="28"/>
          <w:szCs w:val="28"/>
        </w:rPr>
      </w:pPr>
      <w:r>
        <w:rPr>
          <w:rFonts w:ascii="Times New Roman" w:hAnsi="Times New Roman"/>
          <w:sz w:val="28"/>
          <w:szCs w:val="28"/>
          <w:lang w:eastAsia="ru-RU"/>
        </w:rPr>
        <w:lastRenderedPageBreak/>
        <w:t xml:space="preserve">          </w:t>
      </w:r>
      <w:r w:rsidRPr="009E4F75">
        <w:rPr>
          <w:rFonts w:ascii="Times New Roman" w:hAnsi="Times New Roman"/>
          <w:sz w:val="28"/>
          <w:szCs w:val="28"/>
          <w:lang w:eastAsia="ru-RU"/>
        </w:rPr>
        <w:t xml:space="preserve">Применение экспортных пошлин сохранится для ограниченного круга сырьевых и топливно-энергетических товаров. В отношении экспортных пошлин на нефтепродукты в 2011 году будет осуществлено  введение единого коэффициента соотношения ставок на нефть и нефтепродукты. Кроме того,  Правительство Российской Федерации будет наделено правом </w:t>
      </w:r>
      <w:proofErr w:type="gramStart"/>
      <w:r w:rsidRPr="009E4F75">
        <w:rPr>
          <w:rFonts w:ascii="Times New Roman" w:hAnsi="Times New Roman"/>
          <w:sz w:val="28"/>
          <w:szCs w:val="28"/>
          <w:lang w:eastAsia="ru-RU"/>
        </w:rPr>
        <w:t>устанавливать</w:t>
      </w:r>
      <w:proofErr w:type="gramEnd"/>
      <w:r w:rsidRPr="009E4F75">
        <w:rPr>
          <w:rFonts w:ascii="Times New Roman" w:hAnsi="Times New Roman"/>
          <w:sz w:val="28"/>
          <w:szCs w:val="28"/>
          <w:lang w:eastAsia="ru-RU"/>
        </w:rPr>
        <w:t xml:space="preserve"> порядок и формулы расчета ставок вывозных таможенных пошлин на отдельные категории товаров, определяемые Правительством Российской Федерации</w:t>
      </w:r>
      <w:r>
        <w:rPr>
          <w:rFonts w:ascii="Times New Roman" w:hAnsi="Times New Roman"/>
          <w:sz w:val="28"/>
          <w:szCs w:val="28"/>
          <w:lang w:eastAsia="ru-RU"/>
        </w:rPr>
        <w:t>.</w:t>
      </w:r>
      <w:r>
        <w:rPr>
          <w:rStyle w:val="af"/>
          <w:rFonts w:ascii="Times New Roman" w:hAnsi="Times New Roman"/>
          <w:sz w:val="28"/>
          <w:szCs w:val="28"/>
          <w:lang w:eastAsia="ru-RU"/>
        </w:rPr>
        <w:footnoteReference w:id="6"/>
      </w: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7C53D8" w:rsidRDefault="007C53D8" w:rsidP="007C53D8">
      <w:pPr>
        <w:spacing w:after="0" w:line="360" w:lineRule="auto"/>
        <w:ind w:right="-57" w:firstLine="709"/>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2.3 </w:t>
      </w:r>
      <w:r w:rsidRPr="007C53D8">
        <w:rPr>
          <w:rFonts w:ascii="Times New Roman" w:hAnsi="Times New Roman"/>
          <w:color w:val="000000"/>
          <w:sz w:val="28"/>
          <w:szCs w:val="28"/>
          <w:lang w:eastAsia="ru-RU"/>
        </w:rPr>
        <w:t>Приоритеты таможенно-тарифного регулирования в период 2012-2013 годов</w:t>
      </w:r>
    </w:p>
    <w:p w:rsidR="004704FF" w:rsidRPr="007C53D8" w:rsidRDefault="004704FF" w:rsidP="007C53D8">
      <w:pPr>
        <w:spacing w:after="0" w:line="360" w:lineRule="auto"/>
        <w:ind w:right="-57" w:firstLine="709"/>
        <w:jc w:val="center"/>
        <w:rPr>
          <w:rFonts w:ascii="Times New Roman" w:hAnsi="Times New Roman"/>
          <w:color w:val="000000"/>
          <w:sz w:val="28"/>
          <w:szCs w:val="28"/>
          <w:lang w:eastAsia="ru-RU"/>
        </w:rPr>
      </w:pPr>
    </w:p>
    <w:p w:rsidR="007C53D8" w:rsidRPr="007C53D8" w:rsidRDefault="007C53D8" w:rsidP="007C53D8">
      <w:pPr>
        <w:spacing w:after="0" w:line="360" w:lineRule="auto"/>
        <w:ind w:right="-57" w:firstLine="709"/>
        <w:jc w:val="both"/>
        <w:rPr>
          <w:rFonts w:ascii="Times New Roman" w:hAnsi="Times New Roman"/>
          <w:color w:val="000000"/>
          <w:sz w:val="28"/>
          <w:szCs w:val="28"/>
          <w:lang w:eastAsia="ru-RU"/>
        </w:rPr>
      </w:pPr>
      <w:r w:rsidRPr="007C53D8">
        <w:rPr>
          <w:rFonts w:ascii="Times New Roman" w:hAnsi="Times New Roman"/>
          <w:color w:val="000000"/>
          <w:sz w:val="28"/>
          <w:szCs w:val="28"/>
          <w:lang w:eastAsia="ru-RU"/>
        </w:rPr>
        <w:t xml:space="preserve">В 2012-2013 годах направления и приоритеты таможенно-тарифной политики будут определяться задачами содействия дальнейшему поступательному развитию российской экономики и единого экономического пространства России, Белоруссии и Казахстана. Кроме того, в случае присоединения стран-членов таможенного союза к ВТО таможенно-тарифное регулирование будет подчиняться обязательствам первого этапа </w:t>
      </w:r>
      <w:proofErr w:type="spellStart"/>
      <w:r w:rsidRPr="007C53D8">
        <w:rPr>
          <w:rFonts w:ascii="Times New Roman" w:hAnsi="Times New Roman"/>
          <w:color w:val="000000"/>
          <w:sz w:val="28"/>
          <w:szCs w:val="28"/>
          <w:lang w:eastAsia="ru-RU"/>
        </w:rPr>
        <w:t>имплементационного</w:t>
      </w:r>
      <w:proofErr w:type="spellEnd"/>
      <w:r w:rsidRPr="007C53D8">
        <w:rPr>
          <w:rFonts w:ascii="Times New Roman" w:hAnsi="Times New Roman"/>
          <w:color w:val="000000"/>
          <w:sz w:val="28"/>
          <w:szCs w:val="28"/>
          <w:lang w:eastAsia="ru-RU"/>
        </w:rPr>
        <w:t xml:space="preserve"> периода и поэтапного снижения ставок ввозных таможенных пошлин в конкретных отраслях экономики. Приоритет будет отдаваться импорту высокотехнологичного оборудования, использование которого способно реально повысить конкурентоспособность отечественной продукции и увеличить экспорт.</w:t>
      </w:r>
    </w:p>
    <w:p w:rsidR="007C53D8" w:rsidRPr="007C53D8" w:rsidRDefault="007C53D8" w:rsidP="007C53D8">
      <w:pPr>
        <w:spacing w:after="0" w:line="360" w:lineRule="auto"/>
        <w:ind w:right="-57" w:firstLine="709"/>
        <w:jc w:val="both"/>
        <w:rPr>
          <w:rFonts w:ascii="Times New Roman" w:hAnsi="Times New Roman"/>
          <w:color w:val="000000"/>
          <w:sz w:val="28"/>
          <w:szCs w:val="28"/>
          <w:lang w:eastAsia="ru-RU"/>
        </w:rPr>
      </w:pPr>
      <w:r w:rsidRPr="007C53D8">
        <w:rPr>
          <w:rFonts w:ascii="Times New Roman" w:hAnsi="Times New Roman"/>
          <w:color w:val="000000"/>
          <w:sz w:val="28"/>
          <w:szCs w:val="28"/>
          <w:lang w:eastAsia="ru-RU"/>
        </w:rPr>
        <w:t xml:space="preserve">Сохранятся вывозные таможенные пошлины в отношении узкого круга товаров, прежде всего топливно-энергетической группы, а также в отношении необработанного леса,  лома и отходов черных и цветных металлов, цветных металлов в случае высокого уровня мировых цен. </w:t>
      </w:r>
    </w:p>
    <w:p w:rsidR="007C53D8" w:rsidRPr="007C53D8" w:rsidRDefault="007C53D8" w:rsidP="007C53D8">
      <w:pPr>
        <w:spacing w:after="0" w:line="360" w:lineRule="auto"/>
        <w:ind w:right="-57" w:firstLine="709"/>
        <w:jc w:val="both"/>
        <w:rPr>
          <w:rFonts w:ascii="Times New Roman" w:hAnsi="Times New Roman"/>
          <w:color w:val="000000"/>
          <w:sz w:val="28"/>
          <w:szCs w:val="28"/>
          <w:lang w:eastAsia="ru-RU"/>
        </w:rPr>
      </w:pPr>
      <w:r w:rsidRPr="007C53D8">
        <w:rPr>
          <w:rFonts w:ascii="Times New Roman" w:hAnsi="Times New Roman"/>
          <w:color w:val="000000"/>
          <w:sz w:val="28"/>
          <w:szCs w:val="28"/>
          <w:lang w:eastAsia="ru-RU"/>
        </w:rPr>
        <w:lastRenderedPageBreak/>
        <w:t xml:space="preserve">Инструменты таможенно-тарифной политики в отношении нефтяного комплекса будут формироваться как составная часть государственной политики в области добычи и переработки нефти и </w:t>
      </w:r>
      <w:proofErr w:type="gramStart"/>
      <w:r w:rsidRPr="007C53D8">
        <w:rPr>
          <w:rFonts w:ascii="Times New Roman" w:hAnsi="Times New Roman"/>
          <w:color w:val="000000"/>
          <w:sz w:val="28"/>
          <w:szCs w:val="28"/>
          <w:lang w:eastAsia="ru-RU"/>
        </w:rPr>
        <w:t>газа</w:t>
      </w:r>
      <w:proofErr w:type="gramEnd"/>
      <w:r w:rsidRPr="007C53D8">
        <w:rPr>
          <w:rFonts w:ascii="Times New Roman" w:hAnsi="Times New Roman"/>
          <w:color w:val="000000"/>
          <w:sz w:val="28"/>
          <w:szCs w:val="28"/>
          <w:lang w:eastAsia="ru-RU"/>
        </w:rPr>
        <w:t xml:space="preserve"> и обусловливаться задачами стимулирования развития нефтеперерабатывающих мощностей, повышения глубины переработки нефти, обеспечения технологического развития отрасли, а также фискальными интересами. </w:t>
      </w:r>
    </w:p>
    <w:p w:rsidR="007C53D8" w:rsidRPr="007C53D8" w:rsidRDefault="007C53D8" w:rsidP="007C53D8">
      <w:pPr>
        <w:spacing w:after="0" w:line="360" w:lineRule="auto"/>
        <w:ind w:right="-57" w:firstLine="709"/>
        <w:jc w:val="both"/>
        <w:rPr>
          <w:rFonts w:ascii="Times New Roman" w:hAnsi="Times New Roman"/>
          <w:sz w:val="28"/>
          <w:szCs w:val="28"/>
          <w:lang w:eastAsia="ru-RU"/>
        </w:rPr>
      </w:pPr>
      <w:r w:rsidRPr="007C53D8">
        <w:rPr>
          <w:rFonts w:ascii="Times New Roman" w:hAnsi="Times New Roman"/>
          <w:color w:val="000000"/>
          <w:sz w:val="28"/>
          <w:szCs w:val="28"/>
          <w:lang w:eastAsia="ru-RU"/>
        </w:rPr>
        <w:t>Конкретные меры таможенно-тарифной политики будут тесно интегрированы в отраслевые программы и стратегии модернизации и повышения конкурентоспособности. Будет в полном объеме реализована концепция «зеленого коридора» для инновационной продукции, что обеспечит существенное улучшение условий внешнеэкономической деятельности для российских инновационных компаний.</w:t>
      </w: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9E4F75" w:rsidRDefault="009E4F75" w:rsidP="009E4F75">
      <w:pPr>
        <w:spacing w:after="0" w:line="360" w:lineRule="auto"/>
        <w:jc w:val="center"/>
        <w:rPr>
          <w:rFonts w:ascii="Times New Roman" w:hAnsi="Times New Roman"/>
          <w:sz w:val="28"/>
          <w:szCs w:val="28"/>
        </w:rPr>
      </w:pPr>
    </w:p>
    <w:p w:rsidR="00E22A17" w:rsidRDefault="00E22A17" w:rsidP="00E22A17">
      <w:pPr>
        <w:spacing w:after="0" w:line="360" w:lineRule="auto"/>
        <w:rPr>
          <w:rFonts w:ascii="Times New Roman" w:hAnsi="Times New Roman"/>
          <w:sz w:val="28"/>
          <w:szCs w:val="28"/>
        </w:rPr>
      </w:pPr>
    </w:p>
    <w:p w:rsidR="00A114F7" w:rsidRPr="009E4F75" w:rsidRDefault="00904610" w:rsidP="00E22A17">
      <w:pPr>
        <w:spacing w:after="0" w:line="360" w:lineRule="auto"/>
        <w:jc w:val="center"/>
        <w:rPr>
          <w:rFonts w:ascii="Times New Roman" w:eastAsiaTheme="minorHAnsi" w:hAnsi="Times New Roman"/>
          <w:sz w:val="28"/>
          <w:szCs w:val="28"/>
        </w:rPr>
      </w:pPr>
      <w:r>
        <w:rPr>
          <w:rFonts w:ascii="Times New Roman" w:hAnsi="Times New Roman"/>
          <w:sz w:val="28"/>
          <w:szCs w:val="28"/>
        </w:rPr>
        <w:lastRenderedPageBreak/>
        <w:t>ЗАКЛЮЧЕНИЕ</w:t>
      </w:r>
    </w:p>
    <w:p w:rsidR="00A114F7" w:rsidRDefault="00A114F7" w:rsidP="00A114F7">
      <w:pPr>
        <w:spacing w:after="0" w:line="360" w:lineRule="auto"/>
        <w:ind w:firstLine="709"/>
        <w:jc w:val="both"/>
        <w:rPr>
          <w:rFonts w:ascii="Times New Roman" w:hAnsi="Times New Roman"/>
          <w:sz w:val="28"/>
          <w:szCs w:val="28"/>
        </w:rPr>
      </w:pPr>
    </w:p>
    <w:p w:rsidR="00A114F7" w:rsidRPr="00A114F7" w:rsidRDefault="00A114F7" w:rsidP="00A114F7">
      <w:pPr>
        <w:spacing w:after="0" w:line="360" w:lineRule="auto"/>
        <w:ind w:firstLine="709"/>
        <w:jc w:val="both"/>
        <w:rPr>
          <w:rFonts w:ascii="Times New Roman" w:hAnsi="Times New Roman"/>
          <w:sz w:val="28"/>
          <w:szCs w:val="28"/>
        </w:rPr>
      </w:pPr>
      <w:r w:rsidRPr="00A114F7">
        <w:rPr>
          <w:rFonts w:ascii="Times New Roman" w:hAnsi="Times New Roman"/>
          <w:sz w:val="28"/>
          <w:szCs w:val="28"/>
        </w:rPr>
        <w:t>Ускорение интеграционных процессов и глобализация экономических связей сопровождались качественными изменениями функций и роли таможенного дела в реализации внутренней и внешней политики, проявившимися в создании межгосударственных зон свободной торговли и таможенных союзов.</w:t>
      </w:r>
    </w:p>
    <w:p w:rsidR="00A114F7" w:rsidRPr="00A114F7" w:rsidRDefault="00A114F7" w:rsidP="00A114F7">
      <w:pPr>
        <w:spacing w:after="0" w:line="360" w:lineRule="auto"/>
        <w:ind w:firstLine="709"/>
        <w:jc w:val="both"/>
        <w:rPr>
          <w:rFonts w:ascii="Times New Roman" w:hAnsi="Times New Roman"/>
          <w:sz w:val="28"/>
          <w:szCs w:val="28"/>
        </w:rPr>
      </w:pPr>
      <w:proofErr w:type="gramStart"/>
      <w:r w:rsidRPr="00A114F7">
        <w:rPr>
          <w:rFonts w:ascii="Times New Roman" w:hAnsi="Times New Roman"/>
          <w:sz w:val="28"/>
          <w:szCs w:val="28"/>
        </w:rPr>
        <w:t>Сложившаяся к настоящему времени таможенно-тарифная политика России в основном ориентирована на: пополнение доходной части бюджета (до 50% доходной части федерального бюджета поступают от таможенных сборов); защиту ослабленных секторов экономики (отсюда повышение импортных пошлин на многие виды зарубежных товаров); приспособление к требованиям ВТО (с этой целью по согласованному графику вынуждено снижаются наиболее высокие ставки таможенного тарифа).</w:t>
      </w:r>
      <w:proofErr w:type="gramEnd"/>
    </w:p>
    <w:p w:rsidR="00A114F7" w:rsidRPr="00A114F7" w:rsidRDefault="00A114F7" w:rsidP="00A114F7">
      <w:pPr>
        <w:spacing w:after="0" w:line="360" w:lineRule="auto"/>
        <w:ind w:firstLine="709"/>
        <w:jc w:val="both"/>
        <w:rPr>
          <w:rFonts w:ascii="Times New Roman" w:hAnsi="Times New Roman"/>
          <w:sz w:val="28"/>
          <w:szCs w:val="28"/>
        </w:rPr>
      </w:pPr>
      <w:r w:rsidRPr="00A114F7">
        <w:rPr>
          <w:rFonts w:ascii="Times New Roman" w:hAnsi="Times New Roman"/>
          <w:sz w:val="28"/>
          <w:szCs w:val="28"/>
        </w:rPr>
        <w:t xml:space="preserve"> Основными направлениями таможенно - тарифной политики России на ближайшую и среднесрочную перспективу должны стать:</w:t>
      </w:r>
    </w:p>
    <w:p w:rsidR="00A114F7" w:rsidRPr="00A114F7" w:rsidRDefault="00A114F7" w:rsidP="00A114F7">
      <w:pPr>
        <w:spacing w:after="0" w:line="360" w:lineRule="auto"/>
        <w:ind w:firstLine="709"/>
        <w:jc w:val="both"/>
        <w:rPr>
          <w:rFonts w:ascii="Times New Roman" w:hAnsi="Times New Roman"/>
          <w:sz w:val="28"/>
          <w:szCs w:val="28"/>
        </w:rPr>
      </w:pPr>
      <w:r w:rsidRPr="00A114F7">
        <w:rPr>
          <w:rFonts w:ascii="Times New Roman" w:hAnsi="Times New Roman"/>
          <w:sz w:val="28"/>
          <w:szCs w:val="28"/>
        </w:rPr>
        <w:t>соблюдение системы приоритетов: обеспечение интересов России; обеспечение интересов блока стран, возглавляемого Россией; обеспечение интересов мирового сообщества в целом; сочетание интересов государства и интересов отдельных участников внешнеэкономической деятельности при обязательном приоритете общенациональных интересов; обеспечение внешней безопасности страны - экономической, продовольственной, технологической, научной, экологической и др.;</w:t>
      </w:r>
    </w:p>
    <w:p w:rsidR="00A114F7" w:rsidRPr="00A114F7" w:rsidRDefault="00A114F7" w:rsidP="00A114F7">
      <w:pPr>
        <w:spacing w:after="0" w:line="360" w:lineRule="auto"/>
        <w:ind w:firstLine="709"/>
        <w:jc w:val="both"/>
        <w:rPr>
          <w:rFonts w:ascii="Times New Roman" w:hAnsi="Times New Roman"/>
          <w:sz w:val="28"/>
          <w:szCs w:val="28"/>
        </w:rPr>
      </w:pPr>
      <w:r w:rsidRPr="00A114F7">
        <w:rPr>
          <w:rFonts w:ascii="Times New Roman" w:hAnsi="Times New Roman"/>
          <w:sz w:val="28"/>
          <w:szCs w:val="28"/>
        </w:rPr>
        <w:t>содействие улучшению структуры внешнеторгового оборота, улучшению структуры экспорта и импорта; соблюдения интересов отечественных производителей товаров.</w:t>
      </w:r>
    </w:p>
    <w:p w:rsidR="00A114F7" w:rsidRPr="00A114F7" w:rsidRDefault="00A114F7" w:rsidP="00A114F7">
      <w:pPr>
        <w:spacing w:after="0" w:line="360" w:lineRule="auto"/>
        <w:ind w:firstLine="709"/>
        <w:jc w:val="both"/>
        <w:rPr>
          <w:rFonts w:ascii="Times New Roman" w:hAnsi="Times New Roman"/>
          <w:sz w:val="28"/>
          <w:szCs w:val="28"/>
        </w:rPr>
      </w:pPr>
      <w:r w:rsidRPr="00A114F7">
        <w:rPr>
          <w:rFonts w:ascii="Times New Roman" w:hAnsi="Times New Roman"/>
          <w:sz w:val="28"/>
          <w:szCs w:val="28"/>
        </w:rPr>
        <w:t>Основными ориентирами работы с импортным тарифом будут являться:</w:t>
      </w:r>
    </w:p>
    <w:p w:rsidR="00A114F7" w:rsidRPr="00A114F7" w:rsidRDefault="00A114F7" w:rsidP="009E4F75">
      <w:pPr>
        <w:spacing w:after="0" w:line="360" w:lineRule="auto"/>
        <w:ind w:firstLine="709"/>
        <w:jc w:val="both"/>
        <w:rPr>
          <w:rFonts w:ascii="Times New Roman" w:hAnsi="Times New Roman"/>
          <w:sz w:val="28"/>
          <w:szCs w:val="28"/>
        </w:rPr>
      </w:pPr>
      <w:proofErr w:type="gramStart"/>
      <w:r w:rsidRPr="00A114F7">
        <w:rPr>
          <w:rFonts w:ascii="Times New Roman" w:hAnsi="Times New Roman"/>
          <w:sz w:val="28"/>
          <w:szCs w:val="28"/>
        </w:rPr>
        <w:t xml:space="preserve">- приведение номинального уровня тарифной защиты в соответствии с ее сегодняшним эффективным уровнем; повышение степени эффективности </w:t>
      </w:r>
      <w:r w:rsidRPr="00A114F7">
        <w:rPr>
          <w:rFonts w:ascii="Times New Roman" w:hAnsi="Times New Roman"/>
          <w:sz w:val="28"/>
          <w:szCs w:val="28"/>
        </w:rPr>
        <w:lastRenderedPageBreak/>
        <w:t>таможенного тарифа за счет его дифференциации по степени обработки с учетом текущей и желаемой структуры российской экономики; повышение инвестиционной привлекательности отдельных отраслей промышленности за счет установления достаточно высокого уровня импортных пошлин на переходный период (5-7 лет);</w:t>
      </w:r>
      <w:proofErr w:type="gramEnd"/>
      <w:r w:rsidRPr="00A114F7">
        <w:rPr>
          <w:rFonts w:ascii="Times New Roman" w:hAnsi="Times New Roman"/>
          <w:sz w:val="28"/>
          <w:szCs w:val="28"/>
        </w:rPr>
        <w:t xml:space="preserve"> </w:t>
      </w:r>
      <w:proofErr w:type="gramStart"/>
      <w:r w:rsidRPr="00A114F7">
        <w:rPr>
          <w:rFonts w:ascii="Times New Roman" w:hAnsi="Times New Roman"/>
          <w:sz w:val="28"/>
          <w:szCs w:val="28"/>
        </w:rPr>
        <w:t>сохранение необходимых уровней тарифной защиты отраслей, являющихся слабо конкурентоспособными; поэтапная либерализация доступа товаров тех отраслей, которые находятся в стадии модернизации;</w:t>
      </w:r>
      <w:r w:rsidR="009E4F75">
        <w:rPr>
          <w:rFonts w:ascii="Times New Roman" w:hAnsi="Times New Roman"/>
          <w:sz w:val="28"/>
          <w:szCs w:val="28"/>
        </w:rPr>
        <w:t xml:space="preserve"> </w:t>
      </w:r>
      <w:r w:rsidRPr="00A114F7">
        <w:rPr>
          <w:rFonts w:ascii="Times New Roman" w:hAnsi="Times New Roman"/>
          <w:sz w:val="28"/>
          <w:szCs w:val="28"/>
        </w:rPr>
        <w:t>либерализация импортного тарифа на товары, которые в российской Федерации не производятся или производятся в недостаточном количестве и которые необходимы для модернизации экономики и снижения общеэкономических издержек.</w:t>
      </w:r>
      <w:proofErr w:type="gramEnd"/>
    </w:p>
    <w:p w:rsidR="00A114F7" w:rsidRPr="00A114F7" w:rsidRDefault="00A114F7" w:rsidP="00A114F7">
      <w:pPr>
        <w:spacing w:after="0" w:line="360" w:lineRule="auto"/>
        <w:ind w:firstLine="709"/>
        <w:jc w:val="both"/>
        <w:rPr>
          <w:rFonts w:ascii="Times New Roman" w:hAnsi="Times New Roman"/>
          <w:sz w:val="28"/>
          <w:szCs w:val="28"/>
        </w:rPr>
      </w:pPr>
      <w:r w:rsidRPr="00A114F7">
        <w:rPr>
          <w:rFonts w:ascii="Times New Roman" w:hAnsi="Times New Roman"/>
          <w:sz w:val="28"/>
          <w:szCs w:val="28"/>
        </w:rPr>
        <w:t>Таможенно - тарифное регулирование является наиболее важным и трудоемким процессом, который включает в себя несколько взаимосвязанных операций:</w:t>
      </w:r>
    </w:p>
    <w:p w:rsidR="00A114F7" w:rsidRPr="00A114F7" w:rsidRDefault="00A114F7" w:rsidP="00A114F7">
      <w:pPr>
        <w:spacing w:after="0" w:line="360" w:lineRule="auto"/>
        <w:ind w:firstLine="709"/>
        <w:jc w:val="both"/>
        <w:rPr>
          <w:rFonts w:ascii="Times New Roman" w:hAnsi="Times New Roman"/>
          <w:sz w:val="28"/>
          <w:szCs w:val="28"/>
        </w:rPr>
      </w:pPr>
      <w:r w:rsidRPr="00A114F7">
        <w:rPr>
          <w:rFonts w:ascii="Times New Roman" w:hAnsi="Times New Roman"/>
          <w:sz w:val="28"/>
          <w:szCs w:val="28"/>
        </w:rPr>
        <w:t>- определение страны происхождения товара; определение таможенной стоимости товара; определение таможенных платежей.</w:t>
      </w:r>
    </w:p>
    <w:p w:rsidR="00A114F7" w:rsidRPr="00A114F7" w:rsidRDefault="00A114F7" w:rsidP="00A114F7">
      <w:pPr>
        <w:spacing w:after="0" w:line="360" w:lineRule="auto"/>
        <w:ind w:firstLine="709"/>
        <w:jc w:val="both"/>
        <w:rPr>
          <w:rFonts w:ascii="Times New Roman" w:hAnsi="Times New Roman"/>
          <w:sz w:val="28"/>
          <w:szCs w:val="28"/>
        </w:rPr>
      </w:pPr>
      <w:r w:rsidRPr="00A114F7">
        <w:rPr>
          <w:rFonts w:ascii="Times New Roman" w:hAnsi="Times New Roman"/>
          <w:sz w:val="28"/>
          <w:szCs w:val="28"/>
        </w:rPr>
        <w:t xml:space="preserve"> Принятие решений по таможенно-тарифному регулированию ВЭД имеет первостепенное значение в экономической деятельности таможенной системы.</w:t>
      </w:r>
    </w:p>
    <w:p w:rsidR="00A114F7" w:rsidRPr="00A114F7" w:rsidRDefault="00A114F7" w:rsidP="00A114F7">
      <w:pPr>
        <w:spacing w:after="0" w:line="360" w:lineRule="auto"/>
        <w:ind w:firstLine="709"/>
        <w:jc w:val="both"/>
        <w:rPr>
          <w:rFonts w:ascii="Times New Roman" w:hAnsi="Times New Roman"/>
          <w:sz w:val="28"/>
          <w:szCs w:val="28"/>
        </w:rPr>
      </w:pPr>
      <w:proofErr w:type="gramStart"/>
      <w:r w:rsidRPr="00A114F7">
        <w:rPr>
          <w:rFonts w:ascii="Times New Roman" w:hAnsi="Times New Roman"/>
          <w:sz w:val="28"/>
          <w:szCs w:val="28"/>
        </w:rPr>
        <w:t>Другим важным инструментом оптимизации таможенного тарифа должна стать замена части комбинированных ставок ввозных таможенных пошлин на специфические, что позволит осуществлять более эффективную защиту отечественных производителей товаров, в частности, сельскохозяйственных товаров.</w:t>
      </w:r>
      <w:proofErr w:type="gramEnd"/>
    </w:p>
    <w:p w:rsidR="00A114F7" w:rsidRPr="00A114F7" w:rsidRDefault="00A114F7" w:rsidP="00A114F7">
      <w:pPr>
        <w:spacing w:after="0" w:line="360" w:lineRule="auto"/>
        <w:ind w:firstLine="709"/>
        <w:jc w:val="both"/>
        <w:rPr>
          <w:rFonts w:ascii="Times New Roman" w:hAnsi="Times New Roman"/>
          <w:b/>
          <w:sz w:val="28"/>
          <w:szCs w:val="28"/>
        </w:rPr>
      </w:pPr>
    </w:p>
    <w:p w:rsidR="00A114F7" w:rsidRDefault="00A114F7"/>
    <w:p w:rsidR="00262438" w:rsidRPr="00F01F7C" w:rsidRDefault="0076401A" w:rsidP="00262438">
      <w:pPr>
        <w:spacing w:after="0" w:line="360" w:lineRule="auto"/>
        <w:jc w:val="center"/>
        <w:rPr>
          <w:rFonts w:ascii="Times New Roman" w:hAnsi="Times New Roman"/>
          <w:sz w:val="28"/>
          <w:szCs w:val="28"/>
        </w:rPr>
      </w:pPr>
      <w:r>
        <w:br w:type="page"/>
      </w:r>
      <w:r w:rsidR="00904610" w:rsidRPr="00F01F7C">
        <w:rPr>
          <w:rFonts w:ascii="Times New Roman" w:hAnsi="Times New Roman"/>
          <w:sz w:val="28"/>
          <w:szCs w:val="28"/>
        </w:rPr>
        <w:lastRenderedPageBreak/>
        <w:t>БИБЛИОГРАФИЯ</w:t>
      </w:r>
    </w:p>
    <w:p w:rsidR="00262438" w:rsidRDefault="00262438" w:rsidP="00262438">
      <w:pPr>
        <w:spacing w:after="0" w:line="360" w:lineRule="auto"/>
        <w:ind w:firstLine="709"/>
        <w:jc w:val="both"/>
        <w:rPr>
          <w:rFonts w:ascii="Times New Roman" w:hAnsi="Times New Roman"/>
          <w:sz w:val="28"/>
          <w:szCs w:val="28"/>
        </w:rPr>
      </w:pPr>
    </w:p>
    <w:p w:rsidR="00E22A17" w:rsidRDefault="00E22A17" w:rsidP="00E22A17">
      <w:pPr>
        <w:spacing w:after="0" w:line="360" w:lineRule="auto"/>
        <w:jc w:val="both"/>
        <w:rPr>
          <w:rFonts w:ascii="Times New Roman" w:hAnsi="Times New Roman"/>
          <w:sz w:val="28"/>
          <w:szCs w:val="28"/>
        </w:rPr>
      </w:pPr>
      <w:r>
        <w:rPr>
          <w:rFonts w:ascii="Times New Roman" w:hAnsi="Times New Roman"/>
          <w:sz w:val="28"/>
          <w:szCs w:val="28"/>
        </w:rPr>
        <w:t>1</w:t>
      </w:r>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Таможенный</w:t>
      </w:r>
      <w:r>
        <w:rPr>
          <w:rFonts w:ascii="Times New Roman" w:hAnsi="Times New Roman"/>
          <w:sz w:val="28"/>
          <w:szCs w:val="28"/>
        </w:rPr>
        <w:t xml:space="preserve"> </w:t>
      </w:r>
      <w:r w:rsidRPr="00AF2F3A">
        <w:rPr>
          <w:rFonts w:ascii="Times New Roman" w:hAnsi="Times New Roman"/>
          <w:sz w:val="28"/>
          <w:szCs w:val="28"/>
        </w:rPr>
        <w:t>кодекс</w:t>
      </w:r>
      <w:r>
        <w:rPr>
          <w:rFonts w:ascii="Times New Roman" w:hAnsi="Times New Roman"/>
          <w:sz w:val="28"/>
          <w:szCs w:val="28"/>
        </w:rPr>
        <w:t xml:space="preserve"> таможенного союза 2010</w:t>
      </w:r>
      <w:r w:rsidRPr="00AF2F3A">
        <w:rPr>
          <w:rFonts w:ascii="Times New Roman" w:hAnsi="Times New Roman"/>
          <w:sz w:val="28"/>
          <w:szCs w:val="28"/>
        </w:rPr>
        <w:t>г.</w:t>
      </w:r>
    </w:p>
    <w:p w:rsidR="00E22A17" w:rsidRDefault="00E22A17" w:rsidP="00E22A17">
      <w:pPr>
        <w:spacing w:after="0" w:line="360" w:lineRule="auto"/>
        <w:jc w:val="both"/>
        <w:rPr>
          <w:rFonts w:ascii="Times New Roman" w:hAnsi="Times New Roman"/>
          <w:sz w:val="28"/>
          <w:szCs w:val="28"/>
        </w:rPr>
      </w:pPr>
      <w:r>
        <w:rPr>
          <w:rFonts w:ascii="Times New Roman" w:hAnsi="Times New Roman"/>
          <w:sz w:val="28"/>
          <w:szCs w:val="28"/>
        </w:rPr>
        <w:t>2.</w:t>
      </w:r>
      <w:r w:rsidRPr="00E22A17">
        <w:rPr>
          <w:rFonts w:ascii="Times New Roman" w:hAnsi="Times New Roman"/>
          <w:sz w:val="28"/>
          <w:szCs w:val="28"/>
        </w:rPr>
        <w:t xml:space="preserve"> </w:t>
      </w:r>
      <w:r>
        <w:rPr>
          <w:rFonts w:ascii="Times New Roman" w:hAnsi="Times New Roman"/>
          <w:sz w:val="28"/>
          <w:szCs w:val="28"/>
        </w:rPr>
        <w:t xml:space="preserve"> </w:t>
      </w:r>
      <w:r w:rsidRPr="00AF2F3A">
        <w:rPr>
          <w:rFonts w:ascii="Times New Roman" w:hAnsi="Times New Roman"/>
          <w:sz w:val="28"/>
          <w:szCs w:val="28"/>
        </w:rPr>
        <w:t>Ванин</w:t>
      </w:r>
      <w:r>
        <w:rPr>
          <w:rFonts w:ascii="Times New Roman" w:hAnsi="Times New Roman"/>
          <w:sz w:val="28"/>
          <w:szCs w:val="28"/>
        </w:rPr>
        <w:t xml:space="preserve"> </w:t>
      </w:r>
      <w:r w:rsidRPr="00AF2F3A">
        <w:rPr>
          <w:rFonts w:ascii="Times New Roman" w:hAnsi="Times New Roman"/>
          <w:sz w:val="28"/>
          <w:szCs w:val="28"/>
        </w:rPr>
        <w:t>М.</w:t>
      </w:r>
      <w:r>
        <w:rPr>
          <w:rFonts w:ascii="Times New Roman" w:hAnsi="Times New Roman"/>
          <w:sz w:val="28"/>
          <w:szCs w:val="28"/>
        </w:rPr>
        <w:t xml:space="preserve"> </w:t>
      </w:r>
      <w:r w:rsidRPr="00AF2F3A">
        <w:rPr>
          <w:rFonts w:ascii="Times New Roman" w:hAnsi="Times New Roman"/>
          <w:sz w:val="28"/>
          <w:szCs w:val="28"/>
        </w:rPr>
        <w:t>Переходный</w:t>
      </w:r>
      <w:r>
        <w:rPr>
          <w:rFonts w:ascii="Times New Roman" w:hAnsi="Times New Roman"/>
          <w:sz w:val="28"/>
          <w:szCs w:val="28"/>
        </w:rPr>
        <w:t xml:space="preserve"> </w:t>
      </w:r>
      <w:r w:rsidRPr="00AF2F3A">
        <w:rPr>
          <w:rFonts w:ascii="Times New Roman" w:hAnsi="Times New Roman"/>
          <w:sz w:val="28"/>
          <w:szCs w:val="28"/>
        </w:rPr>
        <w:t>период</w:t>
      </w:r>
      <w:r>
        <w:rPr>
          <w:rFonts w:ascii="Times New Roman" w:hAnsi="Times New Roman"/>
          <w:sz w:val="28"/>
          <w:szCs w:val="28"/>
        </w:rPr>
        <w:t xml:space="preserve"> </w:t>
      </w:r>
      <w:r w:rsidRPr="00AF2F3A">
        <w:rPr>
          <w:rFonts w:ascii="Times New Roman" w:hAnsi="Times New Roman"/>
          <w:sz w:val="28"/>
          <w:szCs w:val="28"/>
        </w:rPr>
        <w:t>российского</w:t>
      </w:r>
      <w:r>
        <w:rPr>
          <w:rFonts w:ascii="Times New Roman" w:hAnsi="Times New Roman"/>
          <w:sz w:val="28"/>
          <w:szCs w:val="28"/>
        </w:rPr>
        <w:t xml:space="preserve"> </w:t>
      </w:r>
      <w:r w:rsidRPr="00AF2F3A">
        <w:rPr>
          <w:rFonts w:ascii="Times New Roman" w:hAnsi="Times New Roman"/>
          <w:sz w:val="28"/>
          <w:szCs w:val="28"/>
        </w:rPr>
        <w:t>импорта</w:t>
      </w:r>
      <w:r>
        <w:rPr>
          <w:rFonts w:ascii="Times New Roman" w:hAnsi="Times New Roman"/>
          <w:sz w:val="28"/>
          <w:szCs w:val="28"/>
        </w:rPr>
        <w:t xml:space="preserve">. </w:t>
      </w:r>
      <w:r w:rsidRPr="00AF2F3A">
        <w:rPr>
          <w:rFonts w:ascii="Times New Roman" w:hAnsi="Times New Roman"/>
          <w:sz w:val="28"/>
          <w:szCs w:val="28"/>
        </w:rPr>
        <w:t>Ведомости.</w:t>
      </w:r>
      <w:r>
        <w:rPr>
          <w:rFonts w:ascii="Times New Roman" w:hAnsi="Times New Roman"/>
          <w:sz w:val="28"/>
          <w:szCs w:val="28"/>
        </w:rPr>
        <w:t xml:space="preserve"> </w:t>
      </w:r>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41</w:t>
      </w:r>
      <w:r>
        <w:rPr>
          <w:rFonts w:ascii="Times New Roman" w:hAnsi="Times New Roman"/>
          <w:sz w:val="28"/>
          <w:szCs w:val="28"/>
        </w:rPr>
        <w:t xml:space="preserve"> </w:t>
      </w:r>
      <w:r w:rsidRPr="00AF2F3A">
        <w:rPr>
          <w:rFonts w:ascii="Times New Roman" w:hAnsi="Times New Roman"/>
          <w:sz w:val="28"/>
          <w:szCs w:val="28"/>
        </w:rPr>
        <w:t>(364).</w:t>
      </w:r>
      <w:r>
        <w:rPr>
          <w:rFonts w:ascii="Times New Roman" w:hAnsi="Times New Roman"/>
          <w:sz w:val="28"/>
          <w:szCs w:val="28"/>
        </w:rPr>
        <w:t xml:space="preserve"> </w:t>
      </w:r>
      <w:r w:rsidRPr="00AF2F3A">
        <w:rPr>
          <w:rFonts w:ascii="Times New Roman" w:hAnsi="Times New Roman"/>
          <w:sz w:val="28"/>
          <w:szCs w:val="28"/>
        </w:rPr>
        <w:t>7</w:t>
      </w:r>
      <w:r>
        <w:rPr>
          <w:rFonts w:ascii="Times New Roman" w:hAnsi="Times New Roman"/>
          <w:sz w:val="28"/>
          <w:szCs w:val="28"/>
        </w:rPr>
        <w:t xml:space="preserve"> </w:t>
      </w:r>
      <w:r w:rsidRPr="00AF2F3A">
        <w:rPr>
          <w:rFonts w:ascii="Times New Roman" w:hAnsi="Times New Roman"/>
          <w:sz w:val="28"/>
          <w:szCs w:val="28"/>
        </w:rPr>
        <w:t>марта</w:t>
      </w:r>
      <w:r>
        <w:rPr>
          <w:rFonts w:ascii="Times New Roman" w:hAnsi="Times New Roman"/>
          <w:sz w:val="28"/>
          <w:szCs w:val="28"/>
        </w:rPr>
        <w:t xml:space="preserve"> 2009</w:t>
      </w:r>
      <w:r w:rsidRPr="00AF2F3A">
        <w:rPr>
          <w:rFonts w:ascii="Times New Roman" w:hAnsi="Times New Roman"/>
          <w:sz w:val="28"/>
          <w:szCs w:val="28"/>
        </w:rPr>
        <w:t>г.</w:t>
      </w:r>
    </w:p>
    <w:p w:rsidR="00E22A17" w:rsidRDefault="00E22A17" w:rsidP="00E22A17">
      <w:pPr>
        <w:spacing w:after="0" w:line="360" w:lineRule="auto"/>
        <w:jc w:val="both"/>
        <w:rPr>
          <w:rFonts w:ascii="Times New Roman" w:hAnsi="Times New Roman"/>
          <w:sz w:val="28"/>
          <w:szCs w:val="28"/>
        </w:rPr>
      </w:pPr>
      <w:r>
        <w:rPr>
          <w:rFonts w:ascii="Times New Roman" w:hAnsi="Times New Roman"/>
          <w:sz w:val="28"/>
          <w:szCs w:val="28"/>
        </w:rPr>
        <w:t>3.</w:t>
      </w:r>
      <w:r w:rsidRPr="00E22A17">
        <w:rPr>
          <w:rFonts w:ascii="Times New Roman" w:hAnsi="Times New Roman"/>
          <w:sz w:val="28"/>
          <w:szCs w:val="28"/>
        </w:rPr>
        <w:t xml:space="preserve"> </w:t>
      </w:r>
      <w:proofErr w:type="spellStart"/>
      <w:r w:rsidRPr="00AF2F3A">
        <w:rPr>
          <w:rFonts w:ascii="Times New Roman" w:hAnsi="Times New Roman"/>
          <w:sz w:val="28"/>
          <w:szCs w:val="28"/>
        </w:rPr>
        <w:t>Кисловский</w:t>
      </w:r>
      <w:proofErr w:type="spellEnd"/>
      <w:r>
        <w:rPr>
          <w:rFonts w:ascii="Times New Roman" w:hAnsi="Times New Roman"/>
          <w:sz w:val="28"/>
          <w:szCs w:val="28"/>
        </w:rPr>
        <w:t xml:space="preserve"> </w:t>
      </w:r>
      <w:r w:rsidRPr="00AF2F3A">
        <w:rPr>
          <w:rFonts w:ascii="Times New Roman" w:hAnsi="Times New Roman"/>
          <w:sz w:val="28"/>
          <w:szCs w:val="28"/>
        </w:rPr>
        <w:t>Ю.Г.</w:t>
      </w:r>
      <w:r>
        <w:rPr>
          <w:rFonts w:ascii="Times New Roman" w:hAnsi="Times New Roman"/>
          <w:sz w:val="28"/>
          <w:szCs w:val="28"/>
        </w:rPr>
        <w:t xml:space="preserve"> </w:t>
      </w:r>
      <w:r w:rsidRPr="00AF2F3A">
        <w:rPr>
          <w:rFonts w:ascii="Times New Roman" w:hAnsi="Times New Roman"/>
          <w:sz w:val="28"/>
          <w:szCs w:val="28"/>
        </w:rPr>
        <w:t>История</w:t>
      </w:r>
      <w:r>
        <w:rPr>
          <w:rFonts w:ascii="Times New Roman" w:hAnsi="Times New Roman"/>
          <w:sz w:val="28"/>
          <w:szCs w:val="28"/>
        </w:rPr>
        <w:t xml:space="preserve"> </w:t>
      </w:r>
      <w:r w:rsidRPr="00AF2F3A">
        <w:rPr>
          <w:rFonts w:ascii="Times New Roman" w:hAnsi="Times New Roman"/>
          <w:sz w:val="28"/>
          <w:szCs w:val="28"/>
        </w:rPr>
        <w:t>таможенного</w:t>
      </w:r>
      <w:r>
        <w:rPr>
          <w:rFonts w:ascii="Times New Roman" w:hAnsi="Times New Roman"/>
          <w:sz w:val="28"/>
          <w:szCs w:val="28"/>
        </w:rPr>
        <w:t xml:space="preserve"> </w:t>
      </w:r>
      <w:r w:rsidRPr="00AF2F3A">
        <w:rPr>
          <w:rFonts w:ascii="Times New Roman" w:hAnsi="Times New Roman"/>
          <w:sz w:val="28"/>
          <w:szCs w:val="28"/>
        </w:rPr>
        <w:t>дела</w:t>
      </w:r>
      <w:r>
        <w:rPr>
          <w:rFonts w:ascii="Times New Roman" w:hAnsi="Times New Roman"/>
          <w:sz w:val="28"/>
          <w:szCs w:val="28"/>
        </w:rPr>
        <w:t xml:space="preserve"> </w:t>
      </w:r>
      <w:r w:rsidRPr="00AF2F3A">
        <w:rPr>
          <w:rFonts w:ascii="Times New Roman" w:hAnsi="Times New Roman"/>
          <w:sz w:val="28"/>
          <w:szCs w:val="28"/>
        </w:rPr>
        <w:t>и</w:t>
      </w:r>
      <w:r>
        <w:rPr>
          <w:rFonts w:ascii="Times New Roman" w:hAnsi="Times New Roman"/>
          <w:sz w:val="28"/>
          <w:szCs w:val="28"/>
        </w:rPr>
        <w:t xml:space="preserve"> </w:t>
      </w:r>
      <w:r w:rsidRPr="00AF2F3A">
        <w:rPr>
          <w:rFonts w:ascii="Times New Roman" w:hAnsi="Times New Roman"/>
          <w:sz w:val="28"/>
          <w:szCs w:val="28"/>
        </w:rPr>
        <w:t>таможенной</w:t>
      </w:r>
      <w:r>
        <w:rPr>
          <w:rFonts w:ascii="Times New Roman" w:hAnsi="Times New Roman"/>
          <w:sz w:val="28"/>
          <w:szCs w:val="28"/>
        </w:rPr>
        <w:t xml:space="preserve"> </w:t>
      </w:r>
      <w:r w:rsidRPr="00AF2F3A">
        <w:rPr>
          <w:rFonts w:ascii="Times New Roman" w:hAnsi="Times New Roman"/>
          <w:sz w:val="28"/>
          <w:szCs w:val="28"/>
        </w:rPr>
        <w:t>политики</w:t>
      </w:r>
      <w:r>
        <w:rPr>
          <w:rFonts w:ascii="Times New Roman" w:hAnsi="Times New Roman"/>
          <w:sz w:val="28"/>
          <w:szCs w:val="28"/>
        </w:rPr>
        <w:t xml:space="preserve"> </w:t>
      </w:r>
      <w:r w:rsidRPr="00AF2F3A">
        <w:rPr>
          <w:rFonts w:ascii="Times New Roman" w:hAnsi="Times New Roman"/>
          <w:sz w:val="28"/>
          <w:szCs w:val="28"/>
        </w:rPr>
        <w:t>России</w:t>
      </w:r>
      <w:r>
        <w:rPr>
          <w:rFonts w:ascii="Times New Roman" w:hAnsi="Times New Roman"/>
          <w:sz w:val="28"/>
          <w:szCs w:val="28"/>
        </w:rPr>
        <w:t xml:space="preserve"> </w:t>
      </w:r>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Под</w:t>
      </w:r>
      <w:r>
        <w:rPr>
          <w:rFonts w:ascii="Times New Roman" w:hAnsi="Times New Roman"/>
          <w:sz w:val="28"/>
          <w:szCs w:val="28"/>
        </w:rPr>
        <w:t xml:space="preserve"> </w:t>
      </w:r>
      <w:r w:rsidRPr="00AF2F3A">
        <w:rPr>
          <w:rFonts w:ascii="Times New Roman" w:hAnsi="Times New Roman"/>
          <w:sz w:val="28"/>
          <w:szCs w:val="28"/>
        </w:rPr>
        <w:t>общ</w:t>
      </w:r>
      <w:proofErr w:type="gramStart"/>
      <w:r w:rsidRPr="00AF2F3A">
        <w:rPr>
          <w:rFonts w:ascii="Times New Roman" w:hAnsi="Times New Roman"/>
          <w:sz w:val="28"/>
          <w:szCs w:val="28"/>
        </w:rPr>
        <w:t>.</w:t>
      </w:r>
      <w:proofErr w:type="gramEnd"/>
      <w:r>
        <w:rPr>
          <w:rFonts w:ascii="Times New Roman" w:hAnsi="Times New Roman"/>
          <w:sz w:val="28"/>
          <w:szCs w:val="28"/>
        </w:rPr>
        <w:t xml:space="preserve"> </w:t>
      </w:r>
      <w:proofErr w:type="gramStart"/>
      <w:r w:rsidRPr="00AF2F3A">
        <w:rPr>
          <w:rFonts w:ascii="Times New Roman" w:hAnsi="Times New Roman"/>
          <w:sz w:val="28"/>
          <w:szCs w:val="28"/>
        </w:rPr>
        <w:t>р</w:t>
      </w:r>
      <w:proofErr w:type="gramEnd"/>
      <w:r w:rsidRPr="00AF2F3A">
        <w:rPr>
          <w:rFonts w:ascii="Times New Roman" w:hAnsi="Times New Roman"/>
          <w:sz w:val="28"/>
          <w:szCs w:val="28"/>
        </w:rPr>
        <w:t>ед.</w:t>
      </w:r>
      <w:r>
        <w:rPr>
          <w:rFonts w:ascii="Times New Roman" w:hAnsi="Times New Roman"/>
          <w:sz w:val="28"/>
          <w:szCs w:val="28"/>
        </w:rPr>
        <w:t xml:space="preserve"> </w:t>
      </w:r>
      <w:r w:rsidRPr="00AF2F3A">
        <w:rPr>
          <w:rFonts w:ascii="Times New Roman" w:hAnsi="Times New Roman"/>
          <w:sz w:val="28"/>
          <w:szCs w:val="28"/>
        </w:rPr>
        <w:t>А.Е.</w:t>
      </w:r>
      <w:r>
        <w:rPr>
          <w:rFonts w:ascii="Times New Roman" w:hAnsi="Times New Roman"/>
          <w:sz w:val="28"/>
          <w:szCs w:val="28"/>
        </w:rPr>
        <w:t xml:space="preserve"> </w:t>
      </w:r>
      <w:proofErr w:type="spellStart"/>
      <w:r w:rsidRPr="00AF2F3A">
        <w:rPr>
          <w:rFonts w:ascii="Times New Roman" w:hAnsi="Times New Roman"/>
          <w:sz w:val="28"/>
          <w:szCs w:val="28"/>
        </w:rPr>
        <w:t>Жерихова</w:t>
      </w:r>
      <w:proofErr w:type="spellEnd"/>
      <w:r w:rsidRPr="00AF2F3A">
        <w:rPr>
          <w:rFonts w:ascii="Times New Roman" w:hAnsi="Times New Roman"/>
          <w:sz w:val="28"/>
          <w:szCs w:val="28"/>
        </w:rPr>
        <w:t>.-М.:</w:t>
      </w:r>
      <w:r>
        <w:rPr>
          <w:rFonts w:ascii="Times New Roman" w:hAnsi="Times New Roman"/>
          <w:sz w:val="28"/>
          <w:szCs w:val="28"/>
        </w:rPr>
        <w:t xml:space="preserve"> </w:t>
      </w:r>
      <w:r w:rsidRPr="00AF2F3A">
        <w:rPr>
          <w:rFonts w:ascii="Times New Roman" w:hAnsi="Times New Roman"/>
          <w:sz w:val="28"/>
          <w:szCs w:val="28"/>
        </w:rPr>
        <w:t>РУСИНА-ПРЕСС,</w:t>
      </w:r>
      <w:r>
        <w:rPr>
          <w:rFonts w:ascii="Times New Roman" w:hAnsi="Times New Roman"/>
          <w:sz w:val="28"/>
          <w:szCs w:val="28"/>
        </w:rPr>
        <w:t xml:space="preserve"> 2009</w:t>
      </w:r>
    </w:p>
    <w:p w:rsidR="00E22A17" w:rsidRDefault="00E22A17" w:rsidP="00E22A17">
      <w:pPr>
        <w:spacing w:after="0" w:line="360" w:lineRule="auto"/>
        <w:jc w:val="both"/>
        <w:rPr>
          <w:rFonts w:ascii="Times New Roman" w:hAnsi="Times New Roman"/>
          <w:sz w:val="28"/>
          <w:szCs w:val="28"/>
        </w:rPr>
      </w:pPr>
      <w:r>
        <w:rPr>
          <w:rFonts w:ascii="Times New Roman" w:hAnsi="Times New Roman"/>
          <w:sz w:val="28"/>
          <w:szCs w:val="28"/>
        </w:rPr>
        <w:t>4</w:t>
      </w:r>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Лисов</w:t>
      </w:r>
      <w:r>
        <w:rPr>
          <w:rFonts w:ascii="Times New Roman" w:hAnsi="Times New Roman"/>
          <w:sz w:val="28"/>
          <w:szCs w:val="28"/>
        </w:rPr>
        <w:t xml:space="preserve"> </w:t>
      </w:r>
      <w:r w:rsidRPr="00AF2F3A">
        <w:rPr>
          <w:rFonts w:ascii="Times New Roman" w:hAnsi="Times New Roman"/>
          <w:sz w:val="28"/>
          <w:szCs w:val="28"/>
        </w:rPr>
        <w:t>А.,</w:t>
      </w:r>
      <w:r>
        <w:rPr>
          <w:rFonts w:ascii="Times New Roman" w:hAnsi="Times New Roman"/>
          <w:sz w:val="28"/>
          <w:szCs w:val="28"/>
        </w:rPr>
        <w:t xml:space="preserve"> </w:t>
      </w:r>
      <w:r w:rsidRPr="00AF2F3A">
        <w:rPr>
          <w:rFonts w:ascii="Times New Roman" w:hAnsi="Times New Roman"/>
          <w:sz w:val="28"/>
          <w:szCs w:val="28"/>
        </w:rPr>
        <w:t>Пресняков</w:t>
      </w:r>
      <w:r>
        <w:rPr>
          <w:rFonts w:ascii="Times New Roman" w:hAnsi="Times New Roman"/>
          <w:sz w:val="28"/>
          <w:szCs w:val="28"/>
        </w:rPr>
        <w:t xml:space="preserve"> </w:t>
      </w:r>
      <w:r w:rsidRPr="00AF2F3A">
        <w:rPr>
          <w:rFonts w:ascii="Times New Roman" w:hAnsi="Times New Roman"/>
          <w:sz w:val="28"/>
          <w:szCs w:val="28"/>
        </w:rPr>
        <w:t>В.</w:t>
      </w:r>
      <w:r>
        <w:rPr>
          <w:rFonts w:ascii="Times New Roman" w:hAnsi="Times New Roman"/>
          <w:sz w:val="28"/>
          <w:szCs w:val="28"/>
        </w:rPr>
        <w:t xml:space="preserve"> </w:t>
      </w:r>
      <w:r w:rsidRPr="00AF2F3A">
        <w:rPr>
          <w:rFonts w:ascii="Times New Roman" w:hAnsi="Times New Roman"/>
          <w:sz w:val="28"/>
          <w:szCs w:val="28"/>
        </w:rPr>
        <w:t>Федеральная</w:t>
      </w:r>
      <w:r>
        <w:rPr>
          <w:rFonts w:ascii="Times New Roman" w:hAnsi="Times New Roman"/>
          <w:sz w:val="28"/>
          <w:szCs w:val="28"/>
        </w:rPr>
        <w:t xml:space="preserve"> </w:t>
      </w:r>
      <w:r w:rsidRPr="00AF2F3A">
        <w:rPr>
          <w:rFonts w:ascii="Times New Roman" w:hAnsi="Times New Roman"/>
          <w:sz w:val="28"/>
          <w:szCs w:val="28"/>
        </w:rPr>
        <w:t>целевая</w:t>
      </w:r>
      <w:r>
        <w:rPr>
          <w:rFonts w:ascii="Times New Roman" w:hAnsi="Times New Roman"/>
          <w:sz w:val="28"/>
          <w:szCs w:val="28"/>
        </w:rPr>
        <w:t xml:space="preserve"> </w:t>
      </w:r>
      <w:r w:rsidRPr="00AF2F3A">
        <w:rPr>
          <w:rFonts w:ascii="Times New Roman" w:hAnsi="Times New Roman"/>
          <w:sz w:val="28"/>
          <w:szCs w:val="28"/>
        </w:rPr>
        <w:t>программа</w:t>
      </w:r>
      <w:r>
        <w:rPr>
          <w:rFonts w:ascii="Times New Roman" w:hAnsi="Times New Roman"/>
          <w:sz w:val="28"/>
          <w:szCs w:val="28"/>
        </w:rPr>
        <w:t xml:space="preserve"> </w:t>
      </w:r>
      <w:r w:rsidRPr="00AF2F3A">
        <w:rPr>
          <w:rFonts w:ascii="Times New Roman" w:hAnsi="Times New Roman"/>
          <w:sz w:val="28"/>
          <w:szCs w:val="28"/>
        </w:rPr>
        <w:t>развития</w:t>
      </w:r>
      <w:r>
        <w:rPr>
          <w:rFonts w:ascii="Times New Roman" w:hAnsi="Times New Roman"/>
          <w:sz w:val="28"/>
          <w:szCs w:val="28"/>
        </w:rPr>
        <w:t xml:space="preserve"> </w:t>
      </w:r>
      <w:r w:rsidRPr="00AF2F3A">
        <w:rPr>
          <w:rFonts w:ascii="Times New Roman" w:hAnsi="Times New Roman"/>
          <w:sz w:val="28"/>
          <w:szCs w:val="28"/>
        </w:rPr>
        <w:t>таможенной</w:t>
      </w:r>
      <w:r>
        <w:rPr>
          <w:rFonts w:ascii="Times New Roman" w:hAnsi="Times New Roman"/>
          <w:sz w:val="28"/>
          <w:szCs w:val="28"/>
        </w:rPr>
        <w:t xml:space="preserve"> </w:t>
      </w:r>
      <w:r w:rsidRPr="00AF2F3A">
        <w:rPr>
          <w:rFonts w:ascii="Times New Roman" w:hAnsi="Times New Roman"/>
          <w:sz w:val="28"/>
          <w:szCs w:val="28"/>
        </w:rPr>
        <w:t>службы</w:t>
      </w:r>
      <w:r>
        <w:rPr>
          <w:rFonts w:ascii="Times New Roman" w:hAnsi="Times New Roman"/>
          <w:sz w:val="28"/>
          <w:szCs w:val="28"/>
        </w:rPr>
        <w:t xml:space="preserve"> России. </w:t>
      </w:r>
      <w:r w:rsidRPr="00AF2F3A">
        <w:rPr>
          <w:rFonts w:ascii="Times New Roman" w:hAnsi="Times New Roman"/>
          <w:sz w:val="28"/>
          <w:szCs w:val="28"/>
        </w:rPr>
        <w:t>Внешняя</w:t>
      </w:r>
      <w:r>
        <w:rPr>
          <w:rFonts w:ascii="Times New Roman" w:hAnsi="Times New Roman"/>
          <w:sz w:val="28"/>
          <w:szCs w:val="28"/>
        </w:rPr>
        <w:t xml:space="preserve"> торговля.-2010.-№4-6.-</w:t>
      </w:r>
      <w:r w:rsidRPr="00AF2F3A">
        <w:rPr>
          <w:rFonts w:ascii="Times New Roman" w:hAnsi="Times New Roman"/>
          <w:sz w:val="28"/>
          <w:szCs w:val="28"/>
        </w:rPr>
        <w:t>С.</w:t>
      </w:r>
      <w:r>
        <w:rPr>
          <w:rFonts w:ascii="Times New Roman" w:hAnsi="Times New Roman"/>
          <w:sz w:val="28"/>
          <w:szCs w:val="28"/>
        </w:rPr>
        <w:t xml:space="preserve"> </w:t>
      </w:r>
      <w:r w:rsidRPr="00AF2F3A">
        <w:rPr>
          <w:rFonts w:ascii="Times New Roman" w:hAnsi="Times New Roman"/>
          <w:sz w:val="28"/>
          <w:szCs w:val="28"/>
        </w:rPr>
        <w:t>34-36.</w:t>
      </w:r>
      <w:r>
        <w:rPr>
          <w:rFonts w:ascii="Times New Roman" w:hAnsi="Times New Roman"/>
          <w:sz w:val="28"/>
          <w:szCs w:val="28"/>
        </w:rPr>
        <w:t xml:space="preserve"> </w:t>
      </w:r>
    </w:p>
    <w:p w:rsidR="00E22A17" w:rsidRDefault="00E22A17" w:rsidP="00262438">
      <w:pPr>
        <w:spacing w:after="0" w:line="360" w:lineRule="auto"/>
        <w:jc w:val="both"/>
        <w:rPr>
          <w:rFonts w:ascii="Times New Roman" w:hAnsi="Times New Roman"/>
          <w:sz w:val="28"/>
          <w:szCs w:val="28"/>
        </w:rPr>
      </w:pPr>
      <w:r>
        <w:rPr>
          <w:rFonts w:ascii="Times New Roman" w:hAnsi="Times New Roman"/>
          <w:sz w:val="28"/>
          <w:szCs w:val="28"/>
        </w:rPr>
        <w:t>5.</w:t>
      </w:r>
      <w:r w:rsidRPr="00E22A17">
        <w:rPr>
          <w:rFonts w:ascii="Times New Roman" w:hAnsi="Times New Roman"/>
          <w:sz w:val="28"/>
          <w:szCs w:val="28"/>
        </w:rPr>
        <w:t xml:space="preserve"> </w:t>
      </w:r>
      <w:r w:rsidRPr="00AF2F3A">
        <w:rPr>
          <w:rFonts w:ascii="Times New Roman" w:hAnsi="Times New Roman"/>
          <w:sz w:val="28"/>
          <w:szCs w:val="28"/>
        </w:rPr>
        <w:t>Таможенное</w:t>
      </w:r>
      <w:r>
        <w:rPr>
          <w:rFonts w:ascii="Times New Roman" w:hAnsi="Times New Roman"/>
          <w:sz w:val="28"/>
          <w:szCs w:val="28"/>
        </w:rPr>
        <w:t xml:space="preserve"> </w:t>
      </w:r>
      <w:r w:rsidRPr="00AF2F3A">
        <w:rPr>
          <w:rFonts w:ascii="Times New Roman" w:hAnsi="Times New Roman"/>
          <w:sz w:val="28"/>
          <w:szCs w:val="28"/>
        </w:rPr>
        <w:t>право</w:t>
      </w:r>
      <w:r>
        <w:rPr>
          <w:rFonts w:ascii="Times New Roman" w:hAnsi="Times New Roman"/>
          <w:sz w:val="28"/>
          <w:szCs w:val="28"/>
        </w:rPr>
        <w:t xml:space="preserve"> </w:t>
      </w:r>
      <w:r w:rsidRPr="00AF2F3A">
        <w:rPr>
          <w:rFonts w:ascii="Times New Roman" w:hAnsi="Times New Roman"/>
          <w:sz w:val="28"/>
          <w:szCs w:val="28"/>
        </w:rPr>
        <w:t>России.</w:t>
      </w:r>
      <w:r>
        <w:rPr>
          <w:rFonts w:ascii="Times New Roman" w:hAnsi="Times New Roman"/>
          <w:sz w:val="28"/>
          <w:szCs w:val="28"/>
        </w:rPr>
        <w:t xml:space="preserve"> </w:t>
      </w:r>
      <w:r w:rsidRPr="00AF2F3A">
        <w:rPr>
          <w:rFonts w:ascii="Times New Roman" w:hAnsi="Times New Roman"/>
          <w:sz w:val="28"/>
          <w:szCs w:val="28"/>
        </w:rPr>
        <w:t>Курс</w:t>
      </w:r>
      <w:r>
        <w:rPr>
          <w:rFonts w:ascii="Times New Roman" w:hAnsi="Times New Roman"/>
          <w:sz w:val="28"/>
          <w:szCs w:val="28"/>
        </w:rPr>
        <w:t xml:space="preserve"> </w:t>
      </w:r>
      <w:r w:rsidRPr="00AF2F3A">
        <w:rPr>
          <w:rFonts w:ascii="Times New Roman" w:hAnsi="Times New Roman"/>
          <w:sz w:val="28"/>
          <w:szCs w:val="28"/>
        </w:rPr>
        <w:t>лекций</w:t>
      </w:r>
      <w:r>
        <w:rPr>
          <w:rFonts w:ascii="Times New Roman" w:hAnsi="Times New Roman"/>
          <w:sz w:val="28"/>
          <w:szCs w:val="28"/>
        </w:rPr>
        <w:t xml:space="preserve"> </w:t>
      </w:r>
      <w:r w:rsidRPr="00AF2F3A">
        <w:rPr>
          <w:rFonts w:ascii="Times New Roman" w:hAnsi="Times New Roman"/>
          <w:sz w:val="28"/>
          <w:szCs w:val="28"/>
        </w:rPr>
        <w:t>Косаренко</w:t>
      </w:r>
      <w:r>
        <w:rPr>
          <w:rFonts w:ascii="Times New Roman" w:hAnsi="Times New Roman"/>
          <w:sz w:val="28"/>
          <w:szCs w:val="28"/>
        </w:rPr>
        <w:t xml:space="preserve"> </w:t>
      </w:r>
      <w:r w:rsidRPr="00AF2F3A">
        <w:rPr>
          <w:rFonts w:ascii="Times New Roman" w:hAnsi="Times New Roman"/>
          <w:sz w:val="28"/>
          <w:szCs w:val="28"/>
        </w:rPr>
        <w:t>Н.Н.</w:t>
      </w:r>
      <w:r>
        <w:rPr>
          <w:rFonts w:ascii="Times New Roman" w:hAnsi="Times New Roman"/>
          <w:sz w:val="28"/>
          <w:szCs w:val="28"/>
        </w:rPr>
        <w:t xml:space="preserve"> 2010</w:t>
      </w:r>
    </w:p>
    <w:p w:rsidR="00E22A17" w:rsidRDefault="00E22A17" w:rsidP="00E22A17">
      <w:pPr>
        <w:spacing w:after="0" w:line="360" w:lineRule="auto"/>
        <w:jc w:val="both"/>
        <w:rPr>
          <w:rFonts w:ascii="Times New Roman" w:hAnsi="Times New Roman"/>
          <w:sz w:val="28"/>
          <w:szCs w:val="28"/>
        </w:rPr>
      </w:pPr>
      <w:r>
        <w:rPr>
          <w:rFonts w:ascii="Times New Roman" w:hAnsi="Times New Roman"/>
          <w:sz w:val="28"/>
          <w:szCs w:val="28"/>
        </w:rPr>
        <w:t xml:space="preserve">6. </w:t>
      </w:r>
      <w:r w:rsidRPr="00AF2F3A">
        <w:rPr>
          <w:rFonts w:ascii="Times New Roman" w:hAnsi="Times New Roman"/>
          <w:sz w:val="28"/>
          <w:szCs w:val="28"/>
        </w:rPr>
        <w:t>Экономика</w:t>
      </w:r>
      <w:r>
        <w:rPr>
          <w:rFonts w:ascii="Times New Roman" w:hAnsi="Times New Roman"/>
          <w:sz w:val="28"/>
          <w:szCs w:val="28"/>
        </w:rPr>
        <w:t xml:space="preserve"> </w:t>
      </w:r>
      <w:r w:rsidRPr="00AF2F3A">
        <w:rPr>
          <w:rFonts w:ascii="Times New Roman" w:hAnsi="Times New Roman"/>
          <w:sz w:val="28"/>
          <w:szCs w:val="28"/>
        </w:rPr>
        <w:t>таможенного</w:t>
      </w:r>
      <w:r>
        <w:rPr>
          <w:rFonts w:ascii="Times New Roman" w:hAnsi="Times New Roman"/>
          <w:sz w:val="28"/>
          <w:szCs w:val="28"/>
        </w:rPr>
        <w:t xml:space="preserve"> </w:t>
      </w:r>
      <w:r w:rsidRPr="00AF2F3A">
        <w:rPr>
          <w:rFonts w:ascii="Times New Roman" w:hAnsi="Times New Roman"/>
          <w:sz w:val="28"/>
          <w:szCs w:val="28"/>
        </w:rPr>
        <w:t>дела</w:t>
      </w:r>
      <w:r>
        <w:rPr>
          <w:rFonts w:ascii="Times New Roman" w:hAnsi="Times New Roman"/>
          <w:sz w:val="28"/>
          <w:szCs w:val="28"/>
        </w:rPr>
        <w:t xml:space="preserve"> </w:t>
      </w:r>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под</w:t>
      </w:r>
      <w:r>
        <w:rPr>
          <w:rFonts w:ascii="Times New Roman" w:hAnsi="Times New Roman"/>
          <w:sz w:val="28"/>
          <w:szCs w:val="28"/>
        </w:rPr>
        <w:t xml:space="preserve"> </w:t>
      </w:r>
      <w:proofErr w:type="spellStart"/>
      <w:proofErr w:type="gramStart"/>
      <w:r w:rsidRPr="00AF2F3A">
        <w:rPr>
          <w:rFonts w:ascii="Times New Roman" w:hAnsi="Times New Roman"/>
          <w:sz w:val="28"/>
          <w:szCs w:val="28"/>
        </w:rPr>
        <w:t>ред</w:t>
      </w:r>
      <w:proofErr w:type="spellEnd"/>
      <w:proofErr w:type="gramEnd"/>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И.А.</w:t>
      </w:r>
      <w:r>
        <w:rPr>
          <w:rFonts w:ascii="Times New Roman" w:hAnsi="Times New Roman"/>
          <w:sz w:val="28"/>
          <w:szCs w:val="28"/>
        </w:rPr>
        <w:t xml:space="preserve"> </w:t>
      </w:r>
      <w:proofErr w:type="spellStart"/>
      <w:r w:rsidRPr="00AF2F3A">
        <w:rPr>
          <w:rFonts w:ascii="Times New Roman" w:hAnsi="Times New Roman"/>
          <w:sz w:val="28"/>
          <w:szCs w:val="28"/>
        </w:rPr>
        <w:t>Малмыгин</w:t>
      </w:r>
      <w:proofErr w:type="spellEnd"/>
      <w:r w:rsidRPr="00AF2F3A">
        <w:rPr>
          <w:rFonts w:ascii="Times New Roman" w:hAnsi="Times New Roman"/>
          <w:sz w:val="28"/>
          <w:szCs w:val="28"/>
        </w:rPr>
        <w:t>.-</w:t>
      </w:r>
      <w:r>
        <w:rPr>
          <w:rFonts w:ascii="Times New Roman" w:hAnsi="Times New Roman"/>
          <w:sz w:val="28"/>
          <w:szCs w:val="28"/>
        </w:rPr>
        <w:t xml:space="preserve"> </w:t>
      </w:r>
      <w:r w:rsidRPr="00AF2F3A">
        <w:rPr>
          <w:rFonts w:ascii="Times New Roman" w:hAnsi="Times New Roman"/>
          <w:sz w:val="28"/>
          <w:szCs w:val="28"/>
        </w:rPr>
        <w:t>М.:</w:t>
      </w:r>
      <w:r>
        <w:rPr>
          <w:rFonts w:ascii="Times New Roman" w:hAnsi="Times New Roman"/>
          <w:sz w:val="28"/>
          <w:szCs w:val="28"/>
        </w:rPr>
        <w:t xml:space="preserve"> </w:t>
      </w:r>
      <w:r w:rsidRPr="00AF2F3A">
        <w:rPr>
          <w:rFonts w:ascii="Times New Roman" w:hAnsi="Times New Roman"/>
          <w:sz w:val="28"/>
          <w:szCs w:val="28"/>
        </w:rPr>
        <w:t>РИО</w:t>
      </w:r>
      <w:r>
        <w:rPr>
          <w:rFonts w:ascii="Times New Roman" w:hAnsi="Times New Roman"/>
          <w:sz w:val="28"/>
          <w:szCs w:val="28"/>
        </w:rPr>
        <w:t xml:space="preserve"> </w:t>
      </w:r>
      <w:r w:rsidRPr="00AF2F3A">
        <w:rPr>
          <w:rFonts w:ascii="Times New Roman" w:hAnsi="Times New Roman"/>
          <w:sz w:val="28"/>
          <w:szCs w:val="28"/>
        </w:rPr>
        <w:t>РТА,</w:t>
      </w:r>
      <w:r>
        <w:rPr>
          <w:rFonts w:ascii="Times New Roman" w:hAnsi="Times New Roman"/>
          <w:sz w:val="28"/>
          <w:szCs w:val="28"/>
        </w:rPr>
        <w:t xml:space="preserve"> 2009</w:t>
      </w:r>
    </w:p>
    <w:p w:rsidR="00E22A17" w:rsidRDefault="00E22A17" w:rsidP="00E22A17">
      <w:pPr>
        <w:spacing w:after="0" w:line="360" w:lineRule="auto"/>
        <w:jc w:val="both"/>
        <w:rPr>
          <w:rFonts w:ascii="Times New Roman" w:hAnsi="Times New Roman"/>
          <w:sz w:val="28"/>
          <w:szCs w:val="28"/>
        </w:rPr>
      </w:pPr>
      <w:r>
        <w:rPr>
          <w:rFonts w:ascii="Times New Roman" w:hAnsi="Times New Roman"/>
          <w:sz w:val="28"/>
          <w:szCs w:val="28"/>
        </w:rPr>
        <w:t>7.</w:t>
      </w:r>
      <w:r w:rsidRPr="00E22A17">
        <w:rPr>
          <w:rFonts w:ascii="Times New Roman" w:hAnsi="Times New Roman"/>
          <w:sz w:val="28"/>
          <w:szCs w:val="28"/>
        </w:rPr>
        <w:t xml:space="preserve"> </w:t>
      </w:r>
      <w:r>
        <w:rPr>
          <w:rFonts w:ascii="Times New Roman" w:hAnsi="Times New Roman"/>
          <w:sz w:val="28"/>
          <w:szCs w:val="28"/>
        </w:rPr>
        <w:t>Информационный портал -</w:t>
      </w:r>
      <w:r>
        <w:t xml:space="preserve"> </w:t>
      </w:r>
      <w:r w:rsidRPr="009E4F75">
        <w:rPr>
          <w:rFonts w:ascii="Times New Roman" w:hAnsi="Times New Roman"/>
          <w:sz w:val="28"/>
          <w:szCs w:val="28"/>
        </w:rPr>
        <w:t>Развития тарифов в таможенной</w:t>
      </w:r>
      <w:r>
        <w:rPr>
          <w:rFonts w:ascii="Times New Roman" w:hAnsi="Times New Roman"/>
          <w:sz w:val="28"/>
          <w:szCs w:val="28"/>
        </w:rPr>
        <w:t xml:space="preserve"> системе в перспективе на 2011-</w:t>
      </w:r>
      <w:r w:rsidRPr="009E4F75">
        <w:rPr>
          <w:rFonts w:ascii="Times New Roman" w:hAnsi="Times New Roman"/>
          <w:sz w:val="28"/>
          <w:szCs w:val="28"/>
        </w:rPr>
        <w:t>2013 годы</w:t>
      </w:r>
      <w:r>
        <w:rPr>
          <w:rFonts w:ascii="Times New Roman" w:hAnsi="Times New Roman"/>
          <w:sz w:val="28"/>
          <w:szCs w:val="28"/>
        </w:rPr>
        <w:t xml:space="preserve">  </w:t>
      </w:r>
      <w:r w:rsidRPr="007B55DD">
        <w:rPr>
          <w:rFonts w:ascii="Times New Roman" w:hAnsi="Times New Roman"/>
          <w:sz w:val="28"/>
          <w:szCs w:val="28"/>
        </w:rPr>
        <w:t>[</w:t>
      </w:r>
      <w:r>
        <w:rPr>
          <w:rFonts w:ascii="Times New Roman" w:hAnsi="Times New Roman"/>
          <w:sz w:val="28"/>
          <w:szCs w:val="28"/>
        </w:rPr>
        <w:t>электронный ресурс</w:t>
      </w:r>
      <w:r w:rsidRPr="007B55DD">
        <w:rPr>
          <w:rFonts w:ascii="Times New Roman" w:hAnsi="Times New Roman"/>
          <w:sz w:val="28"/>
          <w:szCs w:val="28"/>
        </w:rPr>
        <w:t>]</w:t>
      </w:r>
    </w:p>
    <w:p w:rsidR="00E22A17" w:rsidRPr="00DC6FEC" w:rsidRDefault="00E22A17" w:rsidP="00E22A17">
      <w:pPr>
        <w:spacing w:after="0" w:line="360" w:lineRule="auto"/>
        <w:jc w:val="both"/>
        <w:rPr>
          <w:rFonts w:ascii="Times New Roman" w:hAnsi="Times New Roman"/>
          <w:sz w:val="28"/>
          <w:szCs w:val="28"/>
        </w:rPr>
      </w:pPr>
      <w:r>
        <w:rPr>
          <w:rFonts w:ascii="Times New Roman" w:hAnsi="Times New Roman"/>
          <w:sz w:val="28"/>
          <w:szCs w:val="28"/>
          <w:lang w:val="en-US"/>
        </w:rPr>
        <w:t>URL</w:t>
      </w:r>
      <w:r w:rsidRPr="00DC6FEC">
        <w:rPr>
          <w:rFonts w:ascii="Times New Roman" w:hAnsi="Times New Roman"/>
          <w:sz w:val="28"/>
          <w:szCs w:val="28"/>
        </w:rPr>
        <w:t>://</w:t>
      </w:r>
      <w:r>
        <w:rPr>
          <w:rFonts w:ascii="Times New Roman" w:hAnsi="Times New Roman"/>
          <w:sz w:val="28"/>
          <w:szCs w:val="28"/>
          <w:lang w:val="en-US"/>
        </w:rPr>
        <w:t>www</w:t>
      </w:r>
      <w:r w:rsidRPr="00DC6FEC">
        <w:rPr>
          <w:rFonts w:ascii="Times New Roman" w:hAnsi="Times New Roman"/>
          <w:sz w:val="28"/>
          <w:szCs w:val="28"/>
        </w:rPr>
        <w:t>.</w:t>
      </w:r>
      <w:proofErr w:type="spellStart"/>
      <w:r>
        <w:rPr>
          <w:rFonts w:ascii="Times New Roman" w:hAnsi="Times New Roman"/>
          <w:sz w:val="28"/>
          <w:szCs w:val="28"/>
          <w:lang w:val="en-US"/>
        </w:rPr>
        <w:t>finansy</w:t>
      </w:r>
      <w:proofErr w:type="spellEnd"/>
      <w:r w:rsidRPr="00DC6FEC">
        <w:rPr>
          <w:rFonts w:ascii="Times New Roman" w:hAnsi="Times New Roman"/>
          <w:sz w:val="28"/>
          <w:szCs w:val="28"/>
        </w:rPr>
        <w:t>.</w:t>
      </w:r>
      <w:proofErr w:type="spellStart"/>
      <w:r>
        <w:rPr>
          <w:rFonts w:ascii="Times New Roman" w:hAnsi="Times New Roman"/>
          <w:sz w:val="28"/>
          <w:szCs w:val="28"/>
          <w:lang w:val="en-US"/>
        </w:rPr>
        <w:t>asia</w:t>
      </w:r>
      <w:proofErr w:type="spellEnd"/>
      <w:r w:rsidRPr="00DC6FEC">
        <w:t xml:space="preserve"> </w:t>
      </w:r>
      <w:r w:rsidRPr="00DC6FEC">
        <w:rPr>
          <w:rFonts w:ascii="Times New Roman" w:hAnsi="Times New Roman"/>
          <w:sz w:val="28"/>
          <w:szCs w:val="28"/>
        </w:rPr>
        <w:t>/</w:t>
      </w:r>
      <w:proofErr w:type="spellStart"/>
      <w:r w:rsidRPr="007B55DD">
        <w:rPr>
          <w:rFonts w:ascii="Times New Roman" w:hAnsi="Times New Roman"/>
          <w:sz w:val="28"/>
          <w:szCs w:val="28"/>
          <w:lang w:val="en-US"/>
        </w:rPr>
        <w:t>tamozhnya</w:t>
      </w:r>
      <w:proofErr w:type="spellEnd"/>
    </w:p>
    <w:p w:rsidR="00E22A17" w:rsidRPr="004610E9" w:rsidRDefault="00E22A17" w:rsidP="00E22A17">
      <w:pPr>
        <w:spacing w:after="0" w:line="360" w:lineRule="auto"/>
        <w:jc w:val="both"/>
        <w:rPr>
          <w:rFonts w:ascii="Times New Roman" w:hAnsi="Times New Roman"/>
          <w:sz w:val="28"/>
          <w:szCs w:val="28"/>
        </w:rPr>
      </w:pPr>
      <w:r w:rsidRPr="00E22A17">
        <w:rPr>
          <w:rFonts w:ascii="Times New Roman" w:hAnsi="Times New Roman"/>
          <w:sz w:val="28"/>
          <w:szCs w:val="28"/>
        </w:rPr>
        <w:t xml:space="preserve">8. </w:t>
      </w:r>
      <w:r>
        <w:rPr>
          <w:rFonts w:ascii="Times New Roman" w:hAnsi="Times New Roman"/>
          <w:sz w:val="28"/>
          <w:szCs w:val="28"/>
        </w:rPr>
        <w:t xml:space="preserve">Министерство экономического развития Российской Федерации - </w:t>
      </w:r>
      <w:r w:rsidRPr="009E4F75">
        <w:rPr>
          <w:rFonts w:ascii="Times New Roman" w:hAnsi="Times New Roman"/>
          <w:sz w:val="28"/>
          <w:szCs w:val="28"/>
        </w:rPr>
        <w:t xml:space="preserve">Основные направления таможенно-тарифной политики на 2011 год и плановый период 2012 и 2013 годов </w:t>
      </w:r>
      <w:r w:rsidRPr="004610E9">
        <w:rPr>
          <w:rFonts w:ascii="Times New Roman" w:hAnsi="Times New Roman"/>
          <w:sz w:val="28"/>
          <w:szCs w:val="28"/>
        </w:rPr>
        <w:t>[</w:t>
      </w:r>
      <w:r>
        <w:rPr>
          <w:rFonts w:ascii="Times New Roman" w:hAnsi="Times New Roman"/>
          <w:sz w:val="28"/>
          <w:szCs w:val="28"/>
        </w:rPr>
        <w:t>электронный ресурс</w:t>
      </w:r>
      <w:r w:rsidRPr="004610E9">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URL</w:t>
      </w:r>
      <w:r>
        <w:rPr>
          <w:rFonts w:ascii="Times New Roman" w:hAnsi="Times New Roman"/>
          <w:sz w:val="28"/>
          <w:szCs w:val="28"/>
        </w:rPr>
        <w:t>:</w:t>
      </w:r>
      <w:r w:rsidRPr="004610E9">
        <w:rPr>
          <w:rFonts w:ascii="Times New Roman" w:hAnsi="Times New Roman"/>
          <w:sz w:val="28"/>
          <w:szCs w:val="28"/>
        </w:rPr>
        <w:t>//</w:t>
      </w:r>
      <w:r>
        <w:rPr>
          <w:rFonts w:ascii="Times New Roman" w:hAnsi="Times New Roman"/>
          <w:sz w:val="28"/>
          <w:szCs w:val="28"/>
          <w:lang w:val="en-US"/>
        </w:rPr>
        <w:t>www</w:t>
      </w:r>
      <w:r w:rsidRPr="004610E9">
        <w:rPr>
          <w:rFonts w:ascii="Times New Roman" w:hAnsi="Times New Roman"/>
          <w:sz w:val="28"/>
          <w:szCs w:val="28"/>
        </w:rPr>
        <w:t>.</w:t>
      </w:r>
      <w:r w:rsidRPr="004610E9">
        <w:t xml:space="preserve"> </w:t>
      </w:r>
      <w:r w:rsidRPr="004610E9">
        <w:rPr>
          <w:rFonts w:ascii="Times New Roman" w:hAnsi="Times New Roman"/>
          <w:sz w:val="28"/>
          <w:szCs w:val="28"/>
        </w:rPr>
        <w:t>economy.gov.ru</w:t>
      </w:r>
    </w:p>
    <w:p w:rsidR="00262438" w:rsidRPr="00F01F7C" w:rsidRDefault="00E22A17" w:rsidP="00262438">
      <w:pPr>
        <w:spacing w:after="0" w:line="360" w:lineRule="auto"/>
        <w:jc w:val="both"/>
        <w:rPr>
          <w:rFonts w:ascii="Times New Roman" w:hAnsi="Times New Roman"/>
          <w:sz w:val="28"/>
          <w:szCs w:val="28"/>
        </w:rPr>
      </w:pPr>
      <w:r>
        <w:rPr>
          <w:rFonts w:ascii="Times New Roman" w:hAnsi="Times New Roman"/>
          <w:sz w:val="28"/>
          <w:szCs w:val="28"/>
        </w:rPr>
        <w:t>9</w:t>
      </w:r>
      <w:r w:rsidR="00262438">
        <w:rPr>
          <w:rFonts w:ascii="Times New Roman" w:hAnsi="Times New Roman"/>
          <w:sz w:val="28"/>
          <w:szCs w:val="28"/>
        </w:rPr>
        <w:t xml:space="preserve">. Федеральная служба государственной статистики </w:t>
      </w:r>
      <w:r w:rsidR="00262438" w:rsidRPr="00F01F7C">
        <w:rPr>
          <w:rFonts w:ascii="Times New Roman" w:hAnsi="Times New Roman"/>
          <w:sz w:val="28"/>
          <w:szCs w:val="28"/>
        </w:rPr>
        <w:t>[</w:t>
      </w:r>
      <w:r w:rsidR="00262438">
        <w:rPr>
          <w:rFonts w:ascii="Times New Roman" w:hAnsi="Times New Roman"/>
          <w:sz w:val="28"/>
          <w:szCs w:val="28"/>
        </w:rPr>
        <w:t>электронный ресурс</w:t>
      </w:r>
      <w:r w:rsidR="00262438" w:rsidRPr="00F01F7C">
        <w:rPr>
          <w:rFonts w:ascii="Times New Roman" w:hAnsi="Times New Roman"/>
          <w:sz w:val="28"/>
          <w:szCs w:val="28"/>
        </w:rPr>
        <w:t xml:space="preserve">] </w:t>
      </w:r>
      <w:r w:rsidR="00262438">
        <w:rPr>
          <w:rFonts w:ascii="Times New Roman" w:hAnsi="Times New Roman"/>
          <w:sz w:val="28"/>
          <w:szCs w:val="28"/>
          <w:lang w:val="en-US"/>
        </w:rPr>
        <w:t>URL</w:t>
      </w:r>
      <w:r w:rsidR="00262438">
        <w:rPr>
          <w:rFonts w:ascii="Times New Roman" w:hAnsi="Times New Roman"/>
          <w:sz w:val="28"/>
          <w:szCs w:val="28"/>
        </w:rPr>
        <w:t>:</w:t>
      </w:r>
      <w:r w:rsidR="00262438" w:rsidRPr="00F01F7C">
        <w:rPr>
          <w:rFonts w:ascii="Times New Roman" w:hAnsi="Times New Roman"/>
          <w:sz w:val="28"/>
          <w:szCs w:val="28"/>
        </w:rPr>
        <w:t>//</w:t>
      </w:r>
      <w:r w:rsidR="00262438">
        <w:rPr>
          <w:rFonts w:ascii="Times New Roman" w:hAnsi="Times New Roman"/>
          <w:sz w:val="28"/>
          <w:szCs w:val="28"/>
          <w:lang w:val="en-US"/>
        </w:rPr>
        <w:t>www</w:t>
      </w:r>
      <w:r w:rsidR="00262438" w:rsidRPr="00F01F7C">
        <w:rPr>
          <w:rFonts w:ascii="Times New Roman" w:hAnsi="Times New Roman"/>
          <w:sz w:val="28"/>
          <w:szCs w:val="28"/>
        </w:rPr>
        <w:t>.</w:t>
      </w:r>
      <w:proofErr w:type="spellStart"/>
      <w:r w:rsidR="00262438">
        <w:rPr>
          <w:rFonts w:ascii="Times New Roman" w:hAnsi="Times New Roman"/>
          <w:sz w:val="28"/>
          <w:szCs w:val="28"/>
          <w:lang w:val="en-US"/>
        </w:rPr>
        <w:t>gks</w:t>
      </w:r>
      <w:proofErr w:type="spellEnd"/>
      <w:r w:rsidR="00262438" w:rsidRPr="00F01F7C">
        <w:rPr>
          <w:rFonts w:ascii="Times New Roman" w:hAnsi="Times New Roman"/>
          <w:sz w:val="28"/>
          <w:szCs w:val="28"/>
        </w:rPr>
        <w:t>.</w:t>
      </w:r>
      <w:proofErr w:type="spellStart"/>
      <w:r w:rsidR="00262438">
        <w:rPr>
          <w:rFonts w:ascii="Times New Roman" w:hAnsi="Times New Roman"/>
          <w:sz w:val="28"/>
          <w:szCs w:val="28"/>
          <w:lang w:val="en-US"/>
        </w:rPr>
        <w:t>ru</w:t>
      </w:r>
      <w:proofErr w:type="spellEnd"/>
    </w:p>
    <w:p w:rsidR="00262438" w:rsidRDefault="00262438" w:rsidP="0076401A">
      <w:pPr>
        <w:jc w:val="center"/>
        <w:rPr>
          <w:rFonts w:ascii="Times New Roman" w:hAnsi="Times New Roman"/>
          <w:sz w:val="28"/>
          <w:szCs w:val="28"/>
        </w:rPr>
      </w:pPr>
    </w:p>
    <w:p w:rsidR="00262438" w:rsidRDefault="00262438" w:rsidP="0076401A">
      <w:pPr>
        <w:jc w:val="center"/>
        <w:rPr>
          <w:rFonts w:ascii="Times New Roman" w:hAnsi="Times New Roman"/>
          <w:sz w:val="28"/>
          <w:szCs w:val="28"/>
        </w:rPr>
      </w:pPr>
    </w:p>
    <w:p w:rsidR="00262438" w:rsidRDefault="00262438" w:rsidP="0076401A">
      <w:pPr>
        <w:jc w:val="center"/>
        <w:rPr>
          <w:rFonts w:ascii="Times New Roman" w:hAnsi="Times New Roman"/>
          <w:sz w:val="28"/>
          <w:szCs w:val="28"/>
        </w:rPr>
      </w:pPr>
    </w:p>
    <w:p w:rsidR="00262438" w:rsidRDefault="00262438" w:rsidP="0076401A">
      <w:pPr>
        <w:jc w:val="center"/>
        <w:rPr>
          <w:rFonts w:ascii="Times New Roman" w:hAnsi="Times New Roman"/>
          <w:sz w:val="28"/>
          <w:szCs w:val="28"/>
        </w:rPr>
      </w:pPr>
    </w:p>
    <w:p w:rsidR="00262438" w:rsidRDefault="00262438" w:rsidP="0076401A">
      <w:pPr>
        <w:jc w:val="center"/>
        <w:rPr>
          <w:rFonts w:ascii="Times New Roman" w:hAnsi="Times New Roman"/>
          <w:sz w:val="28"/>
          <w:szCs w:val="28"/>
        </w:rPr>
      </w:pPr>
    </w:p>
    <w:p w:rsidR="00262438" w:rsidRDefault="00262438" w:rsidP="0076401A">
      <w:pPr>
        <w:jc w:val="center"/>
        <w:rPr>
          <w:rFonts w:ascii="Times New Roman" w:hAnsi="Times New Roman"/>
          <w:sz w:val="28"/>
          <w:szCs w:val="28"/>
        </w:rPr>
      </w:pPr>
    </w:p>
    <w:p w:rsidR="002E357F" w:rsidRDefault="002E357F" w:rsidP="002E357F">
      <w:pPr>
        <w:rPr>
          <w:rFonts w:ascii="Times New Roman" w:hAnsi="Times New Roman"/>
          <w:sz w:val="28"/>
          <w:szCs w:val="28"/>
        </w:rPr>
      </w:pPr>
    </w:p>
    <w:p w:rsidR="00E22A17" w:rsidRDefault="00E22A17" w:rsidP="002E357F">
      <w:pPr>
        <w:jc w:val="center"/>
        <w:rPr>
          <w:rFonts w:ascii="Times New Roman" w:hAnsi="Times New Roman"/>
          <w:sz w:val="28"/>
          <w:szCs w:val="28"/>
        </w:rPr>
      </w:pPr>
    </w:p>
    <w:p w:rsidR="0076401A" w:rsidRDefault="00904610" w:rsidP="002E357F">
      <w:pPr>
        <w:jc w:val="center"/>
        <w:rPr>
          <w:rFonts w:ascii="Times New Roman" w:hAnsi="Times New Roman"/>
          <w:sz w:val="28"/>
          <w:szCs w:val="28"/>
        </w:rPr>
      </w:pPr>
      <w:r w:rsidRPr="0076401A">
        <w:rPr>
          <w:rFonts w:ascii="Times New Roman" w:hAnsi="Times New Roman"/>
          <w:sz w:val="28"/>
          <w:szCs w:val="28"/>
        </w:rPr>
        <w:lastRenderedPageBreak/>
        <w:t>ПРИЛОЖЕНИЯ</w:t>
      </w:r>
    </w:p>
    <w:p w:rsidR="0076401A" w:rsidRDefault="0076401A" w:rsidP="0076401A">
      <w:pPr>
        <w:jc w:val="center"/>
        <w:rPr>
          <w:rFonts w:ascii="Times New Roman" w:hAnsi="Times New Roman"/>
          <w:sz w:val="28"/>
          <w:szCs w:val="28"/>
        </w:rPr>
      </w:pPr>
      <w:r>
        <w:rPr>
          <w:rFonts w:ascii="Times New Roman" w:hAnsi="Times New Roman"/>
          <w:sz w:val="28"/>
          <w:szCs w:val="28"/>
        </w:rPr>
        <w:t>Приложение</w:t>
      </w:r>
      <w:proofErr w:type="gramStart"/>
      <w:r>
        <w:rPr>
          <w:rFonts w:ascii="Times New Roman" w:hAnsi="Times New Roman"/>
          <w:sz w:val="28"/>
          <w:szCs w:val="28"/>
        </w:rPr>
        <w:t xml:space="preserve"> А</w:t>
      </w:r>
      <w:proofErr w:type="gramEnd"/>
    </w:p>
    <w:p w:rsidR="003E0582" w:rsidRDefault="003E0582" w:rsidP="00E22A17">
      <w:pPr>
        <w:jc w:val="center"/>
        <w:rPr>
          <w:rFonts w:ascii="Times New Roman" w:hAnsi="Times New Roman"/>
          <w:sz w:val="28"/>
          <w:szCs w:val="28"/>
          <w:lang w:eastAsia="ru-RU"/>
        </w:rPr>
      </w:pPr>
      <w:r w:rsidRPr="003E0582">
        <w:rPr>
          <w:rFonts w:ascii="Times New Roman" w:hAnsi="Times New Roman"/>
          <w:sz w:val="28"/>
          <w:szCs w:val="28"/>
          <w:lang w:eastAsia="ru-RU"/>
        </w:rPr>
        <w:t>Структура импорта по видам ставок ввозных таможенных пошлин в 2009, 2010 годах (импорт в режиме «для внутреннего потребления»)</w:t>
      </w:r>
    </w:p>
    <w:p w:rsidR="00E22A17" w:rsidRPr="003E0582" w:rsidRDefault="00E22A17" w:rsidP="00E22A17">
      <w:pPr>
        <w:jc w:val="center"/>
        <w:rPr>
          <w:rFonts w:ascii="Times New Roman" w:hAnsi="Times New Roman"/>
          <w:sz w:val="28"/>
          <w:szCs w:val="28"/>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3"/>
        <w:gridCol w:w="1156"/>
        <w:gridCol w:w="1460"/>
        <w:gridCol w:w="1468"/>
        <w:gridCol w:w="1555"/>
        <w:gridCol w:w="1418"/>
      </w:tblGrid>
      <w:tr w:rsidR="003E0582" w:rsidRPr="003E0582" w:rsidTr="003E0582">
        <w:tc>
          <w:tcPr>
            <w:tcW w:w="2403" w:type="dxa"/>
            <w:vAlign w:val="center"/>
          </w:tcPr>
          <w:p w:rsidR="003E0582" w:rsidRPr="003E0582" w:rsidRDefault="003E0582" w:rsidP="003E0582">
            <w:pPr>
              <w:spacing w:after="0" w:line="360" w:lineRule="auto"/>
              <w:ind w:right="-415"/>
              <w:jc w:val="center"/>
              <w:rPr>
                <w:rFonts w:ascii="Times New Roman" w:hAnsi="Times New Roman"/>
                <w:b/>
                <w:sz w:val="28"/>
                <w:szCs w:val="28"/>
                <w:lang w:eastAsia="ru-RU"/>
              </w:rPr>
            </w:pPr>
          </w:p>
        </w:tc>
        <w:tc>
          <w:tcPr>
            <w:tcW w:w="4084" w:type="dxa"/>
            <w:gridSpan w:val="3"/>
            <w:vAlign w:val="center"/>
          </w:tcPr>
          <w:p w:rsidR="003E0582" w:rsidRPr="003E0582" w:rsidRDefault="003E0582" w:rsidP="003E0582">
            <w:pPr>
              <w:spacing w:after="0" w:line="360" w:lineRule="auto"/>
              <w:ind w:right="-414" w:hanging="4"/>
              <w:jc w:val="center"/>
              <w:rPr>
                <w:rFonts w:ascii="Times New Roman" w:hAnsi="Times New Roman"/>
                <w:sz w:val="28"/>
                <w:szCs w:val="28"/>
                <w:lang w:eastAsia="ru-RU"/>
              </w:rPr>
            </w:pPr>
            <w:r w:rsidRPr="003E0582">
              <w:rPr>
                <w:rFonts w:ascii="Times New Roman" w:hAnsi="Times New Roman"/>
                <w:sz w:val="28"/>
                <w:szCs w:val="28"/>
                <w:lang w:eastAsia="ru-RU"/>
              </w:rPr>
              <w:t>Объемы импорта</w:t>
            </w:r>
          </w:p>
          <w:p w:rsidR="003E0582" w:rsidRPr="003E0582" w:rsidRDefault="003E0582" w:rsidP="003E0582">
            <w:pPr>
              <w:spacing w:after="0" w:line="360" w:lineRule="auto"/>
              <w:ind w:right="-414" w:hanging="4"/>
              <w:jc w:val="center"/>
              <w:rPr>
                <w:rFonts w:ascii="Times New Roman" w:hAnsi="Times New Roman"/>
                <w:b/>
                <w:sz w:val="28"/>
                <w:szCs w:val="28"/>
                <w:lang w:eastAsia="ru-RU"/>
              </w:rPr>
            </w:pPr>
            <w:r w:rsidRPr="003E0582">
              <w:rPr>
                <w:rFonts w:ascii="Times New Roman" w:hAnsi="Times New Roman"/>
                <w:sz w:val="28"/>
                <w:szCs w:val="28"/>
                <w:lang w:eastAsia="ru-RU"/>
              </w:rPr>
              <w:t>(млрд. долл. США)</w:t>
            </w:r>
          </w:p>
        </w:tc>
        <w:tc>
          <w:tcPr>
            <w:tcW w:w="2973" w:type="dxa"/>
            <w:gridSpan w:val="2"/>
            <w:vAlign w:val="center"/>
          </w:tcPr>
          <w:p w:rsidR="003E0582" w:rsidRPr="003E0582" w:rsidRDefault="003E0582" w:rsidP="003E0582">
            <w:pPr>
              <w:spacing w:after="0" w:line="360" w:lineRule="auto"/>
              <w:ind w:left="-271" w:right="-414"/>
              <w:jc w:val="center"/>
              <w:rPr>
                <w:rFonts w:ascii="Times New Roman" w:hAnsi="Times New Roman"/>
                <w:sz w:val="28"/>
                <w:szCs w:val="28"/>
                <w:lang w:eastAsia="ru-RU"/>
              </w:rPr>
            </w:pPr>
            <w:r w:rsidRPr="003E0582">
              <w:rPr>
                <w:rFonts w:ascii="Times New Roman" w:hAnsi="Times New Roman"/>
                <w:sz w:val="28"/>
                <w:szCs w:val="28"/>
                <w:lang w:eastAsia="ru-RU"/>
              </w:rPr>
              <w:t>Доля</w:t>
            </w:r>
          </w:p>
          <w:p w:rsidR="003E0582" w:rsidRPr="003E0582" w:rsidRDefault="003E0582" w:rsidP="003E0582">
            <w:pPr>
              <w:spacing w:after="0" w:line="360" w:lineRule="auto"/>
              <w:ind w:left="-271" w:right="-55"/>
              <w:jc w:val="center"/>
              <w:rPr>
                <w:rFonts w:ascii="Times New Roman" w:hAnsi="Times New Roman"/>
                <w:b/>
                <w:sz w:val="28"/>
                <w:szCs w:val="28"/>
                <w:lang w:eastAsia="ru-RU"/>
              </w:rPr>
            </w:pPr>
            <w:r w:rsidRPr="003E0582">
              <w:rPr>
                <w:rFonts w:ascii="Times New Roman" w:hAnsi="Times New Roman"/>
                <w:sz w:val="28"/>
                <w:szCs w:val="28"/>
                <w:lang w:eastAsia="ru-RU"/>
              </w:rPr>
              <w:t>в объеме импорта</w:t>
            </w:r>
            <w:proofErr w:type="gramStart"/>
            <w:r w:rsidRPr="003E0582">
              <w:rPr>
                <w:rFonts w:ascii="Times New Roman" w:hAnsi="Times New Roman"/>
                <w:sz w:val="28"/>
                <w:szCs w:val="28"/>
                <w:lang w:eastAsia="ru-RU"/>
              </w:rPr>
              <w:t xml:space="preserve"> (%)</w:t>
            </w:r>
            <w:proofErr w:type="gramEnd"/>
          </w:p>
        </w:tc>
      </w:tr>
      <w:tr w:rsidR="003E0582" w:rsidRPr="003E0582" w:rsidTr="003E0582">
        <w:tc>
          <w:tcPr>
            <w:tcW w:w="2403" w:type="dxa"/>
            <w:vAlign w:val="center"/>
          </w:tcPr>
          <w:p w:rsidR="003E0582" w:rsidRPr="003E0582" w:rsidRDefault="003E0582" w:rsidP="003E0582">
            <w:pPr>
              <w:spacing w:after="0" w:line="360" w:lineRule="auto"/>
              <w:ind w:right="-415"/>
              <w:jc w:val="center"/>
              <w:rPr>
                <w:rFonts w:ascii="Times New Roman" w:hAnsi="Times New Roman"/>
                <w:sz w:val="28"/>
                <w:szCs w:val="28"/>
                <w:lang w:eastAsia="ru-RU"/>
              </w:rPr>
            </w:pPr>
          </w:p>
        </w:tc>
        <w:tc>
          <w:tcPr>
            <w:tcW w:w="1156"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sz w:val="28"/>
                <w:szCs w:val="28"/>
                <w:lang w:eastAsia="ru-RU"/>
              </w:rPr>
              <w:t>2009</w:t>
            </w:r>
          </w:p>
        </w:tc>
        <w:tc>
          <w:tcPr>
            <w:tcW w:w="1460"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sz w:val="28"/>
                <w:szCs w:val="28"/>
                <w:lang w:eastAsia="ru-RU"/>
              </w:rPr>
              <w:t>2010</w:t>
            </w:r>
          </w:p>
        </w:tc>
        <w:tc>
          <w:tcPr>
            <w:tcW w:w="146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2010/2009</w:t>
            </w:r>
          </w:p>
        </w:tc>
        <w:tc>
          <w:tcPr>
            <w:tcW w:w="1555"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2009</w:t>
            </w:r>
          </w:p>
        </w:tc>
        <w:tc>
          <w:tcPr>
            <w:tcW w:w="141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2010</w:t>
            </w:r>
          </w:p>
        </w:tc>
      </w:tr>
      <w:tr w:rsidR="003E0582" w:rsidRPr="003E0582" w:rsidTr="003E0582">
        <w:tc>
          <w:tcPr>
            <w:tcW w:w="2403" w:type="dxa"/>
            <w:tcBorders>
              <w:bottom w:val="single" w:sz="4" w:space="0" w:color="auto"/>
            </w:tcBorders>
            <w:vAlign w:val="center"/>
          </w:tcPr>
          <w:p w:rsidR="003E0582" w:rsidRPr="003E0582" w:rsidRDefault="003E0582" w:rsidP="003E0582">
            <w:pPr>
              <w:spacing w:after="0" w:line="360" w:lineRule="auto"/>
              <w:ind w:right="-415"/>
              <w:jc w:val="center"/>
              <w:rPr>
                <w:rFonts w:ascii="Times New Roman" w:hAnsi="Times New Roman"/>
                <w:sz w:val="28"/>
                <w:szCs w:val="28"/>
                <w:lang w:eastAsia="ru-RU"/>
              </w:rPr>
            </w:pPr>
            <w:bookmarkStart w:id="1" w:name="_Hlk253990156"/>
            <w:r w:rsidRPr="003E0582">
              <w:rPr>
                <w:rFonts w:ascii="Times New Roman" w:hAnsi="Times New Roman"/>
                <w:sz w:val="28"/>
                <w:szCs w:val="28"/>
                <w:lang w:eastAsia="ru-RU"/>
              </w:rPr>
              <w:t>Всего</w:t>
            </w:r>
          </w:p>
        </w:tc>
        <w:tc>
          <w:tcPr>
            <w:tcW w:w="1156" w:type="dxa"/>
            <w:tcBorders>
              <w:bottom w:val="single" w:sz="4" w:space="0" w:color="auto"/>
            </w:tcBorders>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214,9</w:t>
            </w:r>
          </w:p>
        </w:tc>
        <w:tc>
          <w:tcPr>
            <w:tcW w:w="1460" w:type="dxa"/>
            <w:tcBorders>
              <w:bottom w:val="single" w:sz="4" w:space="0" w:color="auto"/>
            </w:tcBorders>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134,5</w:t>
            </w:r>
          </w:p>
        </w:tc>
        <w:tc>
          <w:tcPr>
            <w:tcW w:w="1468" w:type="dxa"/>
            <w:tcBorders>
              <w:bottom w:val="single" w:sz="4" w:space="0" w:color="auto"/>
            </w:tcBorders>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62,6%</w:t>
            </w:r>
          </w:p>
        </w:tc>
        <w:tc>
          <w:tcPr>
            <w:tcW w:w="1555" w:type="dxa"/>
            <w:tcBorders>
              <w:bottom w:val="single" w:sz="4" w:space="0" w:color="auto"/>
            </w:tcBorders>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bCs/>
                <w:sz w:val="28"/>
                <w:szCs w:val="28"/>
                <w:lang w:eastAsia="ru-RU"/>
              </w:rPr>
              <w:t>100,0</w:t>
            </w:r>
          </w:p>
        </w:tc>
        <w:tc>
          <w:tcPr>
            <w:tcW w:w="1418" w:type="dxa"/>
            <w:tcBorders>
              <w:bottom w:val="single" w:sz="4" w:space="0" w:color="auto"/>
            </w:tcBorders>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bCs/>
                <w:sz w:val="28"/>
                <w:szCs w:val="28"/>
                <w:lang w:eastAsia="ru-RU"/>
              </w:rPr>
              <w:t>100,0</w:t>
            </w:r>
          </w:p>
        </w:tc>
      </w:tr>
      <w:tr w:rsidR="003E0582" w:rsidRPr="003E0582" w:rsidTr="003E0582">
        <w:tc>
          <w:tcPr>
            <w:tcW w:w="2403" w:type="dxa"/>
            <w:vAlign w:val="center"/>
          </w:tcPr>
          <w:p w:rsidR="003E0582" w:rsidRPr="003E0582" w:rsidRDefault="003E0582" w:rsidP="003E0582">
            <w:pPr>
              <w:spacing w:after="0" w:line="360" w:lineRule="auto"/>
              <w:ind w:right="-415"/>
              <w:jc w:val="center"/>
              <w:rPr>
                <w:rFonts w:ascii="Times New Roman" w:hAnsi="Times New Roman"/>
                <w:sz w:val="28"/>
                <w:szCs w:val="28"/>
                <w:lang w:eastAsia="ru-RU"/>
              </w:rPr>
            </w:pPr>
            <w:r w:rsidRPr="003E0582">
              <w:rPr>
                <w:rFonts w:ascii="Times New Roman" w:hAnsi="Times New Roman"/>
                <w:sz w:val="28"/>
                <w:szCs w:val="28"/>
                <w:lang w:eastAsia="ru-RU"/>
              </w:rPr>
              <w:t>0%</w:t>
            </w:r>
          </w:p>
        </w:tc>
        <w:tc>
          <w:tcPr>
            <w:tcW w:w="1156"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49,5</w:t>
            </w:r>
          </w:p>
        </w:tc>
        <w:tc>
          <w:tcPr>
            <w:tcW w:w="1460"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30,5</w:t>
            </w:r>
          </w:p>
        </w:tc>
        <w:tc>
          <w:tcPr>
            <w:tcW w:w="146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61,6%</w:t>
            </w:r>
          </w:p>
        </w:tc>
        <w:tc>
          <w:tcPr>
            <w:tcW w:w="1555"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23,0</w:t>
            </w:r>
          </w:p>
        </w:tc>
        <w:tc>
          <w:tcPr>
            <w:tcW w:w="1418"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22,7</w:t>
            </w:r>
          </w:p>
        </w:tc>
      </w:tr>
      <w:tr w:rsidR="003E0582" w:rsidRPr="003E0582" w:rsidTr="003E0582">
        <w:tc>
          <w:tcPr>
            <w:tcW w:w="2403"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Адвалорные 5%</w:t>
            </w:r>
          </w:p>
        </w:tc>
        <w:tc>
          <w:tcPr>
            <w:tcW w:w="1156"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45,9</w:t>
            </w:r>
          </w:p>
        </w:tc>
        <w:tc>
          <w:tcPr>
            <w:tcW w:w="1460"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28,8</w:t>
            </w:r>
          </w:p>
        </w:tc>
        <w:tc>
          <w:tcPr>
            <w:tcW w:w="146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62,7%</w:t>
            </w:r>
          </w:p>
        </w:tc>
        <w:tc>
          <w:tcPr>
            <w:tcW w:w="1555"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21,4</w:t>
            </w:r>
          </w:p>
        </w:tc>
        <w:tc>
          <w:tcPr>
            <w:tcW w:w="1418"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21,4</w:t>
            </w:r>
          </w:p>
        </w:tc>
      </w:tr>
      <w:tr w:rsidR="003E0582" w:rsidRPr="003E0582" w:rsidTr="003E0582">
        <w:tc>
          <w:tcPr>
            <w:tcW w:w="2403"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Адвалорные 10%</w:t>
            </w:r>
          </w:p>
        </w:tc>
        <w:tc>
          <w:tcPr>
            <w:tcW w:w="1156"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27,7</w:t>
            </w:r>
          </w:p>
        </w:tc>
        <w:tc>
          <w:tcPr>
            <w:tcW w:w="1460"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19,0</w:t>
            </w:r>
          </w:p>
        </w:tc>
        <w:tc>
          <w:tcPr>
            <w:tcW w:w="146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68,6%</w:t>
            </w:r>
          </w:p>
        </w:tc>
        <w:tc>
          <w:tcPr>
            <w:tcW w:w="1555"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12,9</w:t>
            </w:r>
          </w:p>
        </w:tc>
        <w:tc>
          <w:tcPr>
            <w:tcW w:w="1418"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14,1</w:t>
            </w:r>
          </w:p>
        </w:tc>
      </w:tr>
      <w:tr w:rsidR="003E0582" w:rsidRPr="003E0582" w:rsidTr="003E0582">
        <w:tc>
          <w:tcPr>
            <w:tcW w:w="2403" w:type="dxa"/>
            <w:vAlign w:val="center"/>
          </w:tcPr>
          <w:p w:rsidR="003E0582" w:rsidRPr="003E0582" w:rsidRDefault="003E0582" w:rsidP="003E0582">
            <w:pPr>
              <w:spacing w:after="0" w:line="360" w:lineRule="auto"/>
              <w:jc w:val="center"/>
              <w:rPr>
                <w:rFonts w:ascii="Times New Roman" w:hAnsi="Times New Roman"/>
                <w:b/>
                <w:sz w:val="28"/>
                <w:szCs w:val="28"/>
                <w:lang w:eastAsia="ru-RU"/>
              </w:rPr>
            </w:pPr>
            <w:r w:rsidRPr="003E0582">
              <w:rPr>
                <w:rFonts w:ascii="Times New Roman" w:hAnsi="Times New Roman"/>
                <w:sz w:val="28"/>
                <w:szCs w:val="28"/>
                <w:lang w:eastAsia="ru-RU"/>
              </w:rPr>
              <w:t>Адвалорные 15%</w:t>
            </w:r>
          </w:p>
        </w:tc>
        <w:tc>
          <w:tcPr>
            <w:tcW w:w="1156"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25,4</w:t>
            </w:r>
          </w:p>
        </w:tc>
        <w:tc>
          <w:tcPr>
            <w:tcW w:w="1460"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17,6</w:t>
            </w:r>
          </w:p>
        </w:tc>
        <w:tc>
          <w:tcPr>
            <w:tcW w:w="146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69,3%</w:t>
            </w:r>
          </w:p>
        </w:tc>
        <w:tc>
          <w:tcPr>
            <w:tcW w:w="1555"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11,8</w:t>
            </w:r>
          </w:p>
        </w:tc>
        <w:tc>
          <w:tcPr>
            <w:tcW w:w="1418"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13,1</w:t>
            </w:r>
          </w:p>
        </w:tc>
      </w:tr>
      <w:tr w:rsidR="003E0582" w:rsidRPr="003E0582" w:rsidTr="003E0582">
        <w:tc>
          <w:tcPr>
            <w:tcW w:w="2403"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Адвалорные 20%</w:t>
            </w:r>
          </w:p>
        </w:tc>
        <w:tc>
          <w:tcPr>
            <w:tcW w:w="1156"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7,3</w:t>
            </w:r>
          </w:p>
        </w:tc>
        <w:tc>
          <w:tcPr>
            <w:tcW w:w="1460"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5,1</w:t>
            </w:r>
          </w:p>
        </w:tc>
        <w:tc>
          <w:tcPr>
            <w:tcW w:w="146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69,9%</w:t>
            </w:r>
          </w:p>
        </w:tc>
        <w:tc>
          <w:tcPr>
            <w:tcW w:w="1555"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3,4</w:t>
            </w:r>
          </w:p>
        </w:tc>
        <w:tc>
          <w:tcPr>
            <w:tcW w:w="1418"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3,8</w:t>
            </w:r>
          </w:p>
        </w:tc>
      </w:tr>
      <w:tr w:rsidR="003E0582" w:rsidRPr="003E0582" w:rsidTr="003E0582">
        <w:tc>
          <w:tcPr>
            <w:tcW w:w="2403"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Специфические</w:t>
            </w:r>
          </w:p>
        </w:tc>
        <w:tc>
          <w:tcPr>
            <w:tcW w:w="1156"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4,2</w:t>
            </w:r>
          </w:p>
        </w:tc>
        <w:tc>
          <w:tcPr>
            <w:tcW w:w="1460"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2,4</w:t>
            </w:r>
          </w:p>
        </w:tc>
        <w:tc>
          <w:tcPr>
            <w:tcW w:w="146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57,1%</w:t>
            </w:r>
          </w:p>
        </w:tc>
        <w:tc>
          <w:tcPr>
            <w:tcW w:w="1555"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2,0</w:t>
            </w:r>
          </w:p>
        </w:tc>
        <w:tc>
          <w:tcPr>
            <w:tcW w:w="1418"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1,8</w:t>
            </w:r>
          </w:p>
        </w:tc>
      </w:tr>
      <w:tr w:rsidR="003E0582" w:rsidRPr="003E0582" w:rsidTr="003E0582">
        <w:tc>
          <w:tcPr>
            <w:tcW w:w="2403"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Комбинированные</w:t>
            </w:r>
          </w:p>
        </w:tc>
        <w:tc>
          <w:tcPr>
            <w:tcW w:w="1156"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54,1</w:t>
            </w:r>
          </w:p>
        </w:tc>
        <w:tc>
          <w:tcPr>
            <w:tcW w:w="1460" w:type="dxa"/>
            <w:vAlign w:val="center"/>
          </w:tcPr>
          <w:p w:rsidR="003E0582" w:rsidRPr="003E0582" w:rsidRDefault="003E0582" w:rsidP="003E0582">
            <w:pPr>
              <w:spacing w:after="0" w:line="360" w:lineRule="auto"/>
              <w:ind w:right="-8"/>
              <w:jc w:val="center"/>
              <w:rPr>
                <w:rFonts w:ascii="Times New Roman" w:hAnsi="Times New Roman"/>
                <w:sz w:val="28"/>
                <w:szCs w:val="28"/>
                <w:lang w:eastAsia="ru-RU"/>
              </w:rPr>
            </w:pPr>
            <w:r w:rsidRPr="003E0582">
              <w:rPr>
                <w:rFonts w:ascii="Times New Roman" w:hAnsi="Times New Roman"/>
                <w:bCs/>
                <w:sz w:val="28"/>
                <w:szCs w:val="28"/>
                <w:lang w:eastAsia="ru-RU"/>
              </w:rPr>
              <w:t>29,2</w:t>
            </w:r>
          </w:p>
        </w:tc>
        <w:tc>
          <w:tcPr>
            <w:tcW w:w="1468" w:type="dxa"/>
            <w:vAlign w:val="center"/>
          </w:tcPr>
          <w:p w:rsidR="003E0582" w:rsidRPr="003E0582" w:rsidRDefault="003E0582" w:rsidP="003E0582">
            <w:pPr>
              <w:spacing w:after="0" w:line="360" w:lineRule="auto"/>
              <w:jc w:val="center"/>
              <w:rPr>
                <w:rFonts w:ascii="Times New Roman" w:hAnsi="Times New Roman"/>
                <w:sz w:val="28"/>
                <w:szCs w:val="28"/>
                <w:lang w:eastAsia="ru-RU"/>
              </w:rPr>
            </w:pPr>
            <w:r w:rsidRPr="003E0582">
              <w:rPr>
                <w:rFonts w:ascii="Times New Roman" w:hAnsi="Times New Roman"/>
                <w:sz w:val="28"/>
                <w:szCs w:val="28"/>
                <w:lang w:eastAsia="ru-RU"/>
              </w:rPr>
              <w:t>54,0%</w:t>
            </w:r>
          </w:p>
        </w:tc>
        <w:tc>
          <w:tcPr>
            <w:tcW w:w="1555"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25,2</w:t>
            </w:r>
          </w:p>
        </w:tc>
        <w:tc>
          <w:tcPr>
            <w:tcW w:w="1418" w:type="dxa"/>
            <w:vAlign w:val="center"/>
          </w:tcPr>
          <w:p w:rsidR="003E0582" w:rsidRPr="003E0582" w:rsidRDefault="003E0582" w:rsidP="003E0582">
            <w:pPr>
              <w:spacing w:after="0" w:line="360" w:lineRule="auto"/>
              <w:ind w:right="-37"/>
              <w:jc w:val="center"/>
              <w:rPr>
                <w:rFonts w:ascii="Times New Roman" w:hAnsi="Times New Roman"/>
                <w:sz w:val="28"/>
                <w:szCs w:val="28"/>
                <w:lang w:eastAsia="ru-RU"/>
              </w:rPr>
            </w:pPr>
            <w:r w:rsidRPr="003E0582">
              <w:rPr>
                <w:rFonts w:ascii="Times New Roman" w:hAnsi="Times New Roman"/>
                <w:sz w:val="28"/>
                <w:szCs w:val="28"/>
                <w:lang w:eastAsia="ru-RU"/>
              </w:rPr>
              <w:t>21,7</w:t>
            </w:r>
          </w:p>
        </w:tc>
      </w:tr>
      <w:bookmarkEnd w:id="1"/>
    </w:tbl>
    <w:p w:rsidR="003E0582" w:rsidRPr="003E0582" w:rsidRDefault="003E0582" w:rsidP="003E0582">
      <w:pPr>
        <w:spacing w:after="120" w:line="360" w:lineRule="auto"/>
        <w:ind w:right="-415" w:firstLine="709"/>
        <w:jc w:val="both"/>
        <w:rPr>
          <w:rFonts w:ascii="Times New Roman" w:hAnsi="Times New Roman"/>
          <w:b/>
          <w:sz w:val="28"/>
          <w:szCs w:val="28"/>
          <w:lang w:eastAsia="ru-RU"/>
        </w:rPr>
      </w:pPr>
    </w:p>
    <w:p w:rsidR="003E0582" w:rsidRDefault="003E0582">
      <w:pPr>
        <w:rPr>
          <w:rFonts w:ascii="Times New Roman" w:hAnsi="Times New Roman"/>
          <w:sz w:val="28"/>
          <w:szCs w:val="28"/>
        </w:rPr>
      </w:pPr>
      <w:r>
        <w:rPr>
          <w:rFonts w:ascii="Times New Roman" w:hAnsi="Times New Roman"/>
          <w:sz w:val="28"/>
          <w:szCs w:val="28"/>
        </w:rPr>
        <w:br w:type="page"/>
      </w:r>
    </w:p>
    <w:p w:rsidR="007B716F" w:rsidRDefault="00E22A17" w:rsidP="003E0582">
      <w:pPr>
        <w:spacing w:after="120" w:line="360" w:lineRule="auto"/>
        <w:jc w:val="center"/>
        <w:rPr>
          <w:rFonts w:ascii="Times New Roman" w:hAnsi="Times New Roman"/>
          <w:sz w:val="28"/>
          <w:szCs w:val="28"/>
          <w:lang w:eastAsia="ru-RU"/>
        </w:rPr>
      </w:pPr>
      <w:r>
        <w:rPr>
          <w:rFonts w:ascii="Times New Roman" w:hAnsi="Times New Roman"/>
          <w:sz w:val="28"/>
          <w:szCs w:val="28"/>
          <w:lang w:eastAsia="ru-RU"/>
        </w:rPr>
        <w:lastRenderedPageBreak/>
        <w:t>Приложение</w:t>
      </w:r>
      <w:proofErr w:type="gramStart"/>
      <w:r>
        <w:rPr>
          <w:rFonts w:ascii="Times New Roman" w:hAnsi="Times New Roman"/>
          <w:sz w:val="28"/>
          <w:szCs w:val="28"/>
          <w:lang w:eastAsia="ru-RU"/>
        </w:rPr>
        <w:t xml:space="preserve"> Б</w:t>
      </w:r>
      <w:proofErr w:type="gramEnd"/>
    </w:p>
    <w:p w:rsidR="003E0582" w:rsidRPr="003E0582" w:rsidRDefault="003E0582" w:rsidP="003E0582">
      <w:pPr>
        <w:spacing w:after="120" w:line="360" w:lineRule="auto"/>
        <w:jc w:val="center"/>
        <w:rPr>
          <w:rFonts w:ascii="Times New Roman" w:hAnsi="Times New Roman"/>
          <w:sz w:val="28"/>
          <w:szCs w:val="28"/>
          <w:lang w:eastAsia="ru-RU"/>
        </w:rPr>
      </w:pPr>
      <w:r w:rsidRPr="003E0582">
        <w:rPr>
          <w:rFonts w:ascii="Times New Roman" w:hAnsi="Times New Roman"/>
          <w:sz w:val="28"/>
          <w:szCs w:val="28"/>
          <w:lang w:eastAsia="ru-RU"/>
        </w:rPr>
        <w:t xml:space="preserve">Объем поступлений в федеральный бюджет </w:t>
      </w:r>
      <w:r w:rsidRPr="003E0582">
        <w:rPr>
          <w:rFonts w:ascii="Times New Roman" w:hAnsi="Times New Roman"/>
          <w:b/>
          <w:sz w:val="28"/>
          <w:szCs w:val="28"/>
          <w:lang w:eastAsia="ru-RU"/>
        </w:rPr>
        <w:br/>
      </w:r>
      <w:r w:rsidRPr="003E0582">
        <w:rPr>
          <w:rFonts w:ascii="Times New Roman" w:hAnsi="Times New Roman"/>
          <w:sz w:val="28"/>
          <w:szCs w:val="28"/>
          <w:lang w:eastAsia="ru-RU"/>
        </w:rPr>
        <w:t>(по данным Федерального казначейства)</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984"/>
        <w:gridCol w:w="2126"/>
        <w:gridCol w:w="1701"/>
        <w:gridCol w:w="2268"/>
      </w:tblGrid>
      <w:tr w:rsidR="003E0582" w:rsidRPr="003E0582" w:rsidTr="003E0582">
        <w:tc>
          <w:tcPr>
            <w:tcW w:w="1920" w:type="dxa"/>
            <w:vMerge w:val="restart"/>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Годы</w:t>
            </w:r>
          </w:p>
        </w:tc>
        <w:tc>
          <w:tcPr>
            <w:tcW w:w="8079" w:type="dxa"/>
            <w:gridSpan w:val="4"/>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Показатели</w:t>
            </w:r>
          </w:p>
        </w:tc>
      </w:tr>
      <w:tr w:rsidR="003E0582" w:rsidRPr="003E0582" w:rsidTr="003E0582">
        <w:tc>
          <w:tcPr>
            <w:tcW w:w="1920" w:type="dxa"/>
            <w:vMerge/>
            <w:vAlign w:val="center"/>
          </w:tcPr>
          <w:p w:rsidR="003E0582" w:rsidRPr="003E0582" w:rsidRDefault="003E0582" w:rsidP="003E0582">
            <w:pPr>
              <w:spacing w:after="0" w:line="240" w:lineRule="auto"/>
              <w:jc w:val="center"/>
              <w:rPr>
                <w:rFonts w:ascii="Times New Roman" w:hAnsi="Times New Roman"/>
                <w:sz w:val="28"/>
                <w:szCs w:val="28"/>
                <w:lang w:eastAsia="ru-RU"/>
              </w:rPr>
            </w:pP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Поступления от вывозных пошлин</w:t>
            </w:r>
          </w:p>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(млрд. руб.)</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Поступления от ввозных пошлин</w:t>
            </w:r>
          </w:p>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(млрд. руб.)</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Всего</w:t>
            </w:r>
          </w:p>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(млрд. руб.)</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В процентах к доходной части федерального бюджета</w:t>
            </w:r>
          </w:p>
        </w:tc>
      </w:tr>
      <w:tr w:rsidR="003E0582" w:rsidRPr="003E0582" w:rsidTr="003E0582">
        <w:tc>
          <w:tcPr>
            <w:tcW w:w="1920"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2006</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1 351,9</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270,9</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1 622,8</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31,7</w:t>
            </w:r>
          </w:p>
        </w:tc>
      </w:tr>
      <w:tr w:rsidR="003E0582" w:rsidRPr="003E0582" w:rsidTr="003E0582">
        <w:tc>
          <w:tcPr>
            <w:tcW w:w="1920" w:type="dxa"/>
            <w:tcBorders>
              <w:bottom w:val="single" w:sz="4" w:space="0" w:color="auto"/>
            </w:tcBorders>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2007</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1 895,8</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341,6</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2 237,4</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35,6</w:t>
            </w:r>
          </w:p>
        </w:tc>
      </w:tr>
      <w:tr w:rsidR="003E0582" w:rsidRPr="003E0582" w:rsidTr="003E0582">
        <w:tc>
          <w:tcPr>
            <w:tcW w:w="1920" w:type="dxa"/>
            <w:tcBorders>
              <w:tr2bl w:val="nil"/>
            </w:tcBorders>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2007/2006, %</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140,2</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126,1</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137,9</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 xml:space="preserve">повышение на 3,9 </w:t>
            </w:r>
            <w:proofErr w:type="gramStart"/>
            <w:r w:rsidRPr="003E0582">
              <w:rPr>
                <w:rFonts w:ascii="Times New Roman" w:hAnsi="Times New Roman"/>
                <w:sz w:val="28"/>
                <w:szCs w:val="28"/>
                <w:lang w:eastAsia="ru-RU"/>
              </w:rPr>
              <w:t>процентных</w:t>
            </w:r>
            <w:proofErr w:type="gramEnd"/>
            <w:r w:rsidRPr="003E0582">
              <w:rPr>
                <w:rFonts w:ascii="Times New Roman" w:hAnsi="Times New Roman"/>
                <w:sz w:val="28"/>
                <w:szCs w:val="28"/>
                <w:lang w:eastAsia="ru-RU"/>
              </w:rPr>
              <w:t xml:space="preserve"> пункта</w:t>
            </w:r>
          </w:p>
        </w:tc>
      </w:tr>
      <w:tr w:rsidR="003E0582" w:rsidRPr="003E0582" w:rsidTr="003E0582">
        <w:tc>
          <w:tcPr>
            <w:tcW w:w="1920" w:type="dxa"/>
            <w:tcBorders>
              <w:bottom w:val="single" w:sz="4" w:space="0" w:color="auto"/>
            </w:tcBorders>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2008</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1 834,9</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488,0</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2 322,9</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29,9</w:t>
            </w:r>
          </w:p>
        </w:tc>
      </w:tr>
      <w:tr w:rsidR="003E0582" w:rsidRPr="003E0582" w:rsidTr="003E0582">
        <w:tc>
          <w:tcPr>
            <w:tcW w:w="1920" w:type="dxa"/>
            <w:tcBorders>
              <w:bottom w:val="single" w:sz="4" w:space="0" w:color="auto"/>
              <w:tr2bl w:val="nil"/>
            </w:tcBorders>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2008/2007, %</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- 3,2</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142,9</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103,8</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bookmarkStart w:id="2" w:name="OLE_LINK5"/>
            <w:r w:rsidRPr="003E0582">
              <w:rPr>
                <w:rFonts w:ascii="Times New Roman" w:hAnsi="Times New Roman"/>
                <w:sz w:val="28"/>
                <w:szCs w:val="28"/>
                <w:lang w:eastAsia="ru-RU"/>
              </w:rPr>
              <w:t xml:space="preserve">снижение на 5,7 </w:t>
            </w:r>
            <w:proofErr w:type="gramStart"/>
            <w:r w:rsidRPr="003E0582">
              <w:rPr>
                <w:rFonts w:ascii="Times New Roman" w:hAnsi="Times New Roman"/>
                <w:sz w:val="28"/>
                <w:szCs w:val="28"/>
                <w:lang w:eastAsia="ru-RU"/>
              </w:rPr>
              <w:t>процентных</w:t>
            </w:r>
            <w:proofErr w:type="gramEnd"/>
            <w:r w:rsidRPr="003E0582">
              <w:rPr>
                <w:rFonts w:ascii="Times New Roman" w:hAnsi="Times New Roman"/>
                <w:sz w:val="28"/>
                <w:szCs w:val="28"/>
                <w:lang w:eastAsia="ru-RU"/>
              </w:rPr>
              <w:t xml:space="preserve"> пункта</w:t>
            </w:r>
            <w:bookmarkEnd w:id="2"/>
          </w:p>
        </w:tc>
      </w:tr>
      <w:tr w:rsidR="003E0582" w:rsidRPr="003E0582" w:rsidTr="003E0582">
        <w:tc>
          <w:tcPr>
            <w:tcW w:w="1920" w:type="dxa"/>
            <w:tcBorders>
              <w:top w:val="single" w:sz="4" w:space="0" w:color="auto"/>
              <w:bottom w:val="single" w:sz="4" w:space="0" w:color="auto"/>
            </w:tcBorders>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2009</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2 859,3</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625,6</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3 484,9</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37,6</w:t>
            </w:r>
          </w:p>
        </w:tc>
      </w:tr>
      <w:tr w:rsidR="003E0582" w:rsidRPr="003E0582" w:rsidTr="003E0582">
        <w:tc>
          <w:tcPr>
            <w:tcW w:w="1920" w:type="dxa"/>
            <w:tcBorders>
              <w:top w:val="single" w:sz="4" w:space="0" w:color="auto"/>
              <w:tr2bl w:val="nil"/>
            </w:tcBorders>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2009/2008, %</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155,8</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128,2</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150,0</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 xml:space="preserve">повышение на 7,7 </w:t>
            </w:r>
            <w:proofErr w:type="gramStart"/>
            <w:r w:rsidRPr="003E0582">
              <w:rPr>
                <w:rFonts w:ascii="Times New Roman" w:hAnsi="Times New Roman"/>
                <w:sz w:val="28"/>
                <w:szCs w:val="28"/>
                <w:lang w:eastAsia="ru-RU"/>
              </w:rPr>
              <w:t>процентных</w:t>
            </w:r>
            <w:proofErr w:type="gramEnd"/>
            <w:r w:rsidRPr="003E0582">
              <w:rPr>
                <w:rFonts w:ascii="Times New Roman" w:hAnsi="Times New Roman"/>
                <w:sz w:val="28"/>
                <w:szCs w:val="28"/>
                <w:lang w:eastAsia="ru-RU"/>
              </w:rPr>
              <w:t xml:space="preserve"> пункта</w:t>
            </w:r>
          </w:p>
        </w:tc>
      </w:tr>
      <w:tr w:rsidR="003E0582" w:rsidRPr="003E0582" w:rsidTr="003E0582">
        <w:tc>
          <w:tcPr>
            <w:tcW w:w="1920" w:type="dxa"/>
            <w:tcBorders>
              <w:top w:val="single" w:sz="4" w:space="0" w:color="auto"/>
              <w:bottom w:val="single" w:sz="4" w:space="0" w:color="auto"/>
            </w:tcBorders>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 xml:space="preserve">2010 </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2042,2</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467,2</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2509,4</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34,2</w:t>
            </w:r>
          </w:p>
        </w:tc>
      </w:tr>
      <w:tr w:rsidR="003E0582" w:rsidRPr="003E0582" w:rsidTr="003E0582">
        <w:tc>
          <w:tcPr>
            <w:tcW w:w="1920" w:type="dxa"/>
            <w:tcBorders>
              <w:top w:val="single" w:sz="4" w:space="0" w:color="auto"/>
              <w:bottom w:val="single" w:sz="4" w:space="0" w:color="auto"/>
            </w:tcBorders>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2010/2009, %</w:t>
            </w:r>
          </w:p>
        </w:tc>
        <w:tc>
          <w:tcPr>
            <w:tcW w:w="1984"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- 28,6</w:t>
            </w:r>
          </w:p>
        </w:tc>
        <w:tc>
          <w:tcPr>
            <w:tcW w:w="2126"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- 25,3</w:t>
            </w:r>
          </w:p>
        </w:tc>
        <w:tc>
          <w:tcPr>
            <w:tcW w:w="1701"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- 28,0</w:t>
            </w:r>
          </w:p>
        </w:tc>
        <w:tc>
          <w:tcPr>
            <w:tcW w:w="2268" w:type="dxa"/>
            <w:vAlign w:val="center"/>
          </w:tcPr>
          <w:p w:rsidR="003E0582" w:rsidRPr="003E0582" w:rsidRDefault="003E0582" w:rsidP="003E0582">
            <w:pPr>
              <w:spacing w:after="0" w:line="240" w:lineRule="auto"/>
              <w:jc w:val="center"/>
              <w:rPr>
                <w:rFonts w:ascii="Times New Roman" w:hAnsi="Times New Roman"/>
                <w:sz w:val="28"/>
                <w:szCs w:val="28"/>
                <w:lang w:eastAsia="ru-RU"/>
              </w:rPr>
            </w:pPr>
            <w:r w:rsidRPr="003E0582">
              <w:rPr>
                <w:rFonts w:ascii="Times New Roman" w:hAnsi="Times New Roman"/>
                <w:sz w:val="28"/>
                <w:szCs w:val="28"/>
                <w:lang w:eastAsia="ru-RU"/>
              </w:rPr>
              <w:t xml:space="preserve">снижение на 3,4 </w:t>
            </w:r>
            <w:proofErr w:type="gramStart"/>
            <w:r w:rsidRPr="003E0582">
              <w:rPr>
                <w:rFonts w:ascii="Times New Roman" w:hAnsi="Times New Roman"/>
                <w:sz w:val="28"/>
                <w:szCs w:val="28"/>
                <w:lang w:eastAsia="ru-RU"/>
              </w:rPr>
              <w:t>процентных</w:t>
            </w:r>
            <w:proofErr w:type="gramEnd"/>
            <w:r w:rsidRPr="003E0582">
              <w:rPr>
                <w:rFonts w:ascii="Times New Roman" w:hAnsi="Times New Roman"/>
                <w:sz w:val="28"/>
                <w:szCs w:val="28"/>
                <w:lang w:eastAsia="ru-RU"/>
              </w:rPr>
              <w:t xml:space="preserve"> пункта</w:t>
            </w:r>
          </w:p>
        </w:tc>
      </w:tr>
    </w:tbl>
    <w:p w:rsidR="003E0582" w:rsidRPr="003E0582" w:rsidRDefault="003E0582" w:rsidP="003E0582">
      <w:pPr>
        <w:spacing w:after="0" w:line="360" w:lineRule="auto"/>
        <w:ind w:firstLine="709"/>
        <w:jc w:val="both"/>
        <w:rPr>
          <w:rFonts w:ascii="Times New Roman" w:hAnsi="Times New Roman"/>
          <w:sz w:val="28"/>
          <w:szCs w:val="28"/>
          <w:lang w:eastAsia="ru-RU"/>
        </w:rPr>
      </w:pPr>
    </w:p>
    <w:p w:rsidR="00E22A17" w:rsidRDefault="00E22A17">
      <w:pPr>
        <w:rPr>
          <w:rFonts w:ascii="Times New Roman" w:hAnsi="Times New Roman"/>
          <w:sz w:val="28"/>
          <w:szCs w:val="28"/>
        </w:rPr>
      </w:pPr>
      <w:r>
        <w:rPr>
          <w:rFonts w:ascii="Times New Roman" w:hAnsi="Times New Roman"/>
          <w:sz w:val="28"/>
          <w:szCs w:val="28"/>
        </w:rPr>
        <w:br w:type="page"/>
      </w:r>
    </w:p>
    <w:p w:rsidR="004704FF" w:rsidRDefault="004704FF" w:rsidP="0076401A">
      <w:pPr>
        <w:jc w:val="center"/>
        <w:rPr>
          <w:rFonts w:ascii="Times New Roman" w:hAnsi="Times New Roman"/>
          <w:sz w:val="28"/>
          <w:szCs w:val="28"/>
        </w:rPr>
      </w:pPr>
      <w:r>
        <w:rPr>
          <w:rFonts w:ascii="Times New Roman" w:hAnsi="Times New Roman"/>
          <w:sz w:val="28"/>
          <w:szCs w:val="28"/>
        </w:rPr>
        <w:lastRenderedPageBreak/>
        <w:t>Приложение</w:t>
      </w:r>
      <w:proofErr w:type="gramStart"/>
      <w:r>
        <w:rPr>
          <w:rFonts w:ascii="Times New Roman" w:hAnsi="Times New Roman"/>
          <w:sz w:val="28"/>
          <w:szCs w:val="28"/>
        </w:rPr>
        <w:t xml:space="preserve"> В</w:t>
      </w:r>
      <w:proofErr w:type="gramEnd"/>
    </w:p>
    <w:tbl>
      <w:tblPr>
        <w:tblpPr w:leftFromText="180" w:rightFromText="180" w:vertAnchor="text" w:horzAnchor="page" w:tblpX="2923" w:tblpY="307"/>
        <w:tblW w:w="7166" w:type="dxa"/>
        <w:tblLook w:val="04A0" w:firstRow="1" w:lastRow="0" w:firstColumn="1" w:lastColumn="0" w:noHBand="0" w:noVBand="1"/>
      </w:tblPr>
      <w:tblGrid>
        <w:gridCol w:w="4465"/>
        <w:gridCol w:w="916"/>
        <w:gridCol w:w="916"/>
        <w:gridCol w:w="916"/>
      </w:tblGrid>
      <w:tr w:rsidR="004704FF" w:rsidRPr="004704FF" w:rsidTr="004704FF">
        <w:trPr>
          <w:trHeight w:val="322"/>
        </w:trPr>
        <w:tc>
          <w:tcPr>
            <w:tcW w:w="7166" w:type="dxa"/>
            <w:gridSpan w:val="4"/>
            <w:vMerge w:val="restart"/>
            <w:tcBorders>
              <w:top w:val="nil"/>
              <w:left w:val="nil"/>
              <w:bottom w:val="double" w:sz="6" w:space="0" w:color="000000"/>
              <w:right w:val="nil"/>
            </w:tcBorders>
            <w:shd w:val="clear" w:color="auto" w:fill="auto"/>
            <w:vAlign w:val="bottom"/>
            <w:hideMark/>
          </w:tcPr>
          <w:p w:rsidR="004704FF" w:rsidRPr="004704FF" w:rsidRDefault="004704FF" w:rsidP="004704FF">
            <w:pPr>
              <w:spacing w:after="0" w:line="240" w:lineRule="auto"/>
              <w:jc w:val="center"/>
              <w:rPr>
                <w:rFonts w:ascii="Times New Roman" w:hAnsi="Times New Roman"/>
                <w:color w:val="000000"/>
                <w:sz w:val="28"/>
                <w:szCs w:val="28"/>
                <w:lang w:eastAsia="ru-RU"/>
              </w:rPr>
            </w:pPr>
            <w:r w:rsidRPr="004704FF">
              <w:rPr>
                <w:rFonts w:ascii="Times New Roman" w:hAnsi="Times New Roman"/>
                <w:color w:val="000000"/>
                <w:sz w:val="28"/>
                <w:szCs w:val="28"/>
                <w:lang w:eastAsia="ru-RU"/>
              </w:rPr>
              <w:t>Внешнеторговый оборот (по методологии Платежного баланса), миллион долларов, Всего</w:t>
            </w:r>
          </w:p>
          <w:p w:rsidR="004704FF" w:rsidRPr="004704FF" w:rsidRDefault="004704FF" w:rsidP="004704FF">
            <w:pPr>
              <w:spacing w:after="0" w:line="240" w:lineRule="auto"/>
              <w:rPr>
                <w:rFonts w:ascii="Times New Roman" w:hAnsi="Times New Roman"/>
                <w:color w:val="000000"/>
                <w:sz w:val="28"/>
                <w:szCs w:val="28"/>
                <w:lang w:eastAsia="ru-RU"/>
              </w:rPr>
            </w:pPr>
          </w:p>
        </w:tc>
      </w:tr>
      <w:tr w:rsidR="004704FF" w:rsidRPr="004704FF" w:rsidTr="004704FF">
        <w:trPr>
          <w:trHeight w:val="949"/>
        </w:trPr>
        <w:tc>
          <w:tcPr>
            <w:tcW w:w="7166" w:type="dxa"/>
            <w:gridSpan w:val="4"/>
            <w:vMerge/>
            <w:tcBorders>
              <w:top w:val="nil"/>
              <w:left w:val="nil"/>
              <w:bottom w:val="double" w:sz="6" w:space="0" w:color="000000"/>
              <w:right w:val="nil"/>
            </w:tcBorders>
            <w:vAlign w:val="center"/>
            <w:hideMark/>
          </w:tcPr>
          <w:p w:rsidR="004704FF" w:rsidRPr="004704FF" w:rsidRDefault="004704FF" w:rsidP="004704FF">
            <w:pPr>
              <w:spacing w:after="0" w:line="240" w:lineRule="auto"/>
              <w:rPr>
                <w:rFonts w:cs="Calibri"/>
                <w:color w:val="000000"/>
                <w:lang w:eastAsia="ru-RU"/>
              </w:rPr>
            </w:pPr>
          </w:p>
        </w:tc>
      </w:tr>
      <w:tr w:rsidR="004704FF" w:rsidRPr="004704FF" w:rsidTr="004704FF">
        <w:trPr>
          <w:trHeight w:val="343"/>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 </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2008</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2009</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2010</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январь</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50169</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28443</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39055</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февраль</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56849</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32037</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46081</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март</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63325</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35268</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52819</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апрель</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65651</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35796</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52751</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май</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67076</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36367</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51300</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июнь</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69385</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39879</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51721</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июль</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75966</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42267</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52424</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август</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72722</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42868</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55602</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сентябрь</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70986</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46366</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57507</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октябрь</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66549</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49789</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w:t>
            </w:r>
          </w:p>
        </w:tc>
      </w:tr>
      <w:tr w:rsidR="004704FF" w:rsidRPr="004704FF" w:rsidTr="004704FF">
        <w:trPr>
          <w:trHeight w:val="327"/>
        </w:trPr>
        <w:tc>
          <w:tcPr>
            <w:tcW w:w="4465" w:type="dxa"/>
            <w:tcBorders>
              <w:top w:val="nil"/>
              <w:left w:val="double" w:sz="6" w:space="0" w:color="auto"/>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ноябрь</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52188</w:t>
            </w:r>
          </w:p>
        </w:tc>
        <w:tc>
          <w:tcPr>
            <w:tcW w:w="900" w:type="dxa"/>
            <w:tcBorders>
              <w:top w:val="nil"/>
              <w:left w:val="nil"/>
              <w:bottom w:val="single" w:sz="8"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50243</w:t>
            </w:r>
          </w:p>
        </w:tc>
        <w:tc>
          <w:tcPr>
            <w:tcW w:w="901" w:type="dxa"/>
            <w:tcBorders>
              <w:top w:val="nil"/>
              <w:left w:val="nil"/>
              <w:bottom w:val="single" w:sz="8" w:space="0" w:color="auto"/>
              <w:right w:val="double" w:sz="6"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w:t>
            </w:r>
          </w:p>
        </w:tc>
      </w:tr>
      <w:tr w:rsidR="004704FF" w:rsidRPr="004704FF" w:rsidTr="004704FF">
        <w:trPr>
          <w:trHeight w:val="327"/>
        </w:trPr>
        <w:tc>
          <w:tcPr>
            <w:tcW w:w="4465" w:type="dxa"/>
            <w:tcBorders>
              <w:top w:val="nil"/>
              <w:left w:val="double" w:sz="6" w:space="0" w:color="auto"/>
              <w:bottom w:val="double" w:sz="6" w:space="0" w:color="auto"/>
              <w:right w:val="single" w:sz="8"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декабрь</w:t>
            </w:r>
          </w:p>
        </w:tc>
        <w:tc>
          <w:tcPr>
            <w:tcW w:w="900" w:type="dxa"/>
            <w:tcBorders>
              <w:top w:val="nil"/>
              <w:left w:val="nil"/>
              <w:bottom w:val="double" w:sz="6"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52601</w:t>
            </w:r>
          </w:p>
        </w:tc>
        <w:tc>
          <w:tcPr>
            <w:tcW w:w="900" w:type="dxa"/>
            <w:tcBorders>
              <w:top w:val="nil"/>
              <w:left w:val="nil"/>
              <w:bottom w:val="double" w:sz="6" w:space="0" w:color="auto"/>
              <w:right w:val="single" w:sz="8" w:space="0" w:color="auto"/>
            </w:tcBorders>
            <w:shd w:val="clear" w:color="auto" w:fill="auto"/>
            <w:noWrap/>
            <w:vAlign w:val="bottom"/>
            <w:hideMark/>
          </w:tcPr>
          <w:p w:rsidR="004704FF" w:rsidRPr="004704FF" w:rsidRDefault="004704FF" w:rsidP="004704FF">
            <w:pPr>
              <w:spacing w:after="0" w:line="240" w:lineRule="auto"/>
              <w:jc w:val="right"/>
              <w:rPr>
                <w:rFonts w:ascii="Times New Roman" w:hAnsi="Times New Roman"/>
                <w:color w:val="000000"/>
                <w:sz w:val="28"/>
                <w:szCs w:val="28"/>
                <w:lang w:eastAsia="ru-RU"/>
              </w:rPr>
            </w:pPr>
            <w:r w:rsidRPr="004704FF">
              <w:rPr>
                <w:rFonts w:ascii="Times New Roman" w:hAnsi="Times New Roman"/>
                <w:color w:val="000000"/>
                <w:sz w:val="28"/>
                <w:szCs w:val="28"/>
                <w:lang w:eastAsia="ru-RU"/>
              </w:rPr>
              <w:t>55869</w:t>
            </w:r>
          </w:p>
        </w:tc>
        <w:tc>
          <w:tcPr>
            <w:tcW w:w="901" w:type="dxa"/>
            <w:tcBorders>
              <w:top w:val="nil"/>
              <w:left w:val="nil"/>
              <w:bottom w:val="double" w:sz="6" w:space="0" w:color="auto"/>
              <w:right w:val="double" w:sz="6" w:space="0" w:color="auto"/>
            </w:tcBorders>
            <w:shd w:val="clear" w:color="auto" w:fill="auto"/>
            <w:noWrap/>
            <w:vAlign w:val="bottom"/>
            <w:hideMark/>
          </w:tcPr>
          <w:p w:rsidR="004704FF" w:rsidRPr="004704FF" w:rsidRDefault="004704FF" w:rsidP="004704FF">
            <w:pPr>
              <w:spacing w:after="0" w:line="240" w:lineRule="auto"/>
              <w:rPr>
                <w:rFonts w:ascii="Times New Roman" w:hAnsi="Times New Roman"/>
                <w:color w:val="000000"/>
                <w:sz w:val="28"/>
                <w:szCs w:val="28"/>
                <w:lang w:eastAsia="ru-RU"/>
              </w:rPr>
            </w:pPr>
            <w:r w:rsidRPr="004704FF">
              <w:rPr>
                <w:rFonts w:ascii="Times New Roman" w:hAnsi="Times New Roman"/>
                <w:color w:val="000000"/>
                <w:sz w:val="28"/>
                <w:szCs w:val="28"/>
                <w:lang w:eastAsia="ru-RU"/>
              </w:rPr>
              <w:t> </w:t>
            </w:r>
          </w:p>
        </w:tc>
      </w:tr>
    </w:tbl>
    <w:p w:rsidR="004704FF" w:rsidRDefault="004704FF" w:rsidP="0076401A">
      <w:pPr>
        <w:jc w:val="center"/>
        <w:rPr>
          <w:rFonts w:ascii="Times New Roman" w:hAnsi="Times New Roman"/>
          <w:sz w:val="28"/>
          <w:szCs w:val="28"/>
        </w:rPr>
      </w:pPr>
    </w:p>
    <w:p w:rsidR="004704FF" w:rsidRDefault="004704FF" w:rsidP="0076401A">
      <w:pPr>
        <w:jc w:val="center"/>
        <w:rPr>
          <w:rFonts w:asciiTheme="minorHAnsi" w:eastAsiaTheme="minorHAnsi" w:hAnsiTheme="minorHAnsi" w:cstheme="minorBidi"/>
        </w:rPr>
      </w:pPr>
      <w:r>
        <w:fldChar w:fldCharType="begin"/>
      </w:r>
      <w:r>
        <w:instrText xml:space="preserve"> LINK </w:instrText>
      </w:r>
      <w:r w:rsidR="008A05E4">
        <w:instrText xml:space="preserve">Excel.Sheet.12 C:\\Users\\Игорь\\Desktop\\Курсовик\\Книга1.xlsx Лист1!R1C1:R15C4 </w:instrText>
      </w:r>
      <w:r>
        <w:instrText xml:space="preserve">\a \f 4 \h  \* MERGEFORMAT </w:instrText>
      </w:r>
      <w:r>
        <w:fldChar w:fldCharType="separate"/>
      </w:r>
    </w:p>
    <w:p w:rsidR="004704FF" w:rsidRDefault="004704FF" w:rsidP="0076401A">
      <w:pPr>
        <w:jc w:val="center"/>
        <w:rPr>
          <w:rFonts w:ascii="Times New Roman" w:hAnsi="Times New Roman"/>
          <w:sz w:val="28"/>
          <w:szCs w:val="28"/>
        </w:rPr>
      </w:pPr>
      <w:r>
        <w:rPr>
          <w:rFonts w:ascii="Times New Roman" w:hAnsi="Times New Roman"/>
          <w:sz w:val="28"/>
          <w:szCs w:val="28"/>
        </w:rPr>
        <w:fldChar w:fldCharType="end"/>
      </w: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4704FF" w:rsidRDefault="004704FF" w:rsidP="0076401A">
      <w:pPr>
        <w:jc w:val="center"/>
        <w:rPr>
          <w:rFonts w:ascii="Times New Roman" w:hAnsi="Times New Roman"/>
          <w:sz w:val="28"/>
          <w:szCs w:val="28"/>
        </w:rPr>
      </w:pPr>
    </w:p>
    <w:p w:rsidR="00E22A17" w:rsidRDefault="004704FF" w:rsidP="0076401A">
      <w:pPr>
        <w:jc w:val="center"/>
        <w:rPr>
          <w:rFonts w:ascii="Times New Roman" w:hAnsi="Times New Roman"/>
          <w:sz w:val="28"/>
          <w:szCs w:val="28"/>
        </w:rPr>
      </w:pPr>
      <w:r>
        <w:rPr>
          <w:rFonts w:ascii="Times New Roman" w:hAnsi="Times New Roman"/>
          <w:sz w:val="28"/>
          <w:szCs w:val="28"/>
        </w:rPr>
        <w:lastRenderedPageBreak/>
        <w:t>Приложение Г</w:t>
      </w:r>
    </w:p>
    <w:p w:rsidR="00E22A17" w:rsidRDefault="00E22A17" w:rsidP="0076401A">
      <w:pPr>
        <w:jc w:val="center"/>
        <w:rPr>
          <w:rFonts w:ascii="Times New Roman" w:hAnsi="Times New Roman"/>
          <w:sz w:val="28"/>
          <w:szCs w:val="28"/>
        </w:rPr>
      </w:pPr>
    </w:p>
    <w:p w:rsidR="0076401A" w:rsidRPr="003E0582" w:rsidRDefault="00E22A17" w:rsidP="0076401A">
      <w:pPr>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5196174" cy="3686175"/>
            <wp:effectExtent l="0" t="0" r="5080" b="0"/>
            <wp:docPr id="1" name="Рисунок 1" descr="C:\Users\Игорь\Desktop\Курсовик\Image41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горь\Desktop\Курсовик\Image416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6174" cy="3686175"/>
                    </a:xfrm>
                    <a:prstGeom prst="rect">
                      <a:avLst/>
                    </a:prstGeom>
                    <a:noFill/>
                    <a:ln>
                      <a:noFill/>
                    </a:ln>
                  </pic:spPr>
                </pic:pic>
              </a:graphicData>
            </a:graphic>
          </wp:inline>
        </w:drawing>
      </w:r>
    </w:p>
    <w:sectPr w:rsidR="0076401A" w:rsidRPr="003E05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5FE" w:rsidRDefault="007455FE" w:rsidP="00CB652A">
      <w:pPr>
        <w:spacing w:after="0" w:line="240" w:lineRule="auto"/>
      </w:pPr>
      <w:r>
        <w:separator/>
      </w:r>
    </w:p>
  </w:endnote>
  <w:endnote w:type="continuationSeparator" w:id="0">
    <w:p w:rsidR="007455FE" w:rsidRDefault="007455FE" w:rsidP="00CB6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5FE" w:rsidRDefault="007455FE" w:rsidP="00CB652A">
      <w:pPr>
        <w:spacing w:after="0" w:line="240" w:lineRule="auto"/>
      </w:pPr>
      <w:r>
        <w:separator/>
      </w:r>
    </w:p>
  </w:footnote>
  <w:footnote w:type="continuationSeparator" w:id="0">
    <w:p w:rsidR="007455FE" w:rsidRDefault="007455FE" w:rsidP="00CB652A">
      <w:pPr>
        <w:spacing w:after="0" w:line="240" w:lineRule="auto"/>
      </w:pPr>
      <w:r>
        <w:continuationSeparator/>
      </w:r>
    </w:p>
  </w:footnote>
  <w:footnote w:id="1">
    <w:p w:rsidR="00CB652A" w:rsidRPr="00DC6FEC" w:rsidRDefault="00CB652A">
      <w:pPr>
        <w:pStyle w:val="ad"/>
        <w:rPr>
          <w:rFonts w:ascii="Times New Roman" w:hAnsi="Times New Roman"/>
        </w:rPr>
      </w:pPr>
      <w:r w:rsidRPr="00DC6FEC">
        <w:rPr>
          <w:rStyle w:val="af"/>
          <w:rFonts w:ascii="Times New Roman" w:hAnsi="Times New Roman"/>
        </w:rPr>
        <w:footnoteRef/>
      </w:r>
      <w:r w:rsidRPr="00DC6FEC">
        <w:rPr>
          <w:rFonts w:ascii="Times New Roman" w:hAnsi="Times New Roman"/>
        </w:rPr>
        <w:t xml:space="preserve"> Лисов А., Пресняков В. Федеральная целевая программа развития таможенной службы России// Внешняя торговля.-2010.-№4-6.-С. 34-36.</w:t>
      </w:r>
    </w:p>
  </w:footnote>
  <w:footnote w:id="2">
    <w:p w:rsidR="0095211A" w:rsidRPr="00DC6FEC" w:rsidRDefault="0095211A">
      <w:pPr>
        <w:pStyle w:val="ad"/>
        <w:rPr>
          <w:rFonts w:ascii="Times New Roman" w:hAnsi="Times New Roman"/>
        </w:rPr>
      </w:pPr>
      <w:r w:rsidRPr="00DC6FEC">
        <w:rPr>
          <w:rStyle w:val="af"/>
          <w:rFonts w:ascii="Times New Roman" w:hAnsi="Times New Roman"/>
        </w:rPr>
        <w:footnoteRef/>
      </w:r>
      <w:r w:rsidRPr="00DC6FEC">
        <w:rPr>
          <w:rFonts w:ascii="Times New Roman" w:hAnsi="Times New Roman"/>
        </w:rPr>
        <w:t xml:space="preserve"> Таможенное право России. Курс лекций Косаренко Н.Н. 2010</w:t>
      </w:r>
    </w:p>
  </w:footnote>
  <w:footnote w:id="3">
    <w:p w:rsidR="0095211A" w:rsidRPr="00DC6FEC" w:rsidRDefault="0095211A">
      <w:pPr>
        <w:pStyle w:val="ad"/>
        <w:rPr>
          <w:rFonts w:ascii="Times New Roman" w:hAnsi="Times New Roman"/>
        </w:rPr>
      </w:pPr>
      <w:r w:rsidRPr="00DC6FEC">
        <w:rPr>
          <w:rStyle w:val="af"/>
          <w:rFonts w:ascii="Times New Roman" w:hAnsi="Times New Roman"/>
        </w:rPr>
        <w:footnoteRef/>
      </w:r>
      <w:r w:rsidRPr="00DC6FEC">
        <w:rPr>
          <w:rFonts w:ascii="Times New Roman" w:hAnsi="Times New Roman"/>
        </w:rPr>
        <w:t xml:space="preserve"> Таможенный кодекс таможенного союза 2010г.</w:t>
      </w:r>
    </w:p>
  </w:footnote>
  <w:footnote w:id="4">
    <w:p w:rsidR="0095211A" w:rsidRPr="00DC6FEC" w:rsidRDefault="0095211A">
      <w:pPr>
        <w:pStyle w:val="ad"/>
        <w:rPr>
          <w:rFonts w:ascii="Times New Roman" w:hAnsi="Times New Roman"/>
        </w:rPr>
      </w:pPr>
      <w:r w:rsidRPr="00DC6FEC">
        <w:rPr>
          <w:rStyle w:val="af"/>
          <w:rFonts w:ascii="Times New Roman" w:hAnsi="Times New Roman"/>
        </w:rPr>
        <w:footnoteRef/>
      </w:r>
      <w:r w:rsidRPr="00DC6FEC">
        <w:rPr>
          <w:rFonts w:ascii="Times New Roman" w:hAnsi="Times New Roman"/>
        </w:rPr>
        <w:t xml:space="preserve"> Министерство экономического развития Российской Федерации - Основные направления таможенно-тарифной политики на 2011 год и плановый период 2012 и 2013 годов [электронный ресурс] URL://www. economy.gov.ru</w:t>
      </w:r>
    </w:p>
  </w:footnote>
  <w:footnote w:id="5">
    <w:p w:rsidR="00CB652A" w:rsidRPr="00DC6FEC" w:rsidRDefault="00CB652A">
      <w:pPr>
        <w:pStyle w:val="ad"/>
        <w:rPr>
          <w:rFonts w:ascii="Times New Roman" w:hAnsi="Times New Roman"/>
        </w:rPr>
      </w:pPr>
      <w:r w:rsidRPr="00DC6FEC">
        <w:rPr>
          <w:rStyle w:val="af"/>
          <w:rFonts w:ascii="Times New Roman" w:hAnsi="Times New Roman"/>
        </w:rPr>
        <w:footnoteRef/>
      </w:r>
      <w:r w:rsidRPr="00DC6FEC">
        <w:rPr>
          <w:rFonts w:ascii="Times New Roman" w:hAnsi="Times New Roman"/>
        </w:rPr>
        <w:t xml:space="preserve"> . Информационный портал [электронный ресурс] URL://www.finansy.asia/tamozhnya</w:t>
      </w:r>
    </w:p>
  </w:footnote>
  <w:footnote w:id="6">
    <w:p w:rsidR="009E4F75" w:rsidRPr="00DC6FEC" w:rsidRDefault="009E4F75">
      <w:pPr>
        <w:pStyle w:val="ad"/>
        <w:rPr>
          <w:rFonts w:ascii="Times New Roman" w:hAnsi="Times New Roman"/>
        </w:rPr>
      </w:pPr>
      <w:r w:rsidRPr="00DC6FEC">
        <w:rPr>
          <w:rStyle w:val="af"/>
          <w:rFonts w:ascii="Times New Roman" w:hAnsi="Times New Roman"/>
        </w:rPr>
        <w:footnoteRef/>
      </w:r>
      <w:r w:rsidRPr="00DC6FEC">
        <w:rPr>
          <w:rFonts w:ascii="Times New Roman" w:hAnsi="Times New Roman"/>
        </w:rPr>
        <w:t xml:space="preserve"> Министерство экономического развития Российской Федерации - Основные направления таможенно-тарифной политики на 2011 год и плановый период 2012 и 2013 годов [электронный ресурс] URL://www. economy.gov.ru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44DE7"/>
    <w:multiLevelType w:val="multilevel"/>
    <w:tmpl w:val="CA56DA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02458B1"/>
    <w:multiLevelType w:val="multilevel"/>
    <w:tmpl w:val="8C4A8F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72104D3"/>
    <w:multiLevelType w:val="multilevel"/>
    <w:tmpl w:val="26E8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A45F75"/>
    <w:multiLevelType w:val="multilevel"/>
    <w:tmpl w:val="B1AE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E06807"/>
    <w:multiLevelType w:val="multilevel"/>
    <w:tmpl w:val="45203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155453"/>
    <w:multiLevelType w:val="multilevel"/>
    <w:tmpl w:val="A37C7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91500B"/>
    <w:multiLevelType w:val="multilevel"/>
    <w:tmpl w:val="79460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064764"/>
    <w:multiLevelType w:val="hybridMultilevel"/>
    <w:tmpl w:val="EA963A5C"/>
    <w:lvl w:ilvl="0" w:tplc="F7D8B6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E4C1CFF"/>
    <w:multiLevelType w:val="multilevel"/>
    <w:tmpl w:val="182CAD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34660A8"/>
    <w:multiLevelType w:val="multilevel"/>
    <w:tmpl w:val="AEA6C7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E676836"/>
    <w:multiLevelType w:val="multilevel"/>
    <w:tmpl w:val="5582C1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A097D10"/>
    <w:multiLevelType w:val="multilevel"/>
    <w:tmpl w:val="54327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10"/>
  </w:num>
  <w:num w:numId="5">
    <w:abstractNumId w:val="6"/>
  </w:num>
  <w:num w:numId="6">
    <w:abstractNumId w:val="5"/>
  </w:num>
  <w:num w:numId="7">
    <w:abstractNumId w:val="0"/>
  </w:num>
  <w:num w:numId="8">
    <w:abstractNumId w:val="9"/>
  </w:num>
  <w:num w:numId="9">
    <w:abstractNumId w:val="3"/>
  </w:num>
  <w:num w:numId="10">
    <w:abstractNumId w:val="11"/>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9CF"/>
    <w:rsid w:val="00170C8E"/>
    <w:rsid w:val="00215C22"/>
    <w:rsid w:val="00262438"/>
    <w:rsid w:val="00297A3F"/>
    <w:rsid w:val="002E357F"/>
    <w:rsid w:val="00313334"/>
    <w:rsid w:val="003E0582"/>
    <w:rsid w:val="003E1C3F"/>
    <w:rsid w:val="00407D85"/>
    <w:rsid w:val="00460444"/>
    <w:rsid w:val="004704FF"/>
    <w:rsid w:val="004F5C1C"/>
    <w:rsid w:val="004F65C0"/>
    <w:rsid w:val="005E34B5"/>
    <w:rsid w:val="006323CC"/>
    <w:rsid w:val="00657A09"/>
    <w:rsid w:val="006D6FDA"/>
    <w:rsid w:val="007140B1"/>
    <w:rsid w:val="007455FE"/>
    <w:rsid w:val="00757EAF"/>
    <w:rsid w:val="0076401A"/>
    <w:rsid w:val="007B716F"/>
    <w:rsid w:val="007C53D8"/>
    <w:rsid w:val="00866A30"/>
    <w:rsid w:val="008817C5"/>
    <w:rsid w:val="008A05E4"/>
    <w:rsid w:val="008C10D2"/>
    <w:rsid w:val="008E2769"/>
    <w:rsid w:val="00904610"/>
    <w:rsid w:val="0095211A"/>
    <w:rsid w:val="00964560"/>
    <w:rsid w:val="0097442F"/>
    <w:rsid w:val="009E4F75"/>
    <w:rsid w:val="00A10C19"/>
    <w:rsid w:val="00A114F7"/>
    <w:rsid w:val="00A3555A"/>
    <w:rsid w:val="00A770A0"/>
    <w:rsid w:val="00C3256A"/>
    <w:rsid w:val="00CB652A"/>
    <w:rsid w:val="00CF503E"/>
    <w:rsid w:val="00DA7B5E"/>
    <w:rsid w:val="00DC6FEC"/>
    <w:rsid w:val="00E15211"/>
    <w:rsid w:val="00E22A17"/>
    <w:rsid w:val="00E5790E"/>
    <w:rsid w:val="00EA39CF"/>
    <w:rsid w:val="00EE7B9B"/>
    <w:rsid w:val="00EF616B"/>
    <w:rsid w:val="00F3669D"/>
    <w:rsid w:val="00F41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9CF"/>
    <w:rPr>
      <w:rFonts w:ascii="Calibri" w:eastAsia="Times New Roman" w:hAnsi="Calibri" w:cs="Times New Roman"/>
    </w:rPr>
  </w:style>
  <w:style w:type="paragraph" w:styleId="1">
    <w:name w:val="heading 1"/>
    <w:basedOn w:val="a"/>
    <w:next w:val="a"/>
    <w:link w:val="10"/>
    <w:uiPriority w:val="9"/>
    <w:qFormat/>
    <w:rsid w:val="00EA39CF"/>
    <w:pPr>
      <w:keepNext/>
      <w:keepLines/>
      <w:spacing w:before="480" w:after="0"/>
      <w:outlineLvl w:val="0"/>
    </w:pPr>
    <w:rPr>
      <w:rFonts w:ascii="Cambria" w:hAnsi="Cambria"/>
      <w:b/>
      <w:bCs/>
      <w:color w:val="365F91"/>
      <w:sz w:val="28"/>
      <w:szCs w:val="28"/>
    </w:rPr>
  </w:style>
  <w:style w:type="paragraph" w:styleId="3">
    <w:name w:val="heading 3"/>
    <w:basedOn w:val="a"/>
    <w:link w:val="30"/>
    <w:uiPriority w:val="9"/>
    <w:qFormat/>
    <w:rsid w:val="00EA39CF"/>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39CF"/>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basedOn w:val="a0"/>
    <w:link w:val="1"/>
    <w:uiPriority w:val="9"/>
    <w:rsid w:val="00EA39CF"/>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rsid w:val="00EA39CF"/>
    <w:rPr>
      <w:rFonts w:ascii="Times New Roman" w:eastAsia="Times New Roman" w:hAnsi="Times New Roman" w:cs="Times New Roman"/>
      <w:b/>
      <w:bCs/>
      <w:sz w:val="27"/>
      <w:szCs w:val="27"/>
      <w:lang w:eastAsia="ru-RU"/>
    </w:rPr>
  </w:style>
  <w:style w:type="paragraph" w:styleId="a4">
    <w:name w:val="Title"/>
    <w:basedOn w:val="a"/>
    <w:link w:val="a5"/>
    <w:uiPriority w:val="10"/>
    <w:qFormat/>
    <w:rsid w:val="00EA39CF"/>
    <w:pPr>
      <w:widowControl w:val="0"/>
      <w:spacing w:after="0" w:line="240" w:lineRule="auto"/>
      <w:jc w:val="center"/>
    </w:pPr>
    <w:rPr>
      <w:rFonts w:ascii="Times New Roman" w:hAnsi="Times New Roman"/>
      <w:b/>
      <w:i/>
      <w:sz w:val="28"/>
      <w:szCs w:val="20"/>
      <w:lang w:eastAsia="ru-RU"/>
    </w:rPr>
  </w:style>
  <w:style w:type="character" w:customStyle="1" w:styleId="a5">
    <w:name w:val="Название Знак"/>
    <w:basedOn w:val="a0"/>
    <w:link w:val="a4"/>
    <w:uiPriority w:val="10"/>
    <w:rsid w:val="00EA39CF"/>
    <w:rPr>
      <w:rFonts w:ascii="Times New Roman" w:eastAsia="Times New Roman" w:hAnsi="Times New Roman" w:cs="Times New Roman"/>
      <w:b/>
      <w:i/>
      <w:sz w:val="28"/>
      <w:szCs w:val="20"/>
      <w:lang w:eastAsia="ru-RU"/>
    </w:rPr>
  </w:style>
  <w:style w:type="character" w:styleId="a6">
    <w:name w:val="Strong"/>
    <w:basedOn w:val="a0"/>
    <w:uiPriority w:val="22"/>
    <w:qFormat/>
    <w:rsid w:val="00EA39CF"/>
    <w:rPr>
      <w:rFonts w:cs="Times New Roman"/>
      <w:b/>
      <w:bCs/>
    </w:rPr>
  </w:style>
  <w:style w:type="paragraph" w:styleId="a7">
    <w:name w:val="header"/>
    <w:basedOn w:val="a"/>
    <w:link w:val="a8"/>
    <w:uiPriority w:val="99"/>
    <w:unhideWhenUsed/>
    <w:rsid w:val="00EA39CF"/>
    <w:pPr>
      <w:tabs>
        <w:tab w:val="center" w:pos="4677"/>
        <w:tab w:val="right" w:pos="9355"/>
      </w:tabs>
    </w:pPr>
  </w:style>
  <w:style w:type="character" w:customStyle="1" w:styleId="a8">
    <w:name w:val="Верхний колонтитул Знак"/>
    <w:basedOn w:val="a0"/>
    <w:link w:val="a7"/>
    <w:uiPriority w:val="99"/>
    <w:rsid w:val="00EA39CF"/>
    <w:rPr>
      <w:rFonts w:ascii="Calibri" w:eastAsia="Times New Roman" w:hAnsi="Calibri" w:cs="Times New Roman"/>
    </w:rPr>
  </w:style>
  <w:style w:type="paragraph" w:styleId="a9">
    <w:name w:val="footer"/>
    <w:basedOn w:val="a"/>
    <w:link w:val="aa"/>
    <w:uiPriority w:val="99"/>
    <w:unhideWhenUsed/>
    <w:rsid w:val="00EA39CF"/>
    <w:pPr>
      <w:tabs>
        <w:tab w:val="center" w:pos="4677"/>
        <w:tab w:val="right" w:pos="9355"/>
      </w:tabs>
    </w:pPr>
  </w:style>
  <w:style w:type="character" w:customStyle="1" w:styleId="aa">
    <w:name w:val="Нижний колонтитул Знак"/>
    <w:basedOn w:val="a0"/>
    <w:link w:val="a9"/>
    <w:uiPriority w:val="99"/>
    <w:rsid w:val="00EA39CF"/>
    <w:rPr>
      <w:rFonts w:ascii="Calibri" w:eastAsia="Times New Roman" w:hAnsi="Calibri" w:cs="Times New Roman"/>
    </w:rPr>
  </w:style>
  <w:style w:type="paragraph" w:styleId="ab">
    <w:name w:val="Balloon Text"/>
    <w:basedOn w:val="a"/>
    <w:link w:val="ac"/>
    <w:uiPriority w:val="99"/>
    <w:semiHidden/>
    <w:unhideWhenUsed/>
    <w:rsid w:val="0076401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6401A"/>
    <w:rPr>
      <w:rFonts w:ascii="Tahoma" w:eastAsia="Times New Roman" w:hAnsi="Tahoma" w:cs="Tahoma"/>
      <w:sz w:val="16"/>
      <w:szCs w:val="16"/>
    </w:rPr>
  </w:style>
  <w:style w:type="paragraph" w:styleId="ad">
    <w:name w:val="footnote text"/>
    <w:basedOn w:val="a"/>
    <w:link w:val="ae"/>
    <w:uiPriority w:val="99"/>
    <w:semiHidden/>
    <w:unhideWhenUsed/>
    <w:rsid w:val="00CB652A"/>
    <w:pPr>
      <w:spacing w:after="0" w:line="240" w:lineRule="auto"/>
    </w:pPr>
    <w:rPr>
      <w:sz w:val="20"/>
      <w:szCs w:val="20"/>
    </w:rPr>
  </w:style>
  <w:style w:type="character" w:customStyle="1" w:styleId="ae">
    <w:name w:val="Текст сноски Знак"/>
    <w:basedOn w:val="a0"/>
    <w:link w:val="ad"/>
    <w:uiPriority w:val="99"/>
    <w:semiHidden/>
    <w:rsid w:val="00CB652A"/>
    <w:rPr>
      <w:rFonts w:ascii="Calibri" w:eastAsia="Times New Roman" w:hAnsi="Calibri" w:cs="Times New Roman"/>
      <w:sz w:val="20"/>
      <w:szCs w:val="20"/>
    </w:rPr>
  </w:style>
  <w:style w:type="character" w:styleId="af">
    <w:name w:val="footnote reference"/>
    <w:basedOn w:val="a0"/>
    <w:uiPriority w:val="99"/>
    <w:semiHidden/>
    <w:unhideWhenUsed/>
    <w:rsid w:val="00CB652A"/>
    <w:rPr>
      <w:vertAlign w:val="superscript"/>
    </w:rPr>
  </w:style>
  <w:style w:type="paragraph" w:customStyle="1" w:styleId="af0">
    <w:name w:val="Знак Знак Знак"/>
    <w:basedOn w:val="a"/>
    <w:rsid w:val="003E0582"/>
    <w:pPr>
      <w:spacing w:after="160" w:line="240" w:lineRule="exact"/>
    </w:pPr>
    <w:rPr>
      <w:rFonts w:ascii="Verdana" w:hAnsi="Verdana"/>
      <w:sz w:val="20"/>
      <w:szCs w:val="20"/>
      <w:lang w:val="en-US"/>
    </w:rPr>
  </w:style>
  <w:style w:type="paragraph" w:styleId="af1">
    <w:name w:val="List Paragraph"/>
    <w:basedOn w:val="a"/>
    <w:uiPriority w:val="34"/>
    <w:qFormat/>
    <w:rsid w:val="00EE7B9B"/>
    <w:pPr>
      <w:ind w:left="720"/>
      <w:contextualSpacing/>
    </w:pPr>
  </w:style>
  <w:style w:type="character" w:styleId="af2">
    <w:name w:val="line number"/>
    <w:basedOn w:val="a0"/>
    <w:uiPriority w:val="99"/>
    <w:semiHidden/>
    <w:unhideWhenUsed/>
    <w:rsid w:val="00CF50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9CF"/>
    <w:rPr>
      <w:rFonts w:ascii="Calibri" w:eastAsia="Times New Roman" w:hAnsi="Calibri" w:cs="Times New Roman"/>
    </w:rPr>
  </w:style>
  <w:style w:type="paragraph" w:styleId="1">
    <w:name w:val="heading 1"/>
    <w:basedOn w:val="a"/>
    <w:next w:val="a"/>
    <w:link w:val="10"/>
    <w:uiPriority w:val="9"/>
    <w:qFormat/>
    <w:rsid w:val="00EA39CF"/>
    <w:pPr>
      <w:keepNext/>
      <w:keepLines/>
      <w:spacing w:before="480" w:after="0"/>
      <w:outlineLvl w:val="0"/>
    </w:pPr>
    <w:rPr>
      <w:rFonts w:ascii="Cambria" w:hAnsi="Cambria"/>
      <w:b/>
      <w:bCs/>
      <w:color w:val="365F91"/>
      <w:sz w:val="28"/>
      <w:szCs w:val="28"/>
    </w:rPr>
  </w:style>
  <w:style w:type="paragraph" w:styleId="3">
    <w:name w:val="heading 3"/>
    <w:basedOn w:val="a"/>
    <w:link w:val="30"/>
    <w:uiPriority w:val="9"/>
    <w:qFormat/>
    <w:rsid w:val="00EA39CF"/>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39CF"/>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basedOn w:val="a0"/>
    <w:link w:val="1"/>
    <w:uiPriority w:val="9"/>
    <w:rsid w:val="00EA39CF"/>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rsid w:val="00EA39CF"/>
    <w:rPr>
      <w:rFonts w:ascii="Times New Roman" w:eastAsia="Times New Roman" w:hAnsi="Times New Roman" w:cs="Times New Roman"/>
      <w:b/>
      <w:bCs/>
      <w:sz w:val="27"/>
      <w:szCs w:val="27"/>
      <w:lang w:eastAsia="ru-RU"/>
    </w:rPr>
  </w:style>
  <w:style w:type="paragraph" w:styleId="a4">
    <w:name w:val="Title"/>
    <w:basedOn w:val="a"/>
    <w:link w:val="a5"/>
    <w:uiPriority w:val="10"/>
    <w:qFormat/>
    <w:rsid w:val="00EA39CF"/>
    <w:pPr>
      <w:widowControl w:val="0"/>
      <w:spacing w:after="0" w:line="240" w:lineRule="auto"/>
      <w:jc w:val="center"/>
    </w:pPr>
    <w:rPr>
      <w:rFonts w:ascii="Times New Roman" w:hAnsi="Times New Roman"/>
      <w:b/>
      <w:i/>
      <w:sz w:val="28"/>
      <w:szCs w:val="20"/>
      <w:lang w:eastAsia="ru-RU"/>
    </w:rPr>
  </w:style>
  <w:style w:type="character" w:customStyle="1" w:styleId="a5">
    <w:name w:val="Название Знак"/>
    <w:basedOn w:val="a0"/>
    <w:link w:val="a4"/>
    <w:uiPriority w:val="10"/>
    <w:rsid w:val="00EA39CF"/>
    <w:rPr>
      <w:rFonts w:ascii="Times New Roman" w:eastAsia="Times New Roman" w:hAnsi="Times New Roman" w:cs="Times New Roman"/>
      <w:b/>
      <w:i/>
      <w:sz w:val="28"/>
      <w:szCs w:val="20"/>
      <w:lang w:eastAsia="ru-RU"/>
    </w:rPr>
  </w:style>
  <w:style w:type="character" w:styleId="a6">
    <w:name w:val="Strong"/>
    <w:basedOn w:val="a0"/>
    <w:uiPriority w:val="22"/>
    <w:qFormat/>
    <w:rsid w:val="00EA39CF"/>
    <w:rPr>
      <w:rFonts w:cs="Times New Roman"/>
      <w:b/>
      <w:bCs/>
    </w:rPr>
  </w:style>
  <w:style w:type="paragraph" w:styleId="a7">
    <w:name w:val="header"/>
    <w:basedOn w:val="a"/>
    <w:link w:val="a8"/>
    <w:uiPriority w:val="99"/>
    <w:unhideWhenUsed/>
    <w:rsid w:val="00EA39CF"/>
    <w:pPr>
      <w:tabs>
        <w:tab w:val="center" w:pos="4677"/>
        <w:tab w:val="right" w:pos="9355"/>
      </w:tabs>
    </w:pPr>
  </w:style>
  <w:style w:type="character" w:customStyle="1" w:styleId="a8">
    <w:name w:val="Верхний колонтитул Знак"/>
    <w:basedOn w:val="a0"/>
    <w:link w:val="a7"/>
    <w:uiPriority w:val="99"/>
    <w:rsid w:val="00EA39CF"/>
    <w:rPr>
      <w:rFonts w:ascii="Calibri" w:eastAsia="Times New Roman" w:hAnsi="Calibri" w:cs="Times New Roman"/>
    </w:rPr>
  </w:style>
  <w:style w:type="paragraph" w:styleId="a9">
    <w:name w:val="footer"/>
    <w:basedOn w:val="a"/>
    <w:link w:val="aa"/>
    <w:uiPriority w:val="99"/>
    <w:unhideWhenUsed/>
    <w:rsid w:val="00EA39CF"/>
    <w:pPr>
      <w:tabs>
        <w:tab w:val="center" w:pos="4677"/>
        <w:tab w:val="right" w:pos="9355"/>
      </w:tabs>
    </w:pPr>
  </w:style>
  <w:style w:type="character" w:customStyle="1" w:styleId="aa">
    <w:name w:val="Нижний колонтитул Знак"/>
    <w:basedOn w:val="a0"/>
    <w:link w:val="a9"/>
    <w:uiPriority w:val="99"/>
    <w:rsid w:val="00EA39CF"/>
    <w:rPr>
      <w:rFonts w:ascii="Calibri" w:eastAsia="Times New Roman" w:hAnsi="Calibri" w:cs="Times New Roman"/>
    </w:rPr>
  </w:style>
  <w:style w:type="paragraph" w:styleId="ab">
    <w:name w:val="Balloon Text"/>
    <w:basedOn w:val="a"/>
    <w:link w:val="ac"/>
    <w:uiPriority w:val="99"/>
    <w:semiHidden/>
    <w:unhideWhenUsed/>
    <w:rsid w:val="0076401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6401A"/>
    <w:rPr>
      <w:rFonts w:ascii="Tahoma" w:eastAsia="Times New Roman" w:hAnsi="Tahoma" w:cs="Tahoma"/>
      <w:sz w:val="16"/>
      <w:szCs w:val="16"/>
    </w:rPr>
  </w:style>
  <w:style w:type="paragraph" w:styleId="ad">
    <w:name w:val="footnote text"/>
    <w:basedOn w:val="a"/>
    <w:link w:val="ae"/>
    <w:uiPriority w:val="99"/>
    <w:semiHidden/>
    <w:unhideWhenUsed/>
    <w:rsid w:val="00CB652A"/>
    <w:pPr>
      <w:spacing w:after="0" w:line="240" w:lineRule="auto"/>
    </w:pPr>
    <w:rPr>
      <w:sz w:val="20"/>
      <w:szCs w:val="20"/>
    </w:rPr>
  </w:style>
  <w:style w:type="character" w:customStyle="1" w:styleId="ae">
    <w:name w:val="Текст сноски Знак"/>
    <w:basedOn w:val="a0"/>
    <w:link w:val="ad"/>
    <w:uiPriority w:val="99"/>
    <w:semiHidden/>
    <w:rsid w:val="00CB652A"/>
    <w:rPr>
      <w:rFonts w:ascii="Calibri" w:eastAsia="Times New Roman" w:hAnsi="Calibri" w:cs="Times New Roman"/>
      <w:sz w:val="20"/>
      <w:szCs w:val="20"/>
    </w:rPr>
  </w:style>
  <w:style w:type="character" w:styleId="af">
    <w:name w:val="footnote reference"/>
    <w:basedOn w:val="a0"/>
    <w:uiPriority w:val="99"/>
    <w:semiHidden/>
    <w:unhideWhenUsed/>
    <w:rsid w:val="00CB652A"/>
    <w:rPr>
      <w:vertAlign w:val="superscript"/>
    </w:rPr>
  </w:style>
  <w:style w:type="paragraph" w:customStyle="1" w:styleId="af0">
    <w:name w:val="Знак Знак Знак"/>
    <w:basedOn w:val="a"/>
    <w:rsid w:val="003E0582"/>
    <w:pPr>
      <w:spacing w:after="160" w:line="240" w:lineRule="exact"/>
    </w:pPr>
    <w:rPr>
      <w:rFonts w:ascii="Verdana" w:hAnsi="Verdana"/>
      <w:sz w:val="20"/>
      <w:szCs w:val="20"/>
      <w:lang w:val="en-US"/>
    </w:rPr>
  </w:style>
  <w:style w:type="paragraph" w:styleId="af1">
    <w:name w:val="List Paragraph"/>
    <w:basedOn w:val="a"/>
    <w:uiPriority w:val="34"/>
    <w:qFormat/>
    <w:rsid w:val="00EE7B9B"/>
    <w:pPr>
      <w:ind w:left="720"/>
      <w:contextualSpacing/>
    </w:pPr>
  </w:style>
  <w:style w:type="character" w:styleId="af2">
    <w:name w:val="line number"/>
    <w:basedOn w:val="a0"/>
    <w:uiPriority w:val="99"/>
    <w:semiHidden/>
    <w:unhideWhenUsed/>
    <w:rsid w:val="00CF5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25354">
      <w:bodyDiv w:val="1"/>
      <w:marLeft w:val="0"/>
      <w:marRight w:val="0"/>
      <w:marTop w:val="0"/>
      <w:marBottom w:val="0"/>
      <w:divBdr>
        <w:top w:val="none" w:sz="0" w:space="0" w:color="auto"/>
        <w:left w:val="none" w:sz="0" w:space="0" w:color="auto"/>
        <w:bottom w:val="none" w:sz="0" w:space="0" w:color="auto"/>
        <w:right w:val="none" w:sz="0" w:space="0" w:color="auto"/>
      </w:divBdr>
    </w:div>
    <w:div w:id="234633052">
      <w:bodyDiv w:val="1"/>
      <w:marLeft w:val="0"/>
      <w:marRight w:val="0"/>
      <w:marTop w:val="0"/>
      <w:marBottom w:val="0"/>
      <w:divBdr>
        <w:top w:val="none" w:sz="0" w:space="0" w:color="auto"/>
        <w:left w:val="none" w:sz="0" w:space="0" w:color="auto"/>
        <w:bottom w:val="none" w:sz="0" w:space="0" w:color="auto"/>
        <w:right w:val="none" w:sz="0" w:space="0" w:color="auto"/>
      </w:divBdr>
    </w:div>
    <w:div w:id="78599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38D13-B2E1-4990-A3D9-8FD39C6D4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6905</Words>
  <Characters>39362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Игорь</cp:lastModifiedBy>
  <cp:revision>2</cp:revision>
  <cp:lastPrinted>2010-12-19T14:50:00Z</cp:lastPrinted>
  <dcterms:created xsi:type="dcterms:W3CDTF">2011-11-13T08:32:00Z</dcterms:created>
  <dcterms:modified xsi:type="dcterms:W3CDTF">2011-11-13T08:32:00Z</dcterms:modified>
</cp:coreProperties>
</file>